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76" w:rsidRPr="00B74D0C" w:rsidRDefault="00576976" w:rsidP="002955F2">
      <w:pPr>
        <w:rPr>
          <w:rFonts w:ascii="Times New Roman" w:hAnsi="Times New Roman"/>
          <w:noProof/>
          <w:sz w:val="28"/>
          <w:szCs w:val="28"/>
          <w:lang w:eastAsia="hr-HR"/>
        </w:rPr>
      </w:pPr>
      <w:r w:rsidRPr="00B74D0C">
        <w:rPr>
          <w:rFonts w:ascii="Times New Roman" w:hAnsi="Times New Roman"/>
          <w:noProof/>
          <w:sz w:val="28"/>
          <w:szCs w:val="28"/>
          <w:lang w:eastAsia="hr-HR"/>
        </w:rPr>
        <w:t>KLASA: 550-01/17-04/12</w:t>
      </w:r>
    </w:p>
    <w:p w:rsidR="00576976" w:rsidRPr="00B74D0C" w:rsidRDefault="00576976" w:rsidP="002955F2">
      <w:pPr>
        <w:rPr>
          <w:rFonts w:ascii="Times New Roman" w:hAnsi="Times New Roman"/>
          <w:noProof/>
          <w:sz w:val="28"/>
          <w:szCs w:val="28"/>
          <w:lang w:eastAsia="hr-HR"/>
        </w:rPr>
      </w:pPr>
      <w:r w:rsidRPr="00B74D0C">
        <w:rPr>
          <w:rFonts w:ascii="Times New Roman" w:hAnsi="Times New Roman"/>
          <w:noProof/>
          <w:sz w:val="28"/>
          <w:szCs w:val="28"/>
          <w:lang w:eastAsia="hr-HR"/>
        </w:rPr>
        <w:t>URBROJ: 519-04-3-1-1/4-17-13</w:t>
      </w:r>
    </w:p>
    <w:p w:rsidR="00576976" w:rsidRPr="00B74D0C" w:rsidRDefault="00576976" w:rsidP="002955F2">
      <w:pPr>
        <w:rPr>
          <w:sz w:val="24"/>
          <w:szCs w:val="24"/>
        </w:rPr>
      </w:pPr>
    </w:p>
    <w:p w:rsidR="00576976" w:rsidRPr="00BE5CE5" w:rsidRDefault="00576976" w:rsidP="002955F2">
      <w:pPr>
        <w:ind w:left="2832"/>
        <w:rPr>
          <w:sz w:val="32"/>
        </w:rPr>
      </w:pPr>
    </w:p>
    <w:p w:rsidR="00576976" w:rsidRDefault="00576976" w:rsidP="002955F2">
      <w:pPr>
        <w:rPr>
          <w:sz w:val="32"/>
        </w:rPr>
      </w:pPr>
    </w:p>
    <w:p w:rsidR="00576976" w:rsidRDefault="00576976" w:rsidP="002955F2">
      <w:pPr>
        <w:rPr>
          <w:sz w:val="32"/>
        </w:rPr>
      </w:pPr>
    </w:p>
    <w:p w:rsidR="00576976" w:rsidRDefault="00576976" w:rsidP="002955F2">
      <w:pPr>
        <w:rPr>
          <w:sz w:val="32"/>
        </w:rPr>
      </w:pPr>
    </w:p>
    <w:p w:rsidR="00576976" w:rsidRDefault="00576976" w:rsidP="002955F2">
      <w:pPr>
        <w:rPr>
          <w:sz w:val="32"/>
        </w:rPr>
      </w:pPr>
    </w:p>
    <w:p w:rsidR="00576976" w:rsidRPr="00BE5CE5" w:rsidRDefault="00576976" w:rsidP="002955F2">
      <w:pPr>
        <w:rPr>
          <w:sz w:val="32"/>
        </w:rPr>
      </w:pPr>
    </w:p>
    <w:p w:rsidR="00576976" w:rsidRPr="00BF72F9" w:rsidRDefault="00576976" w:rsidP="00BF72F9">
      <w:pPr>
        <w:jc w:val="center"/>
        <w:rPr>
          <w:rFonts w:ascii="Arial Black" w:hAnsi="Arial Black"/>
          <w:sz w:val="44"/>
          <w:szCs w:val="44"/>
        </w:rPr>
      </w:pPr>
      <w:r w:rsidRPr="00BF72F9">
        <w:rPr>
          <w:rFonts w:ascii="Arial Black" w:hAnsi="Arial Black"/>
          <w:sz w:val="44"/>
          <w:szCs w:val="44"/>
        </w:rPr>
        <w:t>INDIVIDUALNI PLAN TRANSFORMACIJE I DEINSTITUCIONALIZACIJE DJEČJEG DOMA ZAGREB</w:t>
      </w:r>
    </w:p>
    <w:p w:rsidR="00576976" w:rsidRDefault="00576976" w:rsidP="002955F2">
      <w:pPr>
        <w:rPr>
          <w:sz w:val="32"/>
        </w:rPr>
      </w:pPr>
    </w:p>
    <w:p w:rsidR="00576976" w:rsidRDefault="00576976" w:rsidP="002955F2">
      <w:pPr>
        <w:rPr>
          <w:sz w:val="32"/>
        </w:rPr>
      </w:pPr>
    </w:p>
    <w:p w:rsidR="00576976" w:rsidRDefault="00576976" w:rsidP="002955F2">
      <w:pPr>
        <w:rPr>
          <w:sz w:val="32"/>
        </w:rPr>
      </w:pPr>
    </w:p>
    <w:p w:rsidR="00576976" w:rsidRDefault="00576976" w:rsidP="002955F2">
      <w:pPr>
        <w:rPr>
          <w:sz w:val="32"/>
        </w:rPr>
      </w:pPr>
    </w:p>
    <w:p w:rsidR="00576976" w:rsidRDefault="00576976" w:rsidP="002955F2">
      <w:pPr>
        <w:rPr>
          <w:sz w:val="32"/>
        </w:rPr>
      </w:pPr>
    </w:p>
    <w:p w:rsidR="00576976" w:rsidRPr="00BE5CE5" w:rsidRDefault="00576976" w:rsidP="002955F2">
      <w:pPr>
        <w:rPr>
          <w:sz w:val="32"/>
        </w:rPr>
      </w:pPr>
    </w:p>
    <w:p w:rsidR="00576976" w:rsidRPr="00BE5CE5" w:rsidRDefault="00576976" w:rsidP="002955F2">
      <w:pPr>
        <w:rPr>
          <w:sz w:val="32"/>
        </w:rPr>
      </w:pPr>
    </w:p>
    <w:p w:rsidR="00576976" w:rsidRDefault="00576976" w:rsidP="002955F2">
      <w:pPr>
        <w:jc w:val="center"/>
        <w:rPr>
          <w:rFonts w:ascii="Times New Roman" w:hAnsi="Times New Roman"/>
          <w:sz w:val="32"/>
        </w:rPr>
      </w:pPr>
    </w:p>
    <w:p w:rsidR="00576976" w:rsidRPr="00CE645C" w:rsidRDefault="00576976" w:rsidP="002955F2">
      <w:pPr>
        <w:jc w:val="center"/>
        <w:rPr>
          <w:rFonts w:ascii="Times New Roman" w:hAnsi="Times New Roman"/>
          <w:sz w:val="28"/>
          <w:szCs w:val="28"/>
        </w:rPr>
      </w:pPr>
      <w:r w:rsidRPr="00CE645C">
        <w:rPr>
          <w:rFonts w:ascii="Times New Roman" w:hAnsi="Times New Roman"/>
          <w:sz w:val="28"/>
          <w:szCs w:val="28"/>
        </w:rPr>
        <w:t>veljača 2018.</w:t>
      </w:r>
    </w:p>
    <w:p w:rsidR="00576976" w:rsidRPr="00BE5CE5" w:rsidRDefault="00576976" w:rsidP="002955F2">
      <w:pPr>
        <w:rPr>
          <w:sz w:val="32"/>
        </w:rPr>
      </w:pPr>
      <w:r w:rsidRPr="00BE5CE5">
        <w:rPr>
          <w:sz w:val="32"/>
        </w:rPr>
        <w:br w:type="page"/>
      </w:r>
    </w:p>
    <w:p w:rsidR="00576976" w:rsidRPr="00095CE1" w:rsidRDefault="00576976" w:rsidP="00221C42">
      <w:pPr>
        <w:pStyle w:val="TOC1"/>
      </w:pPr>
      <w:r w:rsidRPr="00095CE1">
        <w:t>SADRŽAJ</w:t>
      </w:r>
    </w:p>
    <w:p w:rsidR="00576976" w:rsidRPr="00095CE1" w:rsidRDefault="00576976" w:rsidP="002955F2">
      <w:pPr>
        <w:rPr>
          <w:rFonts w:ascii="Times New Roman" w:hAnsi="Times New Roman"/>
        </w:rPr>
      </w:pPr>
    </w:p>
    <w:p w:rsidR="00576976" w:rsidRPr="00095CE1" w:rsidRDefault="00576976" w:rsidP="00221C42">
      <w:pPr>
        <w:pStyle w:val="TOC1"/>
      </w:pPr>
    </w:p>
    <w:p w:rsidR="00576976" w:rsidRPr="00095CE1" w:rsidRDefault="00576976">
      <w:pPr>
        <w:pStyle w:val="TOC1"/>
        <w:rPr>
          <w:rFonts w:ascii="Calibri" w:hAnsi="Calibri"/>
          <w:b w:val="0"/>
          <w:sz w:val="22"/>
          <w:lang w:eastAsia="hr-HR"/>
        </w:rPr>
      </w:pPr>
      <w:r w:rsidRPr="00095CE1">
        <w:fldChar w:fldCharType="begin"/>
      </w:r>
      <w:r w:rsidRPr="00095CE1">
        <w:instrText xml:space="preserve"> TOC \o "1-3" \h \z \u </w:instrText>
      </w:r>
      <w:r w:rsidRPr="00095CE1">
        <w:fldChar w:fldCharType="separate"/>
      </w:r>
      <w:hyperlink w:anchor="_Toc506194006" w:history="1">
        <w:r w:rsidRPr="00095CE1">
          <w:rPr>
            <w:rStyle w:val="Hyperlink"/>
            <w:color w:val="auto"/>
          </w:rPr>
          <w:t>1.</w:t>
        </w:r>
        <w:r w:rsidRPr="00095CE1">
          <w:rPr>
            <w:rFonts w:ascii="Calibri" w:hAnsi="Calibri"/>
            <w:b w:val="0"/>
            <w:sz w:val="22"/>
            <w:lang w:eastAsia="hr-HR"/>
          </w:rPr>
          <w:tab/>
        </w:r>
        <w:r w:rsidRPr="00095CE1">
          <w:rPr>
            <w:rStyle w:val="Hyperlink"/>
            <w:color w:val="auto"/>
          </w:rPr>
          <w:t>OPĆENITO – STANJE I PERSPEKTIVE</w:t>
        </w:r>
        <w:r w:rsidRPr="00095CE1">
          <w:rPr>
            <w:webHidden/>
          </w:rPr>
          <w:tab/>
        </w:r>
        <w:r w:rsidRPr="00095CE1">
          <w:rPr>
            <w:webHidden/>
          </w:rPr>
          <w:fldChar w:fldCharType="begin"/>
        </w:r>
        <w:r w:rsidRPr="00095CE1">
          <w:rPr>
            <w:webHidden/>
          </w:rPr>
          <w:instrText xml:space="preserve"> PAGEREF _Toc506194006 \h </w:instrText>
        </w:r>
        <w:r w:rsidRPr="00095CE1">
          <w:rPr>
            <w:webHidden/>
          </w:rPr>
          <w:fldChar w:fldCharType="separate"/>
        </w:r>
        <w:r>
          <w:rPr>
            <w:webHidden/>
          </w:rPr>
          <w:t>3</w:t>
        </w:r>
        <w:r w:rsidRPr="00095CE1">
          <w:rPr>
            <w:webHidden/>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07" w:history="1">
        <w:r w:rsidRPr="00095CE1">
          <w:rPr>
            <w:rStyle w:val="Hyperlink"/>
            <w:color w:val="auto"/>
          </w:rPr>
          <w:t>a.</w:t>
        </w:r>
        <w:r w:rsidRPr="00095CE1">
          <w:rPr>
            <w:rFonts w:ascii="Calibri" w:hAnsi="Calibri"/>
            <w:b w:val="0"/>
            <w:color w:val="auto"/>
            <w:sz w:val="22"/>
            <w:szCs w:val="22"/>
            <w:lang w:eastAsia="hr-HR"/>
          </w:rPr>
          <w:tab/>
        </w:r>
        <w:r w:rsidRPr="00095CE1">
          <w:rPr>
            <w:rStyle w:val="Hyperlink"/>
            <w:color w:val="auto"/>
          </w:rPr>
          <w:t>Opis ustanove</w:t>
        </w:r>
        <w:r w:rsidRPr="00095CE1">
          <w:rPr>
            <w:webHidden/>
            <w:color w:val="auto"/>
          </w:rPr>
          <w:tab/>
        </w:r>
        <w:r w:rsidRPr="00095CE1">
          <w:rPr>
            <w:webHidden/>
            <w:color w:val="auto"/>
          </w:rPr>
          <w:fldChar w:fldCharType="begin"/>
        </w:r>
        <w:r w:rsidRPr="00095CE1">
          <w:rPr>
            <w:webHidden/>
            <w:color w:val="auto"/>
          </w:rPr>
          <w:instrText xml:space="preserve"> PAGEREF _Toc506194007 \h </w:instrText>
        </w:r>
        <w:r w:rsidRPr="00670D4A">
          <w:rPr>
            <w:color w:val="auto"/>
          </w:rPr>
        </w:r>
        <w:r w:rsidRPr="00095CE1">
          <w:rPr>
            <w:webHidden/>
            <w:color w:val="auto"/>
          </w:rPr>
          <w:fldChar w:fldCharType="separate"/>
        </w:r>
        <w:r>
          <w:rPr>
            <w:webHidden/>
            <w:color w:val="auto"/>
          </w:rPr>
          <w:t>3</w:t>
        </w:r>
        <w:r w:rsidRPr="00095CE1">
          <w:rPr>
            <w:webHidden/>
            <w:color w:val="auto"/>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08" w:history="1">
        <w:r w:rsidRPr="00095CE1">
          <w:rPr>
            <w:rStyle w:val="Hyperlink"/>
            <w:color w:val="auto"/>
          </w:rPr>
          <w:t>b.</w:t>
        </w:r>
        <w:r w:rsidRPr="00095CE1">
          <w:rPr>
            <w:rFonts w:ascii="Calibri" w:hAnsi="Calibri"/>
            <w:b w:val="0"/>
            <w:color w:val="auto"/>
            <w:sz w:val="22"/>
            <w:szCs w:val="22"/>
            <w:lang w:eastAsia="hr-HR"/>
          </w:rPr>
          <w:tab/>
        </w:r>
        <w:r w:rsidRPr="00095CE1">
          <w:rPr>
            <w:rStyle w:val="Hyperlink"/>
            <w:color w:val="auto"/>
          </w:rPr>
          <w:t>SWOT analiza</w:t>
        </w:r>
        <w:r w:rsidRPr="00095CE1">
          <w:rPr>
            <w:webHidden/>
            <w:color w:val="auto"/>
          </w:rPr>
          <w:tab/>
        </w:r>
        <w:r w:rsidRPr="00095CE1">
          <w:rPr>
            <w:webHidden/>
            <w:color w:val="auto"/>
          </w:rPr>
          <w:fldChar w:fldCharType="begin"/>
        </w:r>
        <w:r w:rsidRPr="00095CE1">
          <w:rPr>
            <w:webHidden/>
            <w:color w:val="auto"/>
          </w:rPr>
          <w:instrText xml:space="preserve"> PAGEREF _Toc506194008 \h </w:instrText>
        </w:r>
        <w:r w:rsidRPr="00670D4A">
          <w:rPr>
            <w:color w:val="auto"/>
          </w:rPr>
        </w:r>
        <w:r w:rsidRPr="00095CE1">
          <w:rPr>
            <w:webHidden/>
            <w:color w:val="auto"/>
          </w:rPr>
          <w:fldChar w:fldCharType="separate"/>
        </w:r>
        <w:r>
          <w:rPr>
            <w:webHidden/>
            <w:color w:val="auto"/>
          </w:rPr>
          <w:t>5</w:t>
        </w:r>
        <w:r w:rsidRPr="00095CE1">
          <w:rPr>
            <w:webHidden/>
            <w:color w:val="auto"/>
          </w:rPr>
          <w:fldChar w:fldCharType="end"/>
        </w:r>
      </w:hyperlink>
    </w:p>
    <w:p w:rsidR="00576976" w:rsidRPr="00095CE1" w:rsidRDefault="00576976">
      <w:pPr>
        <w:pStyle w:val="TOC1"/>
        <w:rPr>
          <w:rFonts w:ascii="Calibri" w:hAnsi="Calibri"/>
          <w:b w:val="0"/>
          <w:sz w:val="22"/>
          <w:lang w:eastAsia="hr-HR"/>
        </w:rPr>
      </w:pPr>
      <w:hyperlink w:anchor="_Toc506194009" w:history="1">
        <w:r w:rsidRPr="00095CE1">
          <w:rPr>
            <w:rStyle w:val="Hyperlink"/>
            <w:color w:val="auto"/>
          </w:rPr>
          <w:t>2.</w:t>
        </w:r>
        <w:r w:rsidRPr="00095CE1">
          <w:rPr>
            <w:rFonts w:ascii="Calibri" w:hAnsi="Calibri"/>
            <w:b w:val="0"/>
            <w:sz w:val="22"/>
            <w:lang w:eastAsia="hr-HR"/>
          </w:rPr>
          <w:tab/>
        </w:r>
        <w:r w:rsidRPr="00095CE1">
          <w:rPr>
            <w:rStyle w:val="Hyperlink"/>
            <w:color w:val="auto"/>
          </w:rPr>
          <w:t>POLITIČKI I ZAKONODAVNI KONTEKST</w:t>
        </w:r>
        <w:r w:rsidRPr="00095CE1">
          <w:rPr>
            <w:webHidden/>
          </w:rPr>
          <w:tab/>
        </w:r>
        <w:r w:rsidRPr="00095CE1">
          <w:rPr>
            <w:webHidden/>
          </w:rPr>
          <w:fldChar w:fldCharType="begin"/>
        </w:r>
        <w:r w:rsidRPr="00095CE1">
          <w:rPr>
            <w:webHidden/>
          </w:rPr>
          <w:instrText xml:space="preserve"> PAGEREF _Toc506194009 \h </w:instrText>
        </w:r>
        <w:r w:rsidRPr="00095CE1">
          <w:rPr>
            <w:webHidden/>
          </w:rPr>
          <w:fldChar w:fldCharType="separate"/>
        </w:r>
        <w:r>
          <w:rPr>
            <w:webHidden/>
          </w:rPr>
          <w:t>6</w:t>
        </w:r>
        <w:r w:rsidRPr="00095CE1">
          <w:rPr>
            <w:webHidden/>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10" w:history="1">
        <w:r w:rsidRPr="00095CE1">
          <w:rPr>
            <w:rStyle w:val="Hyperlink"/>
            <w:color w:val="auto"/>
          </w:rPr>
          <w:t>a.</w:t>
        </w:r>
        <w:r w:rsidRPr="00095CE1">
          <w:rPr>
            <w:rFonts w:ascii="Calibri" w:hAnsi="Calibri"/>
            <w:b w:val="0"/>
            <w:color w:val="auto"/>
            <w:sz w:val="22"/>
            <w:szCs w:val="22"/>
            <w:lang w:eastAsia="hr-HR"/>
          </w:rPr>
          <w:tab/>
        </w:r>
        <w:r w:rsidRPr="00095CE1">
          <w:rPr>
            <w:rStyle w:val="Hyperlink"/>
            <w:color w:val="auto"/>
          </w:rPr>
          <w:t>Temeljni dokumenti procesa transformacije</w:t>
        </w:r>
        <w:r w:rsidRPr="00095CE1">
          <w:rPr>
            <w:webHidden/>
            <w:color w:val="auto"/>
          </w:rPr>
          <w:tab/>
        </w:r>
        <w:r w:rsidRPr="00095CE1">
          <w:rPr>
            <w:webHidden/>
            <w:color w:val="auto"/>
          </w:rPr>
          <w:fldChar w:fldCharType="begin"/>
        </w:r>
        <w:r w:rsidRPr="00095CE1">
          <w:rPr>
            <w:webHidden/>
            <w:color w:val="auto"/>
          </w:rPr>
          <w:instrText xml:space="preserve"> PAGEREF _Toc506194010 \h </w:instrText>
        </w:r>
        <w:r w:rsidRPr="00670D4A">
          <w:rPr>
            <w:color w:val="auto"/>
          </w:rPr>
        </w:r>
        <w:r w:rsidRPr="00095CE1">
          <w:rPr>
            <w:webHidden/>
            <w:color w:val="auto"/>
          </w:rPr>
          <w:fldChar w:fldCharType="separate"/>
        </w:r>
        <w:r>
          <w:rPr>
            <w:webHidden/>
            <w:color w:val="auto"/>
          </w:rPr>
          <w:t>6</w:t>
        </w:r>
        <w:r w:rsidRPr="00095CE1">
          <w:rPr>
            <w:webHidden/>
            <w:color w:val="auto"/>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11" w:history="1">
        <w:r w:rsidRPr="00095CE1">
          <w:rPr>
            <w:rStyle w:val="Hyperlink"/>
            <w:color w:val="auto"/>
          </w:rPr>
          <w:t>b.</w:t>
        </w:r>
        <w:r w:rsidRPr="00095CE1">
          <w:rPr>
            <w:rFonts w:ascii="Calibri" w:hAnsi="Calibri"/>
            <w:b w:val="0"/>
            <w:color w:val="auto"/>
            <w:sz w:val="22"/>
            <w:szCs w:val="22"/>
            <w:lang w:eastAsia="hr-HR"/>
          </w:rPr>
          <w:tab/>
        </w:r>
        <w:r w:rsidRPr="00095CE1">
          <w:rPr>
            <w:rStyle w:val="Hyperlink"/>
            <w:color w:val="auto"/>
          </w:rPr>
          <w:t>Analiza potreba lokalne zajednice</w:t>
        </w:r>
        <w:r w:rsidRPr="00095CE1">
          <w:rPr>
            <w:webHidden/>
            <w:color w:val="auto"/>
          </w:rPr>
          <w:tab/>
        </w:r>
        <w:r w:rsidRPr="00095CE1">
          <w:rPr>
            <w:webHidden/>
            <w:color w:val="auto"/>
          </w:rPr>
          <w:fldChar w:fldCharType="begin"/>
        </w:r>
        <w:r w:rsidRPr="00095CE1">
          <w:rPr>
            <w:webHidden/>
            <w:color w:val="auto"/>
          </w:rPr>
          <w:instrText xml:space="preserve"> PAGEREF _Toc506194011 \h </w:instrText>
        </w:r>
        <w:r w:rsidRPr="00670D4A">
          <w:rPr>
            <w:color w:val="auto"/>
          </w:rPr>
        </w:r>
        <w:r w:rsidRPr="00095CE1">
          <w:rPr>
            <w:webHidden/>
            <w:color w:val="auto"/>
          </w:rPr>
          <w:fldChar w:fldCharType="separate"/>
        </w:r>
        <w:r>
          <w:rPr>
            <w:webHidden/>
            <w:color w:val="auto"/>
          </w:rPr>
          <w:t>7</w:t>
        </w:r>
        <w:r w:rsidRPr="00095CE1">
          <w:rPr>
            <w:webHidden/>
            <w:color w:val="auto"/>
          </w:rPr>
          <w:fldChar w:fldCharType="end"/>
        </w:r>
      </w:hyperlink>
    </w:p>
    <w:p w:rsidR="00576976" w:rsidRPr="00095CE1" w:rsidRDefault="00576976">
      <w:pPr>
        <w:pStyle w:val="TOC1"/>
        <w:rPr>
          <w:rFonts w:ascii="Calibri" w:hAnsi="Calibri"/>
          <w:b w:val="0"/>
          <w:sz w:val="22"/>
          <w:lang w:eastAsia="hr-HR"/>
        </w:rPr>
      </w:pPr>
      <w:hyperlink w:anchor="_Toc506194012" w:history="1">
        <w:r w:rsidRPr="00095CE1">
          <w:rPr>
            <w:rStyle w:val="Hyperlink"/>
            <w:color w:val="auto"/>
          </w:rPr>
          <w:t>3.</w:t>
        </w:r>
        <w:r w:rsidRPr="00095CE1">
          <w:rPr>
            <w:rFonts w:ascii="Calibri" w:hAnsi="Calibri"/>
            <w:b w:val="0"/>
            <w:sz w:val="22"/>
            <w:lang w:eastAsia="hr-HR"/>
          </w:rPr>
          <w:tab/>
        </w:r>
        <w:r w:rsidRPr="00095CE1">
          <w:rPr>
            <w:rStyle w:val="Hyperlink"/>
            <w:color w:val="auto"/>
          </w:rPr>
          <w:t>TRANSFORMIRANA USTANOVA</w:t>
        </w:r>
        <w:r w:rsidRPr="00095CE1">
          <w:rPr>
            <w:webHidden/>
          </w:rPr>
          <w:tab/>
        </w:r>
        <w:r w:rsidRPr="00095CE1">
          <w:rPr>
            <w:webHidden/>
          </w:rPr>
          <w:fldChar w:fldCharType="begin"/>
        </w:r>
        <w:r w:rsidRPr="00095CE1">
          <w:rPr>
            <w:webHidden/>
          </w:rPr>
          <w:instrText xml:space="preserve"> PAGEREF _Toc506194012 \h </w:instrText>
        </w:r>
        <w:r w:rsidRPr="00095CE1">
          <w:rPr>
            <w:webHidden/>
          </w:rPr>
          <w:fldChar w:fldCharType="separate"/>
        </w:r>
        <w:r>
          <w:rPr>
            <w:webHidden/>
          </w:rPr>
          <w:t>11</w:t>
        </w:r>
        <w:r w:rsidRPr="00095CE1">
          <w:rPr>
            <w:webHidden/>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13" w:history="1">
        <w:r w:rsidRPr="00095CE1">
          <w:rPr>
            <w:rStyle w:val="Hyperlink"/>
            <w:color w:val="auto"/>
          </w:rPr>
          <w:t>a.</w:t>
        </w:r>
        <w:r w:rsidRPr="00095CE1">
          <w:rPr>
            <w:rFonts w:ascii="Calibri" w:hAnsi="Calibri"/>
            <w:b w:val="0"/>
            <w:color w:val="auto"/>
            <w:sz w:val="22"/>
            <w:szCs w:val="22"/>
            <w:lang w:eastAsia="hr-HR"/>
          </w:rPr>
          <w:tab/>
        </w:r>
        <w:r w:rsidRPr="00095CE1">
          <w:rPr>
            <w:rStyle w:val="Hyperlink"/>
            <w:color w:val="auto"/>
          </w:rPr>
          <w:t>Oblik transformacije</w:t>
        </w:r>
        <w:r w:rsidRPr="00095CE1">
          <w:rPr>
            <w:webHidden/>
            <w:color w:val="auto"/>
          </w:rPr>
          <w:tab/>
        </w:r>
        <w:r w:rsidRPr="00095CE1">
          <w:rPr>
            <w:webHidden/>
            <w:color w:val="auto"/>
          </w:rPr>
          <w:fldChar w:fldCharType="begin"/>
        </w:r>
        <w:r w:rsidRPr="00095CE1">
          <w:rPr>
            <w:webHidden/>
            <w:color w:val="auto"/>
          </w:rPr>
          <w:instrText xml:space="preserve"> PAGEREF _Toc506194013 \h </w:instrText>
        </w:r>
        <w:r w:rsidRPr="00670D4A">
          <w:rPr>
            <w:color w:val="auto"/>
          </w:rPr>
        </w:r>
        <w:r w:rsidRPr="00095CE1">
          <w:rPr>
            <w:webHidden/>
            <w:color w:val="auto"/>
          </w:rPr>
          <w:fldChar w:fldCharType="separate"/>
        </w:r>
        <w:r>
          <w:rPr>
            <w:webHidden/>
            <w:color w:val="auto"/>
          </w:rPr>
          <w:t>11</w:t>
        </w:r>
        <w:r w:rsidRPr="00095CE1">
          <w:rPr>
            <w:webHidden/>
            <w:color w:val="auto"/>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14" w:history="1">
        <w:r w:rsidRPr="00095CE1">
          <w:rPr>
            <w:rStyle w:val="Hyperlink"/>
            <w:color w:val="auto"/>
          </w:rPr>
          <w:t>b.</w:t>
        </w:r>
        <w:r w:rsidRPr="00095CE1">
          <w:rPr>
            <w:rFonts w:ascii="Calibri" w:hAnsi="Calibri"/>
            <w:b w:val="0"/>
            <w:color w:val="auto"/>
            <w:sz w:val="22"/>
            <w:szCs w:val="22"/>
            <w:lang w:eastAsia="hr-HR"/>
          </w:rPr>
          <w:tab/>
        </w:r>
        <w:r w:rsidRPr="00095CE1">
          <w:rPr>
            <w:rStyle w:val="Hyperlink"/>
            <w:color w:val="auto"/>
          </w:rPr>
          <w:t>Opće preporuke</w:t>
        </w:r>
        <w:r w:rsidRPr="00095CE1">
          <w:rPr>
            <w:webHidden/>
            <w:color w:val="auto"/>
          </w:rPr>
          <w:tab/>
        </w:r>
        <w:r w:rsidRPr="00095CE1">
          <w:rPr>
            <w:webHidden/>
            <w:color w:val="auto"/>
          </w:rPr>
          <w:fldChar w:fldCharType="begin"/>
        </w:r>
        <w:r w:rsidRPr="00095CE1">
          <w:rPr>
            <w:webHidden/>
            <w:color w:val="auto"/>
          </w:rPr>
          <w:instrText xml:space="preserve"> PAGEREF _Toc506194014 \h </w:instrText>
        </w:r>
        <w:r w:rsidRPr="00670D4A">
          <w:rPr>
            <w:color w:val="auto"/>
          </w:rPr>
        </w:r>
        <w:r w:rsidRPr="00095CE1">
          <w:rPr>
            <w:webHidden/>
            <w:color w:val="auto"/>
          </w:rPr>
          <w:fldChar w:fldCharType="separate"/>
        </w:r>
        <w:r>
          <w:rPr>
            <w:webHidden/>
            <w:color w:val="auto"/>
          </w:rPr>
          <w:t>12</w:t>
        </w:r>
        <w:r w:rsidRPr="00095CE1">
          <w:rPr>
            <w:webHidden/>
            <w:color w:val="auto"/>
          </w:rPr>
          <w:fldChar w:fldCharType="end"/>
        </w:r>
      </w:hyperlink>
    </w:p>
    <w:p w:rsidR="00576976" w:rsidRPr="00095CE1" w:rsidRDefault="00576976">
      <w:pPr>
        <w:pStyle w:val="TOC1"/>
        <w:rPr>
          <w:rFonts w:ascii="Calibri" w:hAnsi="Calibri"/>
          <w:b w:val="0"/>
          <w:sz w:val="22"/>
          <w:lang w:eastAsia="hr-HR"/>
        </w:rPr>
      </w:pPr>
      <w:hyperlink w:anchor="_Toc506194015" w:history="1">
        <w:r w:rsidRPr="00095CE1">
          <w:rPr>
            <w:rStyle w:val="Hyperlink"/>
            <w:color w:val="auto"/>
          </w:rPr>
          <w:t>4.</w:t>
        </w:r>
        <w:r w:rsidRPr="00095CE1">
          <w:rPr>
            <w:rFonts w:ascii="Calibri" w:hAnsi="Calibri"/>
            <w:b w:val="0"/>
            <w:sz w:val="22"/>
            <w:lang w:eastAsia="hr-HR"/>
          </w:rPr>
          <w:tab/>
        </w:r>
        <w:r w:rsidRPr="00095CE1">
          <w:rPr>
            <w:rStyle w:val="Hyperlink"/>
            <w:color w:val="auto"/>
          </w:rPr>
          <w:t>ANALIZA STANJA USTANOVE I PREPORUKE</w:t>
        </w:r>
        <w:r w:rsidRPr="00095CE1">
          <w:rPr>
            <w:webHidden/>
          </w:rPr>
          <w:tab/>
        </w:r>
        <w:r w:rsidRPr="00095CE1">
          <w:rPr>
            <w:webHidden/>
          </w:rPr>
          <w:fldChar w:fldCharType="begin"/>
        </w:r>
        <w:r w:rsidRPr="00095CE1">
          <w:rPr>
            <w:webHidden/>
          </w:rPr>
          <w:instrText xml:space="preserve"> PAGEREF _Toc506194015 \h </w:instrText>
        </w:r>
        <w:r w:rsidRPr="00095CE1">
          <w:rPr>
            <w:webHidden/>
          </w:rPr>
          <w:fldChar w:fldCharType="separate"/>
        </w:r>
        <w:r>
          <w:rPr>
            <w:webHidden/>
          </w:rPr>
          <w:t>12</w:t>
        </w:r>
        <w:r w:rsidRPr="00095CE1">
          <w:rPr>
            <w:webHidden/>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16" w:history="1">
        <w:r w:rsidRPr="00095CE1">
          <w:rPr>
            <w:rStyle w:val="Hyperlink"/>
            <w:color w:val="auto"/>
          </w:rPr>
          <w:t>a.</w:t>
        </w:r>
        <w:r w:rsidRPr="00095CE1">
          <w:rPr>
            <w:rFonts w:ascii="Calibri" w:hAnsi="Calibri"/>
            <w:b w:val="0"/>
            <w:color w:val="auto"/>
            <w:sz w:val="22"/>
            <w:szCs w:val="22"/>
            <w:lang w:eastAsia="hr-HR"/>
          </w:rPr>
          <w:tab/>
        </w:r>
        <w:r w:rsidRPr="00095CE1">
          <w:rPr>
            <w:rStyle w:val="Hyperlink"/>
            <w:color w:val="auto"/>
          </w:rPr>
          <w:t>Korisnici</w:t>
        </w:r>
        <w:r w:rsidRPr="00095CE1">
          <w:rPr>
            <w:webHidden/>
            <w:color w:val="auto"/>
          </w:rPr>
          <w:tab/>
        </w:r>
        <w:r w:rsidRPr="00095CE1">
          <w:rPr>
            <w:webHidden/>
            <w:color w:val="auto"/>
          </w:rPr>
          <w:fldChar w:fldCharType="begin"/>
        </w:r>
        <w:r w:rsidRPr="00095CE1">
          <w:rPr>
            <w:webHidden/>
            <w:color w:val="auto"/>
          </w:rPr>
          <w:instrText xml:space="preserve"> PAGEREF _Toc506194016 \h </w:instrText>
        </w:r>
        <w:r w:rsidRPr="00670D4A">
          <w:rPr>
            <w:color w:val="auto"/>
          </w:rPr>
        </w:r>
        <w:r w:rsidRPr="00095CE1">
          <w:rPr>
            <w:webHidden/>
            <w:color w:val="auto"/>
          </w:rPr>
          <w:fldChar w:fldCharType="separate"/>
        </w:r>
        <w:r>
          <w:rPr>
            <w:webHidden/>
            <w:color w:val="auto"/>
          </w:rPr>
          <w:t>12</w:t>
        </w:r>
        <w:r w:rsidRPr="00095CE1">
          <w:rPr>
            <w:webHidden/>
            <w:color w:val="auto"/>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17" w:history="1">
        <w:r w:rsidRPr="00095CE1">
          <w:rPr>
            <w:rStyle w:val="Hyperlink"/>
            <w:color w:val="auto"/>
          </w:rPr>
          <w:t>b.</w:t>
        </w:r>
        <w:r w:rsidRPr="00095CE1">
          <w:rPr>
            <w:rFonts w:ascii="Calibri" w:hAnsi="Calibri"/>
            <w:b w:val="0"/>
            <w:color w:val="auto"/>
            <w:sz w:val="22"/>
            <w:szCs w:val="22"/>
            <w:lang w:eastAsia="hr-HR"/>
          </w:rPr>
          <w:tab/>
        </w:r>
        <w:r w:rsidRPr="00095CE1">
          <w:rPr>
            <w:rStyle w:val="Hyperlink"/>
            <w:color w:val="auto"/>
          </w:rPr>
          <w:t>Zaposlenici</w:t>
        </w:r>
        <w:r w:rsidRPr="00095CE1">
          <w:rPr>
            <w:webHidden/>
            <w:color w:val="auto"/>
          </w:rPr>
          <w:tab/>
        </w:r>
        <w:r w:rsidRPr="00095CE1">
          <w:rPr>
            <w:webHidden/>
            <w:color w:val="auto"/>
          </w:rPr>
          <w:fldChar w:fldCharType="begin"/>
        </w:r>
        <w:r w:rsidRPr="00095CE1">
          <w:rPr>
            <w:webHidden/>
            <w:color w:val="auto"/>
          </w:rPr>
          <w:instrText xml:space="preserve"> PAGEREF _Toc506194017 \h </w:instrText>
        </w:r>
        <w:r w:rsidRPr="00670D4A">
          <w:rPr>
            <w:color w:val="auto"/>
          </w:rPr>
        </w:r>
        <w:r w:rsidRPr="00095CE1">
          <w:rPr>
            <w:webHidden/>
            <w:color w:val="auto"/>
          </w:rPr>
          <w:fldChar w:fldCharType="separate"/>
        </w:r>
        <w:r>
          <w:rPr>
            <w:webHidden/>
            <w:color w:val="auto"/>
          </w:rPr>
          <w:t>16</w:t>
        </w:r>
        <w:r w:rsidRPr="00095CE1">
          <w:rPr>
            <w:webHidden/>
            <w:color w:val="auto"/>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18" w:history="1">
        <w:r w:rsidRPr="00095CE1">
          <w:rPr>
            <w:rStyle w:val="Hyperlink"/>
            <w:color w:val="auto"/>
          </w:rPr>
          <w:t>c.</w:t>
        </w:r>
        <w:r w:rsidRPr="00095CE1">
          <w:rPr>
            <w:rFonts w:ascii="Calibri" w:hAnsi="Calibri"/>
            <w:b w:val="0"/>
            <w:color w:val="auto"/>
            <w:sz w:val="22"/>
            <w:szCs w:val="22"/>
            <w:lang w:eastAsia="hr-HR"/>
          </w:rPr>
          <w:tab/>
        </w:r>
        <w:r w:rsidRPr="00095CE1">
          <w:rPr>
            <w:rStyle w:val="Hyperlink"/>
            <w:color w:val="auto"/>
          </w:rPr>
          <w:t>Infrastruktura</w:t>
        </w:r>
        <w:r w:rsidRPr="00095CE1">
          <w:rPr>
            <w:webHidden/>
            <w:color w:val="auto"/>
          </w:rPr>
          <w:tab/>
        </w:r>
        <w:r w:rsidRPr="00095CE1">
          <w:rPr>
            <w:webHidden/>
            <w:color w:val="auto"/>
          </w:rPr>
          <w:fldChar w:fldCharType="begin"/>
        </w:r>
        <w:r w:rsidRPr="00095CE1">
          <w:rPr>
            <w:webHidden/>
            <w:color w:val="auto"/>
          </w:rPr>
          <w:instrText xml:space="preserve"> PAGEREF _Toc506194018 \h </w:instrText>
        </w:r>
        <w:r w:rsidRPr="00670D4A">
          <w:rPr>
            <w:color w:val="auto"/>
          </w:rPr>
        </w:r>
        <w:r w:rsidRPr="00095CE1">
          <w:rPr>
            <w:webHidden/>
            <w:color w:val="auto"/>
          </w:rPr>
          <w:fldChar w:fldCharType="separate"/>
        </w:r>
        <w:r>
          <w:rPr>
            <w:webHidden/>
            <w:color w:val="auto"/>
          </w:rPr>
          <w:t>20</w:t>
        </w:r>
        <w:r w:rsidRPr="00095CE1">
          <w:rPr>
            <w:webHidden/>
            <w:color w:val="auto"/>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19" w:history="1">
        <w:r w:rsidRPr="00095CE1">
          <w:rPr>
            <w:rStyle w:val="Hyperlink"/>
            <w:color w:val="auto"/>
          </w:rPr>
          <w:t>d.</w:t>
        </w:r>
        <w:r w:rsidRPr="00095CE1">
          <w:rPr>
            <w:rFonts w:ascii="Calibri" w:hAnsi="Calibri"/>
            <w:b w:val="0"/>
            <w:color w:val="auto"/>
            <w:sz w:val="22"/>
            <w:szCs w:val="22"/>
            <w:lang w:eastAsia="hr-HR"/>
          </w:rPr>
          <w:tab/>
        </w:r>
        <w:r w:rsidRPr="00095CE1">
          <w:rPr>
            <w:rStyle w:val="Hyperlink"/>
            <w:color w:val="auto"/>
          </w:rPr>
          <w:t>Struktura prihoda i rashoda</w:t>
        </w:r>
        <w:r w:rsidRPr="00095CE1">
          <w:rPr>
            <w:webHidden/>
            <w:color w:val="auto"/>
          </w:rPr>
          <w:tab/>
        </w:r>
        <w:r w:rsidRPr="00095CE1">
          <w:rPr>
            <w:webHidden/>
            <w:color w:val="auto"/>
          </w:rPr>
          <w:fldChar w:fldCharType="begin"/>
        </w:r>
        <w:r w:rsidRPr="00095CE1">
          <w:rPr>
            <w:webHidden/>
            <w:color w:val="auto"/>
          </w:rPr>
          <w:instrText xml:space="preserve"> PAGEREF _Toc506194019 \h </w:instrText>
        </w:r>
        <w:r w:rsidRPr="00670D4A">
          <w:rPr>
            <w:color w:val="auto"/>
          </w:rPr>
        </w:r>
        <w:r w:rsidRPr="00095CE1">
          <w:rPr>
            <w:webHidden/>
            <w:color w:val="auto"/>
          </w:rPr>
          <w:fldChar w:fldCharType="separate"/>
        </w:r>
        <w:r>
          <w:rPr>
            <w:webHidden/>
            <w:color w:val="auto"/>
          </w:rPr>
          <w:t>23</w:t>
        </w:r>
        <w:r w:rsidRPr="00095CE1">
          <w:rPr>
            <w:webHidden/>
            <w:color w:val="auto"/>
          </w:rPr>
          <w:fldChar w:fldCharType="end"/>
        </w:r>
      </w:hyperlink>
    </w:p>
    <w:p w:rsidR="00576976" w:rsidRPr="00095CE1" w:rsidRDefault="00576976">
      <w:pPr>
        <w:pStyle w:val="TOC1"/>
        <w:rPr>
          <w:rFonts w:ascii="Calibri" w:hAnsi="Calibri"/>
          <w:b w:val="0"/>
          <w:sz w:val="22"/>
          <w:lang w:eastAsia="hr-HR"/>
        </w:rPr>
      </w:pPr>
      <w:hyperlink w:anchor="_Toc506194020" w:history="1">
        <w:r w:rsidRPr="00095CE1">
          <w:rPr>
            <w:rStyle w:val="Hyperlink"/>
            <w:color w:val="auto"/>
          </w:rPr>
          <w:t>5.</w:t>
        </w:r>
        <w:r w:rsidRPr="00095CE1">
          <w:rPr>
            <w:rFonts w:ascii="Calibri" w:hAnsi="Calibri"/>
            <w:b w:val="0"/>
            <w:sz w:val="22"/>
            <w:lang w:eastAsia="hr-HR"/>
          </w:rPr>
          <w:tab/>
        </w:r>
        <w:r w:rsidRPr="00095CE1">
          <w:rPr>
            <w:rStyle w:val="Hyperlink"/>
            <w:color w:val="auto"/>
          </w:rPr>
          <w:t>PROVEDBA TRANSFORMACIJE</w:t>
        </w:r>
        <w:r w:rsidRPr="00095CE1">
          <w:rPr>
            <w:webHidden/>
          </w:rPr>
          <w:tab/>
        </w:r>
        <w:r w:rsidRPr="00095CE1">
          <w:rPr>
            <w:webHidden/>
          </w:rPr>
          <w:fldChar w:fldCharType="begin"/>
        </w:r>
        <w:r w:rsidRPr="00095CE1">
          <w:rPr>
            <w:webHidden/>
          </w:rPr>
          <w:instrText xml:space="preserve"> PAGEREF _Toc506194020 \h </w:instrText>
        </w:r>
        <w:r w:rsidRPr="00095CE1">
          <w:rPr>
            <w:webHidden/>
          </w:rPr>
          <w:fldChar w:fldCharType="separate"/>
        </w:r>
        <w:r>
          <w:rPr>
            <w:webHidden/>
          </w:rPr>
          <w:t>27</w:t>
        </w:r>
        <w:r w:rsidRPr="00095CE1">
          <w:rPr>
            <w:webHidden/>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21" w:history="1">
        <w:r w:rsidRPr="00095CE1">
          <w:rPr>
            <w:rStyle w:val="Hyperlink"/>
            <w:color w:val="auto"/>
          </w:rPr>
          <w:t>a.</w:t>
        </w:r>
        <w:r w:rsidRPr="00095CE1">
          <w:rPr>
            <w:rFonts w:ascii="Calibri" w:hAnsi="Calibri"/>
            <w:b w:val="0"/>
            <w:color w:val="auto"/>
            <w:sz w:val="22"/>
            <w:szCs w:val="22"/>
            <w:lang w:eastAsia="hr-HR"/>
          </w:rPr>
          <w:tab/>
        </w:r>
        <w:r w:rsidRPr="00095CE1">
          <w:rPr>
            <w:rStyle w:val="Hyperlink"/>
            <w:color w:val="auto"/>
          </w:rPr>
          <w:t>Broj korisnika i vrste socijalnih usluga Dječjeg doma Zagreb za razdoblje 2018. - 2020.</w:t>
        </w:r>
        <w:r w:rsidRPr="00095CE1">
          <w:rPr>
            <w:webHidden/>
            <w:color w:val="auto"/>
          </w:rPr>
          <w:tab/>
        </w:r>
        <w:r w:rsidRPr="00095CE1">
          <w:rPr>
            <w:webHidden/>
            <w:color w:val="auto"/>
          </w:rPr>
          <w:fldChar w:fldCharType="begin"/>
        </w:r>
        <w:r w:rsidRPr="00095CE1">
          <w:rPr>
            <w:webHidden/>
            <w:color w:val="auto"/>
          </w:rPr>
          <w:instrText xml:space="preserve"> PAGEREF _Toc506194021 \h </w:instrText>
        </w:r>
        <w:r w:rsidRPr="00670D4A">
          <w:rPr>
            <w:color w:val="auto"/>
          </w:rPr>
        </w:r>
        <w:r w:rsidRPr="00095CE1">
          <w:rPr>
            <w:webHidden/>
            <w:color w:val="auto"/>
          </w:rPr>
          <w:fldChar w:fldCharType="separate"/>
        </w:r>
        <w:r>
          <w:rPr>
            <w:webHidden/>
            <w:color w:val="auto"/>
          </w:rPr>
          <w:t>28</w:t>
        </w:r>
        <w:r w:rsidRPr="00095CE1">
          <w:rPr>
            <w:webHidden/>
            <w:color w:val="auto"/>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22" w:history="1">
        <w:r w:rsidRPr="00095CE1">
          <w:rPr>
            <w:rStyle w:val="Hyperlink"/>
            <w:color w:val="auto"/>
          </w:rPr>
          <w:t>b.</w:t>
        </w:r>
        <w:r w:rsidRPr="00095CE1">
          <w:rPr>
            <w:rFonts w:ascii="Calibri" w:hAnsi="Calibri"/>
            <w:b w:val="0"/>
            <w:color w:val="auto"/>
            <w:sz w:val="22"/>
            <w:szCs w:val="22"/>
            <w:lang w:eastAsia="hr-HR"/>
          </w:rPr>
          <w:tab/>
        </w:r>
        <w:r w:rsidRPr="00095CE1">
          <w:rPr>
            <w:rStyle w:val="Hyperlink"/>
            <w:color w:val="auto"/>
          </w:rPr>
          <w:t>Zaposlenici</w:t>
        </w:r>
        <w:r w:rsidRPr="00095CE1">
          <w:rPr>
            <w:webHidden/>
            <w:color w:val="auto"/>
          </w:rPr>
          <w:tab/>
        </w:r>
        <w:r w:rsidRPr="00095CE1">
          <w:rPr>
            <w:webHidden/>
            <w:color w:val="auto"/>
          </w:rPr>
          <w:fldChar w:fldCharType="begin"/>
        </w:r>
        <w:r w:rsidRPr="00095CE1">
          <w:rPr>
            <w:webHidden/>
            <w:color w:val="auto"/>
          </w:rPr>
          <w:instrText xml:space="preserve"> PAGEREF _Toc506194022 \h </w:instrText>
        </w:r>
        <w:r w:rsidRPr="00670D4A">
          <w:rPr>
            <w:color w:val="auto"/>
          </w:rPr>
        </w:r>
        <w:r w:rsidRPr="00095CE1">
          <w:rPr>
            <w:webHidden/>
            <w:color w:val="auto"/>
          </w:rPr>
          <w:fldChar w:fldCharType="separate"/>
        </w:r>
        <w:r>
          <w:rPr>
            <w:webHidden/>
            <w:color w:val="auto"/>
          </w:rPr>
          <w:t>31</w:t>
        </w:r>
        <w:r w:rsidRPr="00095CE1">
          <w:rPr>
            <w:webHidden/>
            <w:color w:val="auto"/>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23" w:history="1">
        <w:r w:rsidRPr="00095CE1">
          <w:rPr>
            <w:rStyle w:val="Hyperlink"/>
            <w:color w:val="auto"/>
          </w:rPr>
          <w:t xml:space="preserve">c. </w:t>
        </w:r>
        <w:r w:rsidRPr="00095CE1">
          <w:rPr>
            <w:rFonts w:ascii="Calibri" w:hAnsi="Calibri"/>
            <w:b w:val="0"/>
            <w:color w:val="auto"/>
            <w:sz w:val="22"/>
            <w:szCs w:val="22"/>
            <w:lang w:eastAsia="hr-HR"/>
          </w:rPr>
          <w:tab/>
        </w:r>
        <w:r w:rsidRPr="00095CE1">
          <w:rPr>
            <w:rStyle w:val="Hyperlink"/>
            <w:color w:val="auto"/>
          </w:rPr>
          <w:t>Izmjene u infrastrukturi</w:t>
        </w:r>
        <w:r w:rsidRPr="00095CE1">
          <w:rPr>
            <w:webHidden/>
            <w:color w:val="auto"/>
          </w:rPr>
          <w:tab/>
        </w:r>
        <w:r w:rsidRPr="00095CE1">
          <w:rPr>
            <w:webHidden/>
            <w:color w:val="auto"/>
          </w:rPr>
          <w:fldChar w:fldCharType="begin"/>
        </w:r>
        <w:r w:rsidRPr="00095CE1">
          <w:rPr>
            <w:webHidden/>
            <w:color w:val="auto"/>
          </w:rPr>
          <w:instrText xml:space="preserve"> PAGEREF _Toc506194023 \h </w:instrText>
        </w:r>
        <w:r w:rsidRPr="00670D4A">
          <w:rPr>
            <w:color w:val="auto"/>
          </w:rPr>
        </w:r>
        <w:r w:rsidRPr="00095CE1">
          <w:rPr>
            <w:webHidden/>
            <w:color w:val="auto"/>
          </w:rPr>
          <w:fldChar w:fldCharType="separate"/>
        </w:r>
        <w:r>
          <w:rPr>
            <w:webHidden/>
            <w:color w:val="auto"/>
          </w:rPr>
          <w:t>34</w:t>
        </w:r>
        <w:r w:rsidRPr="00095CE1">
          <w:rPr>
            <w:webHidden/>
            <w:color w:val="auto"/>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24" w:history="1">
        <w:r w:rsidRPr="00095CE1">
          <w:rPr>
            <w:rStyle w:val="Hyperlink"/>
            <w:color w:val="auto"/>
          </w:rPr>
          <w:t>d.</w:t>
        </w:r>
        <w:r w:rsidRPr="00095CE1">
          <w:rPr>
            <w:rFonts w:ascii="Calibri" w:hAnsi="Calibri"/>
            <w:b w:val="0"/>
            <w:color w:val="auto"/>
            <w:sz w:val="22"/>
            <w:szCs w:val="22"/>
            <w:lang w:eastAsia="hr-HR"/>
          </w:rPr>
          <w:tab/>
        </w:r>
        <w:r w:rsidRPr="00095CE1">
          <w:rPr>
            <w:rStyle w:val="Hyperlink"/>
            <w:color w:val="auto"/>
          </w:rPr>
          <w:t>Projekti, partnerstva i suradnja s lokalnom zajednicom</w:t>
        </w:r>
        <w:r w:rsidRPr="00095CE1">
          <w:rPr>
            <w:webHidden/>
            <w:color w:val="auto"/>
          </w:rPr>
          <w:tab/>
        </w:r>
        <w:r w:rsidRPr="00095CE1">
          <w:rPr>
            <w:webHidden/>
            <w:color w:val="auto"/>
          </w:rPr>
          <w:fldChar w:fldCharType="begin"/>
        </w:r>
        <w:r w:rsidRPr="00095CE1">
          <w:rPr>
            <w:webHidden/>
            <w:color w:val="auto"/>
          </w:rPr>
          <w:instrText xml:space="preserve"> PAGEREF _Toc506194024 \h </w:instrText>
        </w:r>
        <w:r w:rsidRPr="00670D4A">
          <w:rPr>
            <w:color w:val="auto"/>
          </w:rPr>
        </w:r>
        <w:r w:rsidRPr="00095CE1">
          <w:rPr>
            <w:webHidden/>
            <w:color w:val="auto"/>
          </w:rPr>
          <w:fldChar w:fldCharType="separate"/>
        </w:r>
        <w:r>
          <w:rPr>
            <w:webHidden/>
            <w:color w:val="auto"/>
          </w:rPr>
          <w:t>35</w:t>
        </w:r>
        <w:r w:rsidRPr="00095CE1">
          <w:rPr>
            <w:webHidden/>
            <w:color w:val="auto"/>
          </w:rPr>
          <w:fldChar w:fldCharType="end"/>
        </w:r>
      </w:hyperlink>
    </w:p>
    <w:p w:rsidR="00576976" w:rsidRPr="00095CE1" w:rsidRDefault="00576976">
      <w:pPr>
        <w:pStyle w:val="TOC2"/>
        <w:framePr w:wrap="around"/>
        <w:rPr>
          <w:rFonts w:ascii="Calibri" w:hAnsi="Calibri"/>
          <w:b w:val="0"/>
          <w:color w:val="auto"/>
          <w:sz w:val="22"/>
          <w:szCs w:val="22"/>
          <w:lang w:eastAsia="hr-HR"/>
        </w:rPr>
      </w:pPr>
      <w:hyperlink w:anchor="_Toc506194025" w:history="1">
        <w:r w:rsidRPr="00095CE1">
          <w:rPr>
            <w:rStyle w:val="Hyperlink"/>
            <w:color w:val="auto"/>
          </w:rPr>
          <w:t>e.</w:t>
        </w:r>
        <w:r w:rsidRPr="00095CE1">
          <w:rPr>
            <w:rFonts w:ascii="Calibri" w:hAnsi="Calibri"/>
            <w:b w:val="0"/>
            <w:color w:val="auto"/>
            <w:sz w:val="22"/>
            <w:szCs w:val="22"/>
            <w:lang w:eastAsia="hr-HR"/>
          </w:rPr>
          <w:tab/>
        </w:r>
        <w:r w:rsidRPr="00095CE1">
          <w:rPr>
            <w:rStyle w:val="Hyperlink"/>
            <w:color w:val="auto"/>
          </w:rPr>
          <w:t>Organizacijski preduvjeti  za provedbu akcijskog plana u zadanim rokovima</w:t>
        </w:r>
        <w:r w:rsidRPr="00095CE1">
          <w:rPr>
            <w:webHidden/>
            <w:color w:val="auto"/>
          </w:rPr>
          <w:tab/>
        </w:r>
        <w:r w:rsidRPr="00095CE1">
          <w:rPr>
            <w:webHidden/>
            <w:color w:val="auto"/>
          </w:rPr>
          <w:fldChar w:fldCharType="begin"/>
        </w:r>
        <w:r w:rsidRPr="00095CE1">
          <w:rPr>
            <w:webHidden/>
            <w:color w:val="auto"/>
          </w:rPr>
          <w:instrText xml:space="preserve"> PAGEREF _Toc506194025 \h </w:instrText>
        </w:r>
        <w:r w:rsidRPr="00670D4A">
          <w:rPr>
            <w:color w:val="auto"/>
          </w:rPr>
        </w:r>
        <w:r w:rsidRPr="00095CE1">
          <w:rPr>
            <w:webHidden/>
            <w:color w:val="auto"/>
          </w:rPr>
          <w:fldChar w:fldCharType="separate"/>
        </w:r>
        <w:r>
          <w:rPr>
            <w:webHidden/>
            <w:color w:val="auto"/>
          </w:rPr>
          <w:t>35</w:t>
        </w:r>
        <w:r w:rsidRPr="00095CE1">
          <w:rPr>
            <w:webHidden/>
            <w:color w:val="auto"/>
          </w:rPr>
          <w:fldChar w:fldCharType="end"/>
        </w:r>
      </w:hyperlink>
    </w:p>
    <w:p w:rsidR="00576976" w:rsidRPr="00095CE1" w:rsidRDefault="00576976">
      <w:pPr>
        <w:pStyle w:val="TOC1"/>
        <w:rPr>
          <w:rFonts w:ascii="Calibri" w:hAnsi="Calibri"/>
          <w:b w:val="0"/>
          <w:sz w:val="22"/>
          <w:lang w:eastAsia="hr-HR"/>
        </w:rPr>
      </w:pPr>
      <w:hyperlink w:anchor="_Toc506194026" w:history="1">
        <w:r w:rsidRPr="00095CE1">
          <w:rPr>
            <w:rStyle w:val="Hyperlink"/>
            <w:color w:val="auto"/>
          </w:rPr>
          <w:t>6.</w:t>
        </w:r>
        <w:r w:rsidRPr="00095CE1">
          <w:rPr>
            <w:rFonts w:ascii="Calibri" w:hAnsi="Calibri"/>
            <w:b w:val="0"/>
            <w:sz w:val="22"/>
            <w:lang w:eastAsia="hr-HR"/>
          </w:rPr>
          <w:tab/>
        </w:r>
        <w:r w:rsidRPr="00095CE1">
          <w:rPr>
            <w:rStyle w:val="Hyperlink"/>
            <w:color w:val="auto"/>
          </w:rPr>
          <w:t>AKCIJSKI PLAN DJEČJEG DOMA ZAGREB ZA RAZDOBLJE 2018. -  2020.</w:t>
        </w:r>
        <w:r w:rsidRPr="00095CE1">
          <w:rPr>
            <w:webHidden/>
          </w:rPr>
          <w:tab/>
        </w:r>
        <w:r w:rsidRPr="00095CE1">
          <w:rPr>
            <w:webHidden/>
          </w:rPr>
          <w:fldChar w:fldCharType="begin"/>
        </w:r>
        <w:r w:rsidRPr="00095CE1">
          <w:rPr>
            <w:webHidden/>
          </w:rPr>
          <w:instrText xml:space="preserve"> PAGEREF _Toc506194026 \h </w:instrText>
        </w:r>
        <w:r w:rsidRPr="00095CE1">
          <w:rPr>
            <w:webHidden/>
          </w:rPr>
          <w:fldChar w:fldCharType="separate"/>
        </w:r>
        <w:r>
          <w:rPr>
            <w:webHidden/>
          </w:rPr>
          <w:t>37</w:t>
        </w:r>
        <w:r w:rsidRPr="00095CE1">
          <w:rPr>
            <w:webHidden/>
          </w:rPr>
          <w:fldChar w:fldCharType="end"/>
        </w:r>
      </w:hyperlink>
    </w:p>
    <w:p w:rsidR="00576976" w:rsidRPr="00095CE1" w:rsidRDefault="00576976">
      <w:pPr>
        <w:pStyle w:val="TOC1"/>
        <w:rPr>
          <w:rFonts w:ascii="Calibri" w:hAnsi="Calibri"/>
          <w:b w:val="0"/>
          <w:sz w:val="22"/>
          <w:lang w:eastAsia="hr-HR"/>
        </w:rPr>
      </w:pPr>
      <w:hyperlink w:anchor="_Toc506194027" w:history="1">
        <w:r w:rsidRPr="00095CE1">
          <w:rPr>
            <w:rStyle w:val="Hyperlink"/>
            <w:color w:val="auto"/>
          </w:rPr>
          <w:t>7.</w:t>
        </w:r>
        <w:r w:rsidRPr="00095CE1">
          <w:rPr>
            <w:rFonts w:ascii="Calibri" w:hAnsi="Calibri"/>
            <w:b w:val="0"/>
            <w:sz w:val="22"/>
            <w:lang w:eastAsia="hr-HR"/>
          </w:rPr>
          <w:tab/>
        </w:r>
        <w:r w:rsidRPr="00095CE1">
          <w:rPr>
            <w:rStyle w:val="Hyperlink"/>
            <w:color w:val="auto"/>
          </w:rPr>
          <w:t>PRILOZI</w:t>
        </w:r>
        <w:r w:rsidRPr="00095CE1">
          <w:rPr>
            <w:webHidden/>
          </w:rPr>
          <w:tab/>
        </w:r>
        <w:r w:rsidRPr="00095CE1">
          <w:rPr>
            <w:webHidden/>
          </w:rPr>
          <w:fldChar w:fldCharType="begin"/>
        </w:r>
        <w:r w:rsidRPr="00095CE1">
          <w:rPr>
            <w:webHidden/>
          </w:rPr>
          <w:instrText xml:space="preserve"> PAGEREF _Toc506194027 \h </w:instrText>
        </w:r>
        <w:r w:rsidRPr="00095CE1">
          <w:rPr>
            <w:webHidden/>
          </w:rPr>
          <w:fldChar w:fldCharType="separate"/>
        </w:r>
        <w:r>
          <w:rPr>
            <w:webHidden/>
          </w:rPr>
          <w:t>42</w:t>
        </w:r>
        <w:r w:rsidRPr="00095CE1">
          <w:rPr>
            <w:webHidden/>
          </w:rPr>
          <w:fldChar w:fldCharType="end"/>
        </w:r>
      </w:hyperlink>
    </w:p>
    <w:p w:rsidR="00576976" w:rsidRPr="00095CE1" w:rsidRDefault="00576976" w:rsidP="002955F2">
      <w:pPr>
        <w:rPr>
          <w:rFonts w:ascii="Times New Roman" w:hAnsi="Times New Roman"/>
          <w:b/>
          <w:sz w:val="24"/>
        </w:rPr>
      </w:pPr>
      <w:r w:rsidRPr="00095CE1">
        <w:fldChar w:fldCharType="end"/>
      </w:r>
      <w:r w:rsidRPr="00095CE1">
        <w:rPr>
          <w:rFonts w:ascii="Times New Roman" w:hAnsi="Times New Roman"/>
          <w:b/>
          <w:sz w:val="24"/>
        </w:rPr>
        <w:br w:type="page"/>
      </w:r>
    </w:p>
    <w:p w:rsidR="00576976" w:rsidRPr="00AC3DCD" w:rsidRDefault="00576976" w:rsidP="00AC3DCD">
      <w:pPr>
        <w:pStyle w:val="Heading1"/>
        <w:numPr>
          <w:ilvl w:val="0"/>
          <w:numId w:val="30"/>
        </w:numPr>
        <w:spacing w:before="0" w:line="240" w:lineRule="atLeast"/>
        <w:rPr>
          <w:rFonts w:ascii="Times New Roman" w:hAnsi="Times New Roman"/>
          <w:color w:val="auto"/>
        </w:rPr>
      </w:pPr>
      <w:bookmarkStart w:id="0" w:name="_Toc506194006"/>
      <w:r w:rsidRPr="00AC3DCD">
        <w:rPr>
          <w:rFonts w:ascii="Times New Roman" w:hAnsi="Times New Roman"/>
          <w:color w:val="auto"/>
        </w:rPr>
        <w:t>OPĆENITO – STANJE I PERSPEKTIVE</w:t>
      </w:r>
      <w:bookmarkEnd w:id="0"/>
    </w:p>
    <w:p w:rsidR="00576976" w:rsidRPr="00AC3DCD" w:rsidRDefault="00576976" w:rsidP="00AC3DCD">
      <w:pPr>
        <w:pStyle w:val="ListParagraph"/>
        <w:spacing w:after="0" w:line="240" w:lineRule="atLeast"/>
        <w:rPr>
          <w:rFonts w:ascii="Times New Roman" w:hAnsi="Times New Roman"/>
          <w:b/>
          <w:sz w:val="24"/>
          <w:szCs w:val="24"/>
        </w:rPr>
      </w:pPr>
    </w:p>
    <w:p w:rsidR="00576976" w:rsidRPr="00AC3DCD" w:rsidRDefault="00576976" w:rsidP="00AC3DCD">
      <w:pPr>
        <w:pStyle w:val="Heading2"/>
        <w:numPr>
          <w:ilvl w:val="0"/>
          <w:numId w:val="31"/>
        </w:numPr>
        <w:spacing w:before="0" w:beforeAutospacing="0" w:after="0" w:afterAutospacing="0" w:line="240" w:lineRule="atLeast"/>
        <w:rPr>
          <w:sz w:val="26"/>
          <w:szCs w:val="26"/>
        </w:rPr>
      </w:pPr>
      <w:bookmarkStart w:id="1" w:name="_Toc506194007"/>
      <w:r w:rsidRPr="00AC3DCD">
        <w:rPr>
          <w:sz w:val="26"/>
          <w:szCs w:val="26"/>
        </w:rPr>
        <w:t>Opis ustanove</w:t>
      </w:r>
      <w:bookmarkEnd w:id="1"/>
    </w:p>
    <w:p w:rsidR="00576976" w:rsidRPr="00AC3DCD" w:rsidRDefault="00576976" w:rsidP="00AC3DCD">
      <w:pPr>
        <w:pStyle w:val="ListParagraph"/>
        <w:spacing w:after="0" w:line="240" w:lineRule="atLeast"/>
        <w:ind w:left="1440"/>
        <w:jc w:val="both"/>
        <w:outlineLvl w:val="1"/>
        <w:rPr>
          <w:rFonts w:ascii="Times New Roman" w:hAnsi="Times New Roman"/>
          <w:b/>
          <w:sz w:val="24"/>
          <w:szCs w:val="24"/>
        </w:rPr>
      </w:pPr>
    </w:p>
    <w:p w:rsidR="00576976" w:rsidRDefault="00576976" w:rsidP="00AC3DCD">
      <w:pPr>
        <w:spacing w:after="0" w:line="240" w:lineRule="atLeast"/>
        <w:jc w:val="both"/>
        <w:rPr>
          <w:rFonts w:ascii="Times New Roman" w:hAnsi="Times New Roman"/>
          <w:sz w:val="24"/>
          <w:szCs w:val="24"/>
        </w:rPr>
      </w:pPr>
      <w:r w:rsidRPr="00AC3DCD">
        <w:rPr>
          <w:rFonts w:ascii="Times New Roman" w:hAnsi="Times New Roman"/>
          <w:sz w:val="24"/>
          <w:szCs w:val="24"/>
        </w:rPr>
        <w:t xml:space="preserve">Dječji dom Zagreb (dalje u tekstu: DD Zagreb, Dom ili ustanova) je javna ustanova, koja je osnovana Samoupravnim sporazumom od 26. listopada 1984. godine kao Dom za djecu i omladinu, kojim su se četiri dječja doma </w:t>
      </w:r>
      <w:r>
        <w:rPr>
          <w:rFonts w:ascii="Times New Roman" w:hAnsi="Times New Roman"/>
          <w:sz w:val="24"/>
          <w:szCs w:val="24"/>
        </w:rPr>
        <w:t>(</w:t>
      </w:r>
      <w:r w:rsidRPr="00AC3DCD">
        <w:rPr>
          <w:rFonts w:ascii="Times New Roman" w:hAnsi="Times New Roman"/>
          <w:sz w:val="24"/>
          <w:szCs w:val="24"/>
        </w:rPr>
        <w:t>Centar za smještaj djece u porodice u ustanove, Dom Marijan Badel, Dom M. Or</w:t>
      </w:r>
      <w:r>
        <w:rPr>
          <w:rFonts w:ascii="Times New Roman" w:hAnsi="Times New Roman"/>
          <w:sz w:val="24"/>
          <w:szCs w:val="24"/>
        </w:rPr>
        <w:t xml:space="preserve">ešković, Dom Ivan Goran Kovačić) </w:t>
      </w:r>
      <w:r w:rsidRPr="00AC3DCD">
        <w:rPr>
          <w:rFonts w:ascii="Times New Roman" w:hAnsi="Times New Roman"/>
          <w:sz w:val="24"/>
          <w:szCs w:val="24"/>
        </w:rPr>
        <w:t>udružila u jedinstvenu radnu organizaciju sa sjedištem u Zagrebu. Osnivač doma je Republika Hrvatska odnosno ministarstvo nadležno za socijalnu politiku, a Statutom od 26. listopada 2015. godine, ustanova je promijenila naziv iz Doma za djecu i mlađe punoljetne osobe Zagreb u Dječji dom Zagreb.</w:t>
      </w:r>
    </w:p>
    <w:p w:rsidR="00576976" w:rsidRPr="00AC3DCD" w:rsidRDefault="00576976" w:rsidP="00AC3DCD">
      <w:pPr>
        <w:spacing w:after="0" w:line="240" w:lineRule="atLeast"/>
        <w:jc w:val="both"/>
        <w:rPr>
          <w:rFonts w:ascii="Times New Roman" w:hAnsi="Times New Roman"/>
          <w:sz w:val="24"/>
          <w:szCs w:val="24"/>
        </w:rPr>
      </w:pPr>
    </w:p>
    <w:p w:rsidR="00576976" w:rsidRPr="00AC3DCD" w:rsidRDefault="00576976" w:rsidP="00AC3DCD">
      <w:pPr>
        <w:spacing w:after="0" w:line="240" w:lineRule="atLeast"/>
        <w:jc w:val="both"/>
        <w:rPr>
          <w:rFonts w:ascii="Times New Roman" w:hAnsi="Times New Roman"/>
          <w:sz w:val="24"/>
          <w:szCs w:val="24"/>
        </w:rPr>
      </w:pPr>
      <w:r w:rsidRPr="00AC3DCD">
        <w:rPr>
          <w:rFonts w:ascii="Times New Roman" w:hAnsi="Times New Roman"/>
          <w:sz w:val="24"/>
          <w:szCs w:val="24"/>
        </w:rPr>
        <w:t>Sukladno Statutu Doma, korisničke skupine kojima se pružaju socijalne usluge su:</w:t>
      </w:r>
    </w:p>
    <w:p w:rsidR="00576976" w:rsidRPr="00AC3DCD" w:rsidRDefault="00576976" w:rsidP="00AC3DCD">
      <w:pPr>
        <w:pStyle w:val="ListParagraph"/>
        <w:numPr>
          <w:ilvl w:val="0"/>
          <w:numId w:val="13"/>
        </w:numPr>
        <w:spacing w:after="0" w:line="240" w:lineRule="atLeast"/>
        <w:jc w:val="both"/>
        <w:rPr>
          <w:rFonts w:ascii="Times New Roman" w:hAnsi="Times New Roman"/>
          <w:sz w:val="24"/>
          <w:szCs w:val="24"/>
        </w:rPr>
      </w:pPr>
      <w:r w:rsidRPr="00AC3DCD">
        <w:rPr>
          <w:rFonts w:ascii="Times New Roman" w:hAnsi="Times New Roman"/>
          <w:sz w:val="24"/>
          <w:szCs w:val="24"/>
        </w:rPr>
        <w:t>djeca i mlađe punoljetne osobe bez roditelja ili bez odgovarajuće roditeljske skrbi;</w:t>
      </w:r>
    </w:p>
    <w:p w:rsidR="00576976" w:rsidRPr="00AC3DCD" w:rsidRDefault="00576976" w:rsidP="00AC3DCD">
      <w:pPr>
        <w:pStyle w:val="ListParagraph"/>
        <w:numPr>
          <w:ilvl w:val="0"/>
          <w:numId w:val="13"/>
        </w:numPr>
        <w:spacing w:after="0" w:line="240" w:lineRule="atLeast"/>
        <w:jc w:val="both"/>
        <w:rPr>
          <w:rFonts w:ascii="Times New Roman" w:hAnsi="Times New Roman"/>
          <w:sz w:val="24"/>
          <w:szCs w:val="24"/>
        </w:rPr>
      </w:pPr>
      <w:r w:rsidRPr="00AC3DCD">
        <w:rPr>
          <w:rFonts w:ascii="Times New Roman" w:hAnsi="Times New Roman"/>
          <w:sz w:val="24"/>
          <w:szCs w:val="24"/>
        </w:rPr>
        <w:t>trudnice ili roditelji s djetetom do godine dana njegovog života, ako nemaju stan ili osiguran smještaj ili zbog narušenih odnosa u obitelji ne mogu ostati u obitelji;</w:t>
      </w:r>
    </w:p>
    <w:p w:rsidR="00576976" w:rsidRPr="00AC3DCD" w:rsidRDefault="00576976" w:rsidP="00AC3DCD">
      <w:pPr>
        <w:pStyle w:val="ListParagraph"/>
        <w:numPr>
          <w:ilvl w:val="0"/>
          <w:numId w:val="13"/>
        </w:numPr>
        <w:spacing w:after="0" w:line="240" w:lineRule="atLeast"/>
        <w:jc w:val="both"/>
        <w:rPr>
          <w:rFonts w:ascii="Times New Roman" w:hAnsi="Times New Roman"/>
          <w:sz w:val="24"/>
          <w:szCs w:val="24"/>
        </w:rPr>
      </w:pPr>
      <w:r w:rsidRPr="00AC3DCD">
        <w:rPr>
          <w:rFonts w:ascii="Times New Roman" w:hAnsi="Times New Roman"/>
          <w:sz w:val="24"/>
          <w:szCs w:val="24"/>
        </w:rPr>
        <w:t>djeca i mladi nakon izlaska iz skrbi i djeca smještena u udomiteljskim obiteljima;</w:t>
      </w:r>
    </w:p>
    <w:p w:rsidR="00576976" w:rsidRPr="00AC3DCD" w:rsidRDefault="00576976" w:rsidP="00AC3DCD">
      <w:pPr>
        <w:pStyle w:val="ListParagraph"/>
        <w:numPr>
          <w:ilvl w:val="0"/>
          <w:numId w:val="13"/>
        </w:numPr>
        <w:spacing w:after="0" w:line="240" w:lineRule="atLeast"/>
        <w:jc w:val="both"/>
        <w:rPr>
          <w:rFonts w:ascii="Times New Roman" w:hAnsi="Times New Roman"/>
          <w:sz w:val="24"/>
          <w:szCs w:val="24"/>
        </w:rPr>
      </w:pPr>
      <w:r w:rsidRPr="00AC3DCD">
        <w:rPr>
          <w:rFonts w:ascii="Times New Roman" w:hAnsi="Times New Roman"/>
          <w:sz w:val="24"/>
          <w:szCs w:val="24"/>
        </w:rPr>
        <w:t>primarne</w:t>
      </w:r>
      <w:r>
        <w:rPr>
          <w:rFonts w:ascii="Times New Roman" w:hAnsi="Times New Roman"/>
          <w:sz w:val="24"/>
          <w:szCs w:val="24"/>
        </w:rPr>
        <w:t xml:space="preserve"> i</w:t>
      </w:r>
      <w:r w:rsidRPr="00AC3DCD">
        <w:rPr>
          <w:rFonts w:ascii="Times New Roman" w:hAnsi="Times New Roman"/>
          <w:sz w:val="24"/>
          <w:szCs w:val="24"/>
        </w:rPr>
        <w:t xml:space="preserve"> udomiteljske obitelji;</w:t>
      </w:r>
    </w:p>
    <w:p w:rsidR="00576976" w:rsidRPr="00AC3DCD" w:rsidRDefault="00576976" w:rsidP="00AC3DCD">
      <w:pPr>
        <w:pStyle w:val="ListParagraph"/>
        <w:numPr>
          <w:ilvl w:val="0"/>
          <w:numId w:val="13"/>
        </w:numPr>
        <w:spacing w:after="0" w:line="240" w:lineRule="atLeast"/>
        <w:jc w:val="both"/>
        <w:rPr>
          <w:rFonts w:ascii="Times New Roman" w:hAnsi="Times New Roman"/>
          <w:sz w:val="24"/>
          <w:szCs w:val="24"/>
        </w:rPr>
      </w:pPr>
      <w:r w:rsidRPr="00AC3DCD">
        <w:rPr>
          <w:rFonts w:ascii="Times New Roman" w:hAnsi="Times New Roman"/>
          <w:sz w:val="24"/>
          <w:szCs w:val="24"/>
        </w:rPr>
        <w:t xml:space="preserve">dječaci dobi do 14 godina života s problemima u ponašanju. </w:t>
      </w:r>
    </w:p>
    <w:p w:rsidR="00576976" w:rsidRPr="00AC3DCD" w:rsidRDefault="00576976" w:rsidP="00AC3DCD">
      <w:pPr>
        <w:spacing w:after="0" w:line="240" w:lineRule="atLeast"/>
        <w:jc w:val="both"/>
        <w:rPr>
          <w:rFonts w:ascii="Times New Roman" w:hAnsi="Times New Roman"/>
          <w:sz w:val="24"/>
          <w:szCs w:val="24"/>
        </w:rPr>
      </w:pPr>
      <w:r w:rsidRPr="00AC3DCD">
        <w:rPr>
          <w:rFonts w:ascii="Times New Roman" w:hAnsi="Times New Roman"/>
          <w:sz w:val="24"/>
          <w:szCs w:val="24"/>
        </w:rPr>
        <w:t xml:space="preserve">Usluge se pružaju i korisnicima koji imaju teškoće mentalnog zdravlja, ukoliko se usluga vezana uz teškoće mentalnog zdravlja može osigurati u Domu, kod drugog pružatelja usluga ili u zdravstvenoj ustanovi. </w:t>
      </w:r>
    </w:p>
    <w:p w:rsidR="00576976" w:rsidRDefault="00576976" w:rsidP="00AC3DCD">
      <w:pPr>
        <w:spacing w:after="0" w:line="240" w:lineRule="atLeast"/>
        <w:jc w:val="both"/>
        <w:rPr>
          <w:rFonts w:ascii="Times New Roman" w:hAnsi="Times New Roman"/>
          <w:sz w:val="24"/>
          <w:szCs w:val="24"/>
        </w:rPr>
      </w:pPr>
    </w:p>
    <w:p w:rsidR="00576976" w:rsidRPr="00AC3DCD" w:rsidRDefault="00576976" w:rsidP="00AC3DCD">
      <w:pPr>
        <w:spacing w:after="0" w:line="240" w:lineRule="atLeast"/>
        <w:jc w:val="both"/>
        <w:rPr>
          <w:rFonts w:ascii="Times New Roman" w:hAnsi="Times New Roman"/>
          <w:sz w:val="24"/>
          <w:szCs w:val="24"/>
        </w:rPr>
      </w:pPr>
      <w:r w:rsidRPr="00AC3DCD">
        <w:rPr>
          <w:rFonts w:ascii="Times New Roman" w:hAnsi="Times New Roman"/>
          <w:sz w:val="24"/>
          <w:szCs w:val="24"/>
        </w:rPr>
        <w:t xml:space="preserve">Djelatnost Doma </w:t>
      </w:r>
      <w:r>
        <w:rPr>
          <w:rFonts w:ascii="Times New Roman" w:hAnsi="Times New Roman"/>
          <w:sz w:val="24"/>
          <w:szCs w:val="24"/>
        </w:rPr>
        <w:t>sukladno Statutu je pružanje sl</w:t>
      </w:r>
      <w:r w:rsidRPr="00AC3DCD">
        <w:rPr>
          <w:rFonts w:ascii="Times New Roman" w:hAnsi="Times New Roman"/>
          <w:sz w:val="24"/>
          <w:szCs w:val="24"/>
        </w:rPr>
        <w:t>jedećih socijalnih usluga:</w:t>
      </w:r>
    </w:p>
    <w:p w:rsidR="00576976" w:rsidRPr="00AC3DCD" w:rsidRDefault="00576976" w:rsidP="00AC3DCD">
      <w:pPr>
        <w:pStyle w:val="ListParagraph"/>
        <w:numPr>
          <w:ilvl w:val="0"/>
          <w:numId w:val="11"/>
        </w:numPr>
        <w:spacing w:after="0" w:line="240" w:lineRule="atLeast"/>
        <w:jc w:val="both"/>
        <w:rPr>
          <w:rFonts w:ascii="Times New Roman" w:hAnsi="Times New Roman"/>
          <w:sz w:val="24"/>
          <w:szCs w:val="24"/>
        </w:rPr>
      </w:pPr>
      <w:r w:rsidRPr="00AC3DCD">
        <w:rPr>
          <w:rFonts w:ascii="Times New Roman" w:hAnsi="Times New Roman"/>
          <w:sz w:val="24"/>
          <w:szCs w:val="24"/>
        </w:rPr>
        <w:t>usluga smještaja;</w:t>
      </w:r>
    </w:p>
    <w:p w:rsidR="00576976" w:rsidRPr="00AC3DCD" w:rsidRDefault="00576976" w:rsidP="00AC3DCD">
      <w:pPr>
        <w:pStyle w:val="ListParagraph"/>
        <w:numPr>
          <w:ilvl w:val="0"/>
          <w:numId w:val="11"/>
        </w:numPr>
        <w:spacing w:after="0" w:line="240" w:lineRule="atLeast"/>
        <w:jc w:val="both"/>
        <w:rPr>
          <w:rFonts w:ascii="Times New Roman" w:hAnsi="Times New Roman"/>
          <w:sz w:val="24"/>
          <w:szCs w:val="24"/>
        </w:rPr>
      </w:pPr>
      <w:r w:rsidRPr="00AC3DCD">
        <w:rPr>
          <w:rFonts w:ascii="Times New Roman" w:hAnsi="Times New Roman"/>
          <w:sz w:val="24"/>
          <w:szCs w:val="24"/>
        </w:rPr>
        <w:t>usluga boravka (od 0-21 godinu);</w:t>
      </w:r>
    </w:p>
    <w:p w:rsidR="00576976" w:rsidRPr="00AC3DCD" w:rsidRDefault="00576976" w:rsidP="00AC3DCD">
      <w:pPr>
        <w:pStyle w:val="ListParagraph"/>
        <w:numPr>
          <w:ilvl w:val="0"/>
          <w:numId w:val="11"/>
        </w:numPr>
        <w:spacing w:after="0" w:line="240" w:lineRule="atLeast"/>
        <w:jc w:val="both"/>
        <w:rPr>
          <w:rFonts w:ascii="Times New Roman" w:hAnsi="Times New Roman"/>
          <w:sz w:val="24"/>
          <w:szCs w:val="24"/>
        </w:rPr>
      </w:pPr>
      <w:r w:rsidRPr="00AC3DCD">
        <w:rPr>
          <w:rFonts w:ascii="Times New Roman" w:hAnsi="Times New Roman"/>
          <w:sz w:val="24"/>
          <w:szCs w:val="24"/>
        </w:rPr>
        <w:t>usluga organiziranog stanovanja uz sveobuhvatnu podršku (od 0-16/18 godina);</w:t>
      </w:r>
    </w:p>
    <w:p w:rsidR="00576976" w:rsidRPr="00AC3DCD" w:rsidRDefault="00576976" w:rsidP="00AC3DCD">
      <w:pPr>
        <w:pStyle w:val="ListParagraph"/>
        <w:numPr>
          <w:ilvl w:val="0"/>
          <w:numId w:val="11"/>
        </w:numPr>
        <w:spacing w:after="0" w:line="240" w:lineRule="atLeast"/>
        <w:jc w:val="both"/>
        <w:rPr>
          <w:rFonts w:ascii="Times New Roman" w:hAnsi="Times New Roman"/>
          <w:sz w:val="24"/>
          <w:szCs w:val="24"/>
        </w:rPr>
      </w:pPr>
      <w:r w:rsidRPr="00AC3DCD">
        <w:rPr>
          <w:rFonts w:ascii="Times New Roman" w:hAnsi="Times New Roman"/>
          <w:sz w:val="24"/>
          <w:szCs w:val="24"/>
        </w:rPr>
        <w:t>usluga organiziranog stanovanja uz povremenu podršku (od 16/18-21 godinu);</w:t>
      </w:r>
    </w:p>
    <w:p w:rsidR="00576976" w:rsidRPr="00AC3DCD" w:rsidRDefault="00576976" w:rsidP="00AC3DCD">
      <w:pPr>
        <w:pStyle w:val="ListParagraph"/>
        <w:numPr>
          <w:ilvl w:val="0"/>
          <w:numId w:val="11"/>
        </w:numPr>
        <w:spacing w:after="0" w:line="240" w:lineRule="atLeast"/>
        <w:jc w:val="both"/>
        <w:rPr>
          <w:rFonts w:ascii="Times New Roman" w:hAnsi="Times New Roman"/>
          <w:sz w:val="24"/>
          <w:szCs w:val="24"/>
        </w:rPr>
      </w:pPr>
      <w:r w:rsidRPr="00AC3DCD">
        <w:rPr>
          <w:rFonts w:ascii="Times New Roman" w:hAnsi="Times New Roman"/>
          <w:sz w:val="24"/>
          <w:szCs w:val="24"/>
        </w:rPr>
        <w:t>usluga savjetovanja i pomaganja primarnih i</w:t>
      </w:r>
      <w:r>
        <w:rPr>
          <w:rFonts w:ascii="Times New Roman" w:hAnsi="Times New Roman"/>
          <w:sz w:val="24"/>
          <w:szCs w:val="24"/>
        </w:rPr>
        <w:t xml:space="preserve"> </w:t>
      </w:r>
      <w:r w:rsidRPr="00AC3DCD">
        <w:rPr>
          <w:rFonts w:ascii="Times New Roman" w:hAnsi="Times New Roman"/>
          <w:sz w:val="24"/>
          <w:szCs w:val="24"/>
        </w:rPr>
        <w:t>udomiteljskih obitelji;</w:t>
      </w:r>
    </w:p>
    <w:p w:rsidR="00576976" w:rsidRPr="00AC3DCD" w:rsidRDefault="00576976" w:rsidP="00AC3DCD">
      <w:pPr>
        <w:pStyle w:val="ListParagraph"/>
        <w:numPr>
          <w:ilvl w:val="0"/>
          <w:numId w:val="11"/>
        </w:numPr>
        <w:spacing w:after="0" w:line="240" w:lineRule="atLeast"/>
        <w:jc w:val="both"/>
        <w:rPr>
          <w:rFonts w:ascii="Times New Roman" w:hAnsi="Times New Roman"/>
          <w:sz w:val="24"/>
          <w:szCs w:val="24"/>
        </w:rPr>
      </w:pPr>
      <w:r w:rsidRPr="00AC3DCD">
        <w:rPr>
          <w:rFonts w:ascii="Times New Roman" w:hAnsi="Times New Roman"/>
          <w:sz w:val="24"/>
          <w:szCs w:val="24"/>
        </w:rPr>
        <w:t>usluga savjetovanja i pomaganja djeci i mladima nakon izlaska iz skrbi ili djeci smještenoj u udomiteljskim obiteljima;</w:t>
      </w:r>
    </w:p>
    <w:p w:rsidR="00576976" w:rsidRPr="00AC3DCD" w:rsidRDefault="00576976" w:rsidP="00AC3DCD">
      <w:pPr>
        <w:pStyle w:val="ListParagraph"/>
        <w:numPr>
          <w:ilvl w:val="0"/>
          <w:numId w:val="11"/>
        </w:numPr>
        <w:spacing w:after="0" w:line="240" w:lineRule="atLeast"/>
        <w:jc w:val="both"/>
        <w:rPr>
          <w:rFonts w:ascii="Times New Roman" w:hAnsi="Times New Roman"/>
          <w:sz w:val="24"/>
          <w:szCs w:val="24"/>
        </w:rPr>
      </w:pPr>
      <w:r w:rsidRPr="00AC3DCD">
        <w:rPr>
          <w:rFonts w:ascii="Times New Roman" w:hAnsi="Times New Roman"/>
          <w:sz w:val="24"/>
          <w:szCs w:val="24"/>
        </w:rPr>
        <w:t>uslug</w:t>
      </w:r>
      <w:r>
        <w:rPr>
          <w:rFonts w:ascii="Times New Roman" w:hAnsi="Times New Roman"/>
          <w:sz w:val="24"/>
          <w:szCs w:val="24"/>
        </w:rPr>
        <w:t>a rane intervencije (u pravilu od 0 - 7 godina);</w:t>
      </w:r>
    </w:p>
    <w:p w:rsidR="00576976" w:rsidRPr="00AC3DCD" w:rsidRDefault="00576976" w:rsidP="00AC3DCD">
      <w:pPr>
        <w:pStyle w:val="ListParagraph"/>
        <w:numPr>
          <w:ilvl w:val="0"/>
          <w:numId w:val="11"/>
        </w:numPr>
        <w:spacing w:after="0" w:line="240" w:lineRule="atLeast"/>
        <w:jc w:val="both"/>
        <w:rPr>
          <w:rFonts w:ascii="Times New Roman" w:hAnsi="Times New Roman"/>
          <w:sz w:val="24"/>
          <w:szCs w:val="24"/>
        </w:rPr>
      </w:pPr>
      <w:r w:rsidRPr="00AC3DCD">
        <w:rPr>
          <w:rFonts w:ascii="Times New Roman" w:hAnsi="Times New Roman"/>
          <w:sz w:val="24"/>
          <w:szCs w:val="24"/>
        </w:rPr>
        <w:t>usluga smještaja u malim skupinama (za dječake do 14 godine).</w:t>
      </w:r>
    </w:p>
    <w:p w:rsidR="00576976" w:rsidRDefault="00576976" w:rsidP="00AC3DCD">
      <w:pPr>
        <w:spacing w:after="0" w:line="240" w:lineRule="atLeast"/>
        <w:jc w:val="both"/>
        <w:rPr>
          <w:rFonts w:ascii="Times New Roman" w:hAnsi="Times New Roman"/>
          <w:sz w:val="24"/>
          <w:szCs w:val="24"/>
        </w:rPr>
      </w:pPr>
    </w:p>
    <w:p w:rsidR="00576976" w:rsidRPr="00AC3DCD" w:rsidRDefault="00576976" w:rsidP="00AC3DCD">
      <w:pPr>
        <w:spacing w:after="0" w:line="240" w:lineRule="atLeast"/>
        <w:jc w:val="both"/>
        <w:rPr>
          <w:rFonts w:ascii="Times New Roman" w:hAnsi="Times New Roman"/>
          <w:sz w:val="24"/>
          <w:szCs w:val="24"/>
        </w:rPr>
      </w:pPr>
      <w:r w:rsidRPr="00AC3DCD">
        <w:rPr>
          <w:rFonts w:ascii="Times New Roman" w:hAnsi="Times New Roman"/>
          <w:sz w:val="24"/>
          <w:szCs w:val="24"/>
        </w:rPr>
        <w:t xml:space="preserve">Ustanova djeluje na sljedećim lokacijama: </w:t>
      </w:r>
    </w:p>
    <w:p w:rsidR="00576976" w:rsidRPr="00AC3DCD" w:rsidRDefault="00576976" w:rsidP="00AC3DCD">
      <w:pPr>
        <w:pStyle w:val="ListParagraph"/>
        <w:numPr>
          <w:ilvl w:val="0"/>
          <w:numId w:val="14"/>
        </w:numPr>
        <w:spacing w:after="0" w:line="240" w:lineRule="atLeast"/>
        <w:jc w:val="both"/>
        <w:rPr>
          <w:rFonts w:ascii="Times New Roman" w:hAnsi="Times New Roman"/>
          <w:sz w:val="24"/>
          <w:szCs w:val="24"/>
        </w:rPr>
      </w:pPr>
      <w:r w:rsidRPr="00AC3DCD">
        <w:rPr>
          <w:rFonts w:ascii="Times New Roman" w:hAnsi="Times New Roman"/>
          <w:sz w:val="24"/>
          <w:szCs w:val="24"/>
        </w:rPr>
        <w:t>Zagreb, Nazorova 49;</w:t>
      </w:r>
    </w:p>
    <w:p w:rsidR="00576976" w:rsidRPr="00AC3DCD" w:rsidRDefault="00576976" w:rsidP="00AC3DCD">
      <w:pPr>
        <w:pStyle w:val="ListParagraph"/>
        <w:numPr>
          <w:ilvl w:val="0"/>
          <w:numId w:val="14"/>
        </w:numPr>
        <w:spacing w:after="0" w:line="240" w:lineRule="atLeast"/>
        <w:jc w:val="both"/>
        <w:rPr>
          <w:rFonts w:ascii="Times New Roman" w:hAnsi="Times New Roman"/>
          <w:sz w:val="24"/>
          <w:szCs w:val="24"/>
        </w:rPr>
      </w:pPr>
      <w:r w:rsidRPr="00AC3DCD">
        <w:rPr>
          <w:rFonts w:ascii="Times New Roman" w:hAnsi="Times New Roman"/>
          <w:sz w:val="24"/>
          <w:szCs w:val="24"/>
        </w:rPr>
        <w:t>Zagreb, Selska cesta 132;</w:t>
      </w:r>
    </w:p>
    <w:p w:rsidR="00576976" w:rsidRPr="00AC3DCD" w:rsidRDefault="00576976" w:rsidP="00AC3DCD">
      <w:pPr>
        <w:pStyle w:val="ListParagraph"/>
        <w:numPr>
          <w:ilvl w:val="0"/>
          <w:numId w:val="14"/>
        </w:numPr>
        <w:spacing w:after="0" w:line="240" w:lineRule="atLeast"/>
        <w:jc w:val="both"/>
        <w:rPr>
          <w:rFonts w:ascii="Times New Roman" w:hAnsi="Times New Roman"/>
          <w:sz w:val="24"/>
          <w:szCs w:val="24"/>
        </w:rPr>
      </w:pPr>
      <w:r w:rsidRPr="00AC3DCD">
        <w:rPr>
          <w:rFonts w:ascii="Times New Roman" w:hAnsi="Times New Roman"/>
          <w:sz w:val="24"/>
          <w:szCs w:val="24"/>
        </w:rPr>
        <w:t>Zagreb, Ulica Ivana Gorana Kovačića 23</w:t>
      </w:r>
    </w:p>
    <w:p w:rsidR="00576976" w:rsidRPr="00AC3DCD" w:rsidRDefault="00576976" w:rsidP="0036723B">
      <w:pPr>
        <w:pStyle w:val="ListParagraph"/>
        <w:numPr>
          <w:ilvl w:val="0"/>
          <w:numId w:val="14"/>
        </w:numPr>
        <w:spacing w:after="0" w:line="240" w:lineRule="atLeast"/>
        <w:jc w:val="both"/>
        <w:rPr>
          <w:rFonts w:ascii="Times New Roman" w:hAnsi="Times New Roman"/>
          <w:sz w:val="24"/>
          <w:szCs w:val="24"/>
        </w:rPr>
      </w:pPr>
      <w:r w:rsidRPr="00AC3DCD">
        <w:rPr>
          <w:rFonts w:ascii="Times New Roman" w:hAnsi="Times New Roman"/>
          <w:sz w:val="24"/>
          <w:szCs w:val="24"/>
        </w:rPr>
        <w:t>Laduč, Zagrebačka 106;</w:t>
      </w:r>
    </w:p>
    <w:p w:rsidR="00576976" w:rsidRPr="00AC3DCD" w:rsidRDefault="00576976" w:rsidP="00AC3DCD">
      <w:pPr>
        <w:pStyle w:val="ListParagraph"/>
        <w:numPr>
          <w:ilvl w:val="0"/>
          <w:numId w:val="14"/>
        </w:numPr>
        <w:spacing w:after="0" w:line="240" w:lineRule="atLeast"/>
        <w:jc w:val="both"/>
        <w:rPr>
          <w:rFonts w:ascii="Times New Roman" w:hAnsi="Times New Roman"/>
          <w:sz w:val="24"/>
          <w:szCs w:val="24"/>
        </w:rPr>
      </w:pPr>
      <w:r w:rsidRPr="00AC3DCD">
        <w:rPr>
          <w:rFonts w:ascii="Times New Roman" w:hAnsi="Times New Roman"/>
          <w:sz w:val="24"/>
          <w:szCs w:val="24"/>
        </w:rPr>
        <w:t xml:space="preserve">Zagreb, stambene zajednice: Ulica grada Chicaga 37 i 13, Ul. Divka Budaka 9b, Ulica Nikole i Bože Bionde 3, Ulica braće Cvijića 32 i Ulica Vida Došena 39. </w:t>
      </w:r>
    </w:p>
    <w:p w:rsidR="00576976" w:rsidRPr="00AC3DCD" w:rsidRDefault="00576976" w:rsidP="00AC3DCD">
      <w:pPr>
        <w:pStyle w:val="ListParagraph"/>
        <w:spacing w:after="0" w:line="240" w:lineRule="atLeast"/>
        <w:jc w:val="both"/>
        <w:rPr>
          <w:rFonts w:ascii="Times New Roman" w:hAnsi="Times New Roman"/>
          <w:sz w:val="24"/>
          <w:szCs w:val="24"/>
        </w:rPr>
      </w:pPr>
    </w:p>
    <w:p w:rsidR="00576976" w:rsidRPr="00AC3DCD" w:rsidRDefault="00576976" w:rsidP="00AC3DCD">
      <w:pPr>
        <w:shd w:val="clear" w:color="auto" w:fill="FFFFFF"/>
        <w:spacing w:after="0" w:line="240" w:lineRule="atLeast"/>
        <w:jc w:val="both"/>
        <w:rPr>
          <w:rFonts w:ascii="Times New Roman" w:hAnsi="Times New Roman"/>
          <w:sz w:val="24"/>
          <w:szCs w:val="24"/>
          <w:lang w:eastAsia="hr-HR"/>
        </w:rPr>
      </w:pPr>
      <w:r w:rsidRPr="00702631">
        <w:rPr>
          <w:rFonts w:ascii="Times New Roman" w:hAnsi="Times New Roman"/>
          <w:sz w:val="24"/>
          <w:szCs w:val="24"/>
          <w:lang w:eastAsia="hr-HR"/>
        </w:rPr>
        <w:t xml:space="preserve">Dom čine: sjedište u kojem se nalazi </w:t>
      </w:r>
      <w:r w:rsidRPr="00AC3DCD">
        <w:rPr>
          <w:rFonts w:ascii="Times New Roman" w:hAnsi="Times New Roman"/>
          <w:sz w:val="24"/>
          <w:szCs w:val="24"/>
          <w:lang w:eastAsia="hr-HR"/>
        </w:rPr>
        <w:t>Odjel skrbi o djeci i mladima, trudnicama i majkama s djetetom te Odjel pomoćno-tehničkih poslova</w:t>
      </w:r>
      <w:r>
        <w:rPr>
          <w:rFonts w:ascii="Times New Roman" w:hAnsi="Times New Roman"/>
          <w:sz w:val="24"/>
          <w:szCs w:val="24"/>
          <w:lang w:eastAsia="hr-HR"/>
        </w:rPr>
        <w:t xml:space="preserve"> te </w:t>
      </w:r>
      <w:r w:rsidRPr="00AC3DCD">
        <w:rPr>
          <w:rFonts w:ascii="Times New Roman" w:hAnsi="Times New Roman"/>
          <w:sz w:val="24"/>
          <w:szCs w:val="24"/>
          <w:lang w:eastAsia="hr-HR"/>
        </w:rPr>
        <w:t>Podružnice Laduč, I.G.Kovačić i A.G. Matoš. Računovodstveni, opći, kadrovski i administrativni poslovi obavljaju se pod neposrednim vodstvom ravnatelja ustanove.</w:t>
      </w:r>
    </w:p>
    <w:p w:rsidR="00576976" w:rsidRPr="00AC3DCD" w:rsidRDefault="00576976" w:rsidP="00AC3DCD">
      <w:pPr>
        <w:shd w:val="clear" w:color="auto" w:fill="FFFFFF"/>
        <w:spacing w:after="0" w:line="240" w:lineRule="atLeast"/>
        <w:jc w:val="both"/>
        <w:rPr>
          <w:rFonts w:ascii="Times New Roman" w:hAnsi="Times New Roman"/>
          <w:sz w:val="24"/>
          <w:szCs w:val="24"/>
          <w:lang w:eastAsia="hr-HR"/>
        </w:rPr>
      </w:pPr>
    </w:p>
    <w:p w:rsidR="00576976" w:rsidRPr="00AC3DCD" w:rsidRDefault="00576976" w:rsidP="00AC3DCD">
      <w:pPr>
        <w:spacing w:after="0" w:line="240" w:lineRule="atLeast"/>
        <w:jc w:val="both"/>
        <w:rPr>
          <w:rFonts w:ascii="Times New Roman" w:hAnsi="Times New Roman"/>
          <w:sz w:val="24"/>
          <w:szCs w:val="24"/>
        </w:rPr>
      </w:pPr>
      <w:r w:rsidRPr="00AC3DCD">
        <w:rPr>
          <w:rFonts w:ascii="Times New Roman" w:hAnsi="Times New Roman"/>
          <w:sz w:val="24"/>
          <w:szCs w:val="24"/>
        </w:rPr>
        <w:t>Prema aktualnim podacima Dječjeg doma Zagreb, maksimalni kapacitet za smještaj korisnika (djeca, mladi, trudnice i majke s djecom) iznosi 170:</w:t>
      </w:r>
    </w:p>
    <w:p w:rsidR="00576976" w:rsidRPr="00AC3DCD" w:rsidRDefault="00576976" w:rsidP="00AC3DCD">
      <w:pPr>
        <w:numPr>
          <w:ilvl w:val="0"/>
          <w:numId w:val="12"/>
        </w:numPr>
        <w:spacing w:after="0" w:line="240" w:lineRule="atLeast"/>
        <w:jc w:val="both"/>
        <w:rPr>
          <w:rFonts w:ascii="Times New Roman" w:hAnsi="Times New Roman"/>
          <w:sz w:val="24"/>
          <w:szCs w:val="24"/>
        </w:rPr>
      </w:pPr>
      <w:r w:rsidRPr="00AC3DCD">
        <w:rPr>
          <w:rFonts w:ascii="Times New Roman" w:hAnsi="Times New Roman"/>
          <w:sz w:val="24"/>
          <w:szCs w:val="24"/>
        </w:rPr>
        <w:t>Sjedište Nazorova: 50 djece (0-7god.)</w:t>
      </w:r>
      <w:r>
        <w:rPr>
          <w:rFonts w:ascii="Times New Roman" w:hAnsi="Times New Roman"/>
          <w:sz w:val="24"/>
          <w:szCs w:val="24"/>
        </w:rPr>
        <w:t xml:space="preserve"> i</w:t>
      </w:r>
      <w:r w:rsidRPr="00AC3DCD">
        <w:rPr>
          <w:rFonts w:ascii="Times New Roman" w:hAnsi="Times New Roman"/>
          <w:sz w:val="24"/>
          <w:szCs w:val="24"/>
        </w:rPr>
        <w:t xml:space="preserve"> 15 trudnica i majki</w:t>
      </w:r>
      <w:r>
        <w:rPr>
          <w:rFonts w:ascii="Times New Roman" w:hAnsi="Times New Roman"/>
          <w:sz w:val="24"/>
          <w:szCs w:val="24"/>
        </w:rPr>
        <w:t xml:space="preserve"> s djecom</w:t>
      </w:r>
      <w:r w:rsidRPr="00AC3DCD">
        <w:rPr>
          <w:rFonts w:ascii="Times New Roman" w:hAnsi="Times New Roman"/>
          <w:sz w:val="24"/>
          <w:szCs w:val="24"/>
        </w:rPr>
        <w:t>;</w:t>
      </w:r>
    </w:p>
    <w:p w:rsidR="00576976" w:rsidRPr="00AC3DCD" w:rsidRDefault="00576976" w:rsidP="00AC3DCD">
      <w:pPr>
        <w:numPr>
          <w:ilvl w:val="0"/>
          <w:numId w:val="12"/>
        </w:numPr>
        <w:spacing w:after="0" w:line="240" w:lineRule="atLeast"/>
        <w:jc w:val="both"/>
        <w:rPr>
          <w:rFonts w:ascii="Times New Roman" w:hAnsi="Times New Roman"/>
          <w:sz w:val="24"/>
          <w:szCs w:val="24"/>
        </w:rPr>
      </w:pPr>
      <w:r w:rsidRPr="00AC3DCD">
        <w:rPr>
          <w:rFonts w:ascii="Times New Roman" w:hAnsi="Times New Roman"/>
          <w:sz w:val="24"/>
          <w:szCs w:val="24"/>
        </w:rPr>
        <w:t>Podružnica Laduč: 20 djece školske dobi;</w:t>
      </w:r>
    </w:p>
    <w:p w:rsidR="00576976" w:rsidRPr="00AC3DCD" w:rsidRDefault="00576976" w:rsidP="00AC3DCD">
      <w:pPr>
        <w:numPr>
          <w:ilvl w:val="0"/>
          <w:numId w:val="12"/>
        </w:numPr>
        <w:spacing w:after="0" w:line="240" w:lineRule="atLeast"/>
        <w:jc w:val="both"/>
        <w:rPr>
          <w:rFonts w:ascii="Times New Roman" w:hAnsi="Times New Roman"/>
          <w:sz w:val="24"/>
          <w:szCs w:val="24"/>
        </w:rPr>
      </w:pPr>
      <w:r w:rsidRPr="00AC3DCD">
        <w:rPr>
          <w:rFonts w:ascii="Times New Roman" w:hAnsi="Times New Roman"/>
          <w:sz w:val="24"/>
          <w:szCs w:val="24"/>
        </w:rPr>
        <w:t>Podružnica A. G. Matoš: 45 djece školske dobi;</w:t>
      </w:r>
    </w:p>
    <w:p w:rsidR="00576976" w:rsidRPr="00AC3DCD" w:rsidRDefault="00576976" w:rsidP="00AC3DCD">
      <w:pPr>
        <w:numPr>
          <w:ilvl w:val="0"/>
          <w:numId w:val="12"/>
        </w:numPr>
        <w:spacing w:after="0" w:line="240" w:lineRule="atLeast"/>
        <w:jc w:val="both"/>
        <w:rPr>
          <w:rFonts w:ascii="Times New Roman" w:hAnsi="Times New Roman"/>
          <w:sz w:val="24"/>
          <w:szCs w:val="24"/>
        </w:rPr>
      </w:pPr>
      <w:r w:rsidRPr="00AC3DCD">
        <w:rPr>
          <w:rFonts w:ascii="Times New Roman" w:hAnsi="Times New Roman"/>
          <w:sz w:val="24"/>
          <w:szCs w:val="24"/>
        </w:rPr>
        <w:t>Podružnica I. G. Kovačić: 20 djece školske dobi;</w:t>
      </w:r>
    </w:p>
    <w:p w:rsidR="00576976" w:rsidRDefault="00576976" w:rsidP="00AC3DCD">
      <w:pPr>
        <w:numPr>
          <w:ilvl w:val="0"/>
          <w:numId w:val="12"/>
        </w:numPr>
        <w:spacing w:after="0" w:line="240" w:lineRule="atLeast"/>
        <w:jc w:val="both"/>
        <w:rPr>
          <w:rFonts w:ascii="Times New Roman" w:hAnsi="Times New Roman"/>
          <w:sz w:val="24"/>
          <w:szCs w:val="24"/>
        </w:rPr>
      </w:pPr>
      <w:r w:rsidRPr="00AC3DCD">
        <w:rPr>
          <w:rFonts w:ascii="Times New Roman" w:hAnsi="Times New Roman"/>
          <w:sz w:val="24"/>
          <w:szCs w:val="24"/>
        </w:rPr>
        <w:t xml:space="preserve">Stambene zajednice: 20 mladih (16 -21 godinu).  </w:t>
      </w:r>
    </w:p>
    <w:p w:rsidR="00576976" w:rsidRPr="00AC3DCD" w:rsidRDefault="00576976" w:rsidP="00BF3F64">
      <w:pPr>
        <w:spacing w:after="0" w:line="240" w:lineRule="atLeast"/>
        <w:ind w:left="720"/>
        <w:jc w:val="both"/>
        <w:rPr>
          <w:rFonts w:ascii="Times New Roman" w:hAnsi="Times New Roman"/>
          <w:sz w:val="24"/>
          <w:szCs w:val="24"/>
        </w:rPr>
      </w:pPr>
    </w:p>
    <w:p w:rsidR="00576976" w:rsidRDefault="00576976" w:rsidP="00AC3DCD">
      <w:pPr>
        <w:spacing w:after="0" w:line="240" w:lineRule="atLeast"/>
        <w:jc w:val="both"/>
        <w:rPr>
          <w:rFonts w:ascii="Times New Roman" w:hAnsi="Times New Roman"/>
          <w:sz w:val="24"/>
          <w:szCs w:val="24"/>
          <w:lang w:eastAsia="hr-HR"/>
        </w:rPr>
      </w:pPr>
      <w:r w:rsidRPr="00AC3DCD">
        <w:rPr>
          <w:rFonts w:ascii="Times New Roman" w:hAnsi="Times New Roman"/>
          <w:sz w:val="24"/>
          <w:szCs w:val="24"/>
          <w:lang w:eastAsia="hr-HR"/>
        </w:rPr>
        <w:t>Trenutno (na dan 31.12.2017.) se u Domu usluga smještaja pruža za 90 djece i za 12 djece u malim skupinama, za 13 trudnica i roditelja s djecom te za 34 djece i mladih u organiziranom stanovanju. Osim toga, Dom pruža uslug</w:t>
      </w:r>
      <w:r>
        <w:rPr>
          <w:rFonts w:ascii="Times New Roman" w:hAnsi="Times New Roman"/>
          <w:sz w:val="24"/>
          <w:szCs w:val="24"/>
          <w:lang w:eastAsia="hr-HR"/>
        </w:rPr>
        <w:t>u</w:t>
      </w:r>
      <w:r w:rsidRPr="00AC3DCD">
        <w:rPr>
          <w:rFonts w:ascii="Times New Roman" w:hAnsi="Times New Roman"/>
          <w:sz w:val="24"/>
          <w:szCs w:val="24"/>
          <w:lang w:eastAsia="hr-HR"/>
        </w:rPr>
        <w:t xml:space="preserve"> cjelodnevnog ili poludnevnog boravka</w:t>
      </w:r>
      <w:r>
        <w:rPr>
          <w:rFonts w:ascii="Times New Roman" w:hAnsi="Times New Roman"/>
          <w:sz w:val="24"/>
          <w:szCs w:val="24"/>
          <w:lang w:eastAsia="hr-HR"/>
        </w:rPr>
        <w:t xml:space="preserve"> </w:t>
      </w:r>
      <w:r w:rsidRPr="00AC3DCD">
        <w:rPr>
          <w:rFonts w:ascii="Times New Roman" w:hAnsi="Times New Roman"/>
          <w:sz w:val="24"/>
          <w:szCs w:val="24"/>
          <w:lang w:eastAsia="hr-HR"/>
        </w:rPr>
        <w:t xml:space="preserve">za 45 djece, kao i usluge savjetovanja i pomaganja: za 98 korisnika u primarnim i udomiteljskim obiteljima te za 11 djece i mladih koji su izašli iz skrbi. </w:t>
      </w:r>
    </w:p>
    <w:p w:rsidR="00576976" w:rsidRPr="00AC3DCD" w:rsidRDefault="00576976" w:rsidP="00AC3DCD">
      <w:pPr>
        <w:shd w:val="clear" w:color="auto" w:fill="FFFFFF"/>
        <w:spacing w:after="0" w:line="240" w:lineRule="atLeast"/>
        <w:jc w:val="both"/>
        <w:rPr>
          <w:rFonts w:ascii="Times New Roman" w:hAnsi="Times New Roman"/>
          <w:sz w:val="24"/>
          <w:szCs w:val="24"/>
          <w:lang w:eastAsia="hr-HR"/>
        </w:rPr>
      </w:pPr>
    </w:p>
    <w:p w:rsidR="00576976" w:rsidRPr="00AC3DCD" w:rsidRDefault="00576976" w:rsidP="00AC3DCD">
      <w:pPr>
        <w:shd w:val="clear" w:color="auto" w:fill="FFFFFF"/>
        <w:spacing w:after="0" w:line="240" w:lineRule="atLeast"/>
        <w:jc w:val="both"/>
        <w:rPr>
          <w:rFonts w:ascii="Times New Roman" w:hAnsi="Times New Roman"/>
          <w:sz w:val="24"/>
          <w:szCs w:val="24"/>
          <w:lang w:eastAsia="hr-HR"/>
        </w:rPr>
      </w:pPr>
      <w:r w:rsidRPr="00AC3DCD">
        <w:rPr>
          <w:rFonts w:ascii="Times New Roman" w:hAnsi="Times New Roman"/>
          <w:sz w:val="24"/>
          <w:szCs w:val="24"/>
          <w:lang w:eastAsia="hr-HR"/>
        </w:rPr>
        <w:t>Dom ukupno zapošljava 16</w:t>
      </w:r>
      <w:r>
        <w:rPr>
          <w:rFonts w:ascii="Times New Roman" w:hAnsi="Times New Roman"/>
          <w:sz w:val="24"/>
          <w:szCs w:val="24"/>
          <w:lang w:eastAsia="hr-HR"/>
        </w:rPr>
        <w:t>8</w:t>
      </w:r>
      <w:r w:rsidRPr="00AC3DCD">
        <w:rPr>
          <w:rFonts w:ascii="Times New Roman" w:hAnsi="Times New Roman"/>
          <w:sz w:val="24"/>
          <w:szCs w:val="24"/>
          <w:lang w:eastAsia="hr-HR"/>
        </w:rPr>
        <w:t xml:space="preserve"> radnika </w:t>
      </w:r>
      <w:r>
        <w:rPr>
          <w:rFonts w:ascii="Times New Roman" w:hAnsi="Times New Roman"/>
          <w:sz w:val="24"/>
          <w:szCs w:val="24"/>
          <w:lang w:eastAsia="hr-HR"/>
        </w:rPr>
        <w:t xml:space="preserve">(165 radnika </w:t>
      </w:r>
      <w:r w:rsidRPr="00AC3DCD">
        <w:rPr>
          <w:rFonts w:ascii="Times New Roman" w:hAnsi="Times New Roman"/>
          <w:sz w:val="24"/>
          <w:szCs w:val="24"/>
          <w:lang w:eastAsia="hr-HR"/>
        </w:rPr>
        <w:t>neodređeno vrijeme</w:t>
      </w:r>
      <w:r>
        <w:rPr>
          <w:rFonts w:ascii="Times New Roman" w:hAnsi="Times New Roman"/>
          <w:sz w:val="24"/>
          <w:szCs w:val="24"/>
          <w:lang w:eastAsia="hr-HR"/>
        </w:rPr>
        <w:t xml:space="preserve"> i 3 radnika na </w:t>
      </w:r>
      <w:r w:rsidRPr="00AC3DCD">
        <w:rPr>
          <w:rFonts w:ascii="Times New Roman" w:hAnsi="Times New Roman"/>
          <w:sz w:val="24"/>
          <w:szCs w:val="24"/>
          <w:lang w:eastAsia="hr-HR"/>
        </w:rPr>
        <w:t>određeno</w:t>
      </w:r>
      <w:r>
        <w:rPr>
          <w:rFonts w:ascii="Times New Roman" w:hAnsi="Times New Roman"/>
          <w:sz w:val="24"/>
          <w:szCs w:val="24"/>
          <w:lang w:eastAsia="hr-HR"/>
        </w:rPr>
        <w:t xml:space="preserve"> vrijeme)</w:t>
      </w:r>
      <w:r w:rsidRPr="00AC3DCD">
        <w:rPr>
          <w:rFonts w:ascii="Times New Roman" w:hAnsi="Times New Roman"/>
          <w:sz w:val="24"/>
          <w:szCs w:val="24"/>
          <w:lang w:eastAsia="hr-HR"/>
        </w:rPr>
        <w:t xml:space="preserve">. Stručnih radnika je zaposleno ukupno 115 (odnosno 70 % ukupnog broja radnika), od čega su: 64 odgajatelji, 33 medicinske sestre, 6 socijalni radnici, 5 psiholozi, 1 logoped, </w:t>
      </w:r>
      <w:r>
        <w:rPr>
          <w:rFonts w:ascii="Times New Roman" w:hAnsi="Times New Roman"/>
          <w:sz w:val="24"/>
          <w:szCs w:val="24"/>
          <w:lang w:eastAsia="hr-HR"/>
        </w:rPr>
        <w:t xml:space="preserve">1 fizioterapeut, 1 </w:t>
      </w:r>
      <w:r w:rsidRPr="00AC3DCD">
        <w:rPr>
          <w:rFonts w:ascii="Times New Roman" w:hAnsi="Times New Roman"/>
          <w:sz w:val="24"/>
          <w:szCs w:val="24"/>
          <w:lang w:eastAsia="hr-HR"/>
        </w:rPr>
        <w:t>radni terapeut te 4 radnika u vodstvu ustanove (ravnateljica i 3 predstojnika).</w:t>
      </w:r>
    </w:p>
    <w:p w:rsidR="00576976" w:rsidRDefault="00576976" w:rsidP="00AC3DCD">
      <w:pPr>
        <w:shd w:val="clear" w:color="auto" w:fill="FFFFFF"/>
        <w:spacing w:after="0" w:line="240" w:lineRule="atLeast"/>
        <w:jc w:val="both"/>
        <w:rPr>
          <w:rFonts w:ascii="Times New Roman" w:hAnsi="Times New Roman"/>
          <w:sz w:val="24"/>
          <w:szCs w:val="24"/>
          <w:lang w:eastAsia="hr-HR"/>
        </w:rPr>
      </w:pPr>
    </w:p>
    <w:p w:rsidR="00576976" w:rsidRDefault="00576976" w:rsidP="00AC3DCD">
      <w:pPr>
        <w:shd w:val="clear" w:color="auto" w:fill="FFFFFF"/>
        <w:spacing w:after="0" w:line="240" w:lineRule="atLeast"/>
        <w:jc w:val="both"/>
        <w:rPr>
          <w:rFonts w:ascii="Times New Roman" w:hAnsi="Times New Roman"/>
          <w:sz w:val="24"/>
          <w:szCs w:val="24"/>
        </w:rPr>
      </w:pPr>
      <w:r w:rsidRPr="00AC3DCD">
        <w:rPr>
          <w:rFonts w:ascii="Times New Roman" w:hAnsi="Times New Roman"/>
          <w:sz w:val="24"/>
          <w:szCs w:val="24"/>
          <w:lang w:eastAsia="hr-HR"/>
        </w:rPr>
        <w:t xml:space="preserve">Dom je od 2013. godine u procesu </w:t>
      </w:r>
      <w:r w:rsidRPr="00AC3DCD">
        <w:rPr>
          <w:rFonts w:ascii="Times New Roman" w:hAnsi="Times New Roman"/>
          <w:sz w:val="24"/>
          <w:szCs w:val="24"/>
        </w:rPr>
        <w:t xml:space="preserve">deinstitucionalizacije i transformacije, u skladu s Planom deinistitucionalizacije domova socijalne skrbi i drugih pravnih osoba koje obavljaju djelatnost socijalne skrbi u </w:t>
      </w:r>
      <w:r>
        <w:rPr>
          <w:rFonts w:ascii="Times New Roman" w:hAnsi="Times New Roman"/>
          <w:sz w:val="24"/>
          <w:szCs w:val="24"/>
        </w:rPr>
        <w:t>Republici Hrvatskoj 2011.-2016.</w:t>
      </w:r>
      <w:r w:rsidRPr="00AC3DCD">
        <w:rPr>
          <w:rFonts w:ascii="Times New Roman" w:hAnsi="Times New Roman"/>
          <w:sz w:val="24"/>
          <w:szCs w:val="24"/>
        </w:rPr>
        <w:t>(2018.) i Operativnim planom deinstitucionalizacije i transformacije domova socijalne skrbi i drugih pravnih osoba koje obavljaju djelatnost socijalne skrbi u Republici Hrvatskoj 2014.</w:t>
      </w:r>
      <w:r>
        <w:rPr>
          <w:rFonts w:ascii="Times New Roman" w:hAnsi="Times New Roman"/>
          <w:sz w:val="24"/>
          <w:szCs w:val="24"/>
        </w:rPr>
        <w:t xml:space="preserve"> </w:t>
      </w:r>
      <w:r w:rsidRPr="00AC3DCD">
        <w:rPr>
          <w:rFonts w:ascii="Times New Roman" w:hAnsi="Times New Roman"/>
          <w:sz w:val="24"/>
          <w:szCs w:val="24"/>
        </w:rPr>
        <w:t>-</w:t>
      </w:r>
      <w:r>
        <w:rPr>
          <w:rFonts w:ascii="Times New Roman" w:hAnsi="Times New Roman"/>
          <w:sz w:val="24"/>
          <w:szCs w:val="24"/>
        </w:rPr>
        <w:t xml:space="preserve"> </w:t>
      </w:r>
      <w:r w:rsidRPr="00AC3DCD">
        <w:rPr>
          <w:rFonts w:ascii="Times New Roman" w:hAnsi="Times New Roman"/>
          <w:sz w:val="24"/>
          <w:szCs w:val="24"/>
        </w:rPr>
        <w:t>2016.</w:t>
      </w: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Default="00576976" w:rsidP="00AC3DCD">
      <w:pPr>
        <w:shd w:val="clear" w:color="auto" w:fill="FFFFFF"/>
        <w:spacing w:after="0" w:line="240" w:lineRule="atLeast"/>
        <w:jc w:val="both"/>
        <w:rPr>
          <w:rFonts w:ascii="Times New Roman" w:hAnsi="Times New Roman"/>
          <w:sz w:val="24"/>
          <w:szCs w:val="24"/>
        </w:rPr>
      </w:pPr>
    </w:p>
    <w:p w:rsidR="00576976" w:rsidRPr="00AC3DCD" w:rsidRDefault="00576976" w:rsidP="00AC3DCD">
      <w:pPr>
        <w:shd w:val="clear" w:color="auto" w:fill="FFFFFF"/>
        <w:spacing w:after="0" w:line="240" w:lineRule="atLeast"/>
        <w:jc w:val="both"/>
        <w:rPr>
          <w:rFonts w:ascii="Times New Roman" w:hAnsi="Times New Roman"/>
          <w:sz w:val="24"/>
          <w:szCs w:val="24"/>
        </w:rPr>
      </w:pPr>
    </w:p>
    <w:p w:rsidR="00576976" w:rsidRPr="00AC3DCD" w:rsidRDefault="00576976" w:rsidP="003234FE">
      <w:pPr>
        <w:pStyle w:val="Heading2"/>
        <w:numPr>
          <w:ilvl w:val="0"/>
          <w:numId w:val="31"/>
        </w:numPr>
        <w:rPr>
          <w:sz w:val="26"/>
          <w:szCs w:val="26"/>
        </w:rPr>
      </w:pPr>
      <w:bookmarkStart w:id="2" w:name="_Toc506194008"/>
      <w:r w:rsidRPr="00AC3DCD">
        <w:rPr>
          <w:sz w:val="26"/>
          <w:szCs w:val="26"/>
        </w:rPr>
        <w:t>SWOT analiza</w:t>
      </w:r>
      <w:bookmarkEnd w:id="2"/>
    </w:p>
    <w:p w:rsidR="00576976" w:rsidRDefault="00576976" w:rsidP="00F856DC">
      <w:pPr>
        <w:spacing w:after="0" w:line="240" w:lineRule="atLeast"/>
        <w:jc w:val="both"/>
        <w:rPr>
          <w:rFonts w:ascii="Times New Roman" w:hAnsi="Times New Roman"/>
          <w:sz w:val="24"/>
        </w:rPr>
      </w:pPr>
      <w:r w:rsidRPr="00AC3DCD">
        <w:rPr>
          <w:rFonts w:ascii="Times New Roman" w:hAnsi="Times New Roman"/>
          <w:sz w:val="24"/>
        </w:rPr>
        <w:t>Procjena snaga i slabosti Dječjeg doma Zagreb te prilika i prijetnji iz vanjske okoline u vezi daljnje provedbe transformacije ustanove</w:t>
      </w:r>
      <w:r>
        <w:rPr>
          <w:rFonts w:ascii="Times New Roman" w:hAnsi="Times New Roman"/>
          <w:sz w:val="24"/>
        </w:rPr>
        <w:t xml:space="preserve"> </w:t>
      </w:r>
      <w:r w:rsidRPr="00AC3DCD">
        <w:rPr>
          <w:rFonts w:ascii="Times New Roman" w:hAnsi="Times New Roman"/>
          <w:sz w:val="24"/>
        </w:rPr>
        <w:t>i razvoja izvaninstitucijskih usluga, zasnovana je na analizi temeljne dokumentacije, osobito analizi prikupljenih podataka, kao i razgovorima sa svim dionicima procesa obavljenim posjetom ustanovi dana 28. travnja i 6. svibnja 2016. i na cjelodnevnoj radionici održanoj 28. i 29. lipnja 2016. godine (vidi Prilog I.).</w:t>
      </w:r>
    </w:p>
    <w:p w:rsidR="00576976" w:rsidRPr="00AC3DCD" w:rsidRDefault="00576976" w:rsidP="00F856DC">
      <w:pPr>
        <w:spacing w:after="0" w:line="240" w:lineRule="atLeast"/>
        <w:jc w:val="both"/>
        <w:rPr>
          <w:rFonts w:ascii="Times New Roman" w:hAnsi="Times New Roman"/>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569"/>
        <w:gridCol w:w="4185"/>
      </w:tblGrid>
      <w:tr w:rsidR="00576976" w:rsidRPr="00893894" w:rsidTr="00CD04D1">
        <w:tc>
          <w:tcPr>
            <w:tcW w:w="534" w:type="dxa"/>
            <w:vMerge w:val="restart"/>
            <w:tcBorders>
              <w:top w:val="nil"/>
              <w:left w:val="nil"/>
              <w:right w:val="double" w:sz="4" w:space="0" w:color="auto"/>
            </w:tcBorders>
          </w:tcPr>
          <w:p w:rsidR="00576976" w:rsidRPr="00893894" w:rsidRDefault="00576976" w:rsidP="00F856DC">
            <w:pPr>
              <w:spacing w:after="0" w:line="240" w:lineRule="atLeast"/>
              <w:rPr>
                <w:b/>
                <w:sz w:val="24"/>
                <w:szCs w:val="24"/>
              </w:rPr>
            </w:pPr>
          </w:p>
        </w:tc>
        <w:tc>
          <w:tcPr>
            <w:tcW w:w="4569" w:type="dxa"/>
            <w:tcBorders>
              <w:top w:val="double" w:sz="4" w:space="0" w:color="auto"/>
              <w:left w:val="double" w:sz="4" w:space="0" w:color="auto"/>
            </w:tcBorders>
            <w:shd w:val="clear" w:color="auto" w:fill="F7CAAC"/>
            <w:vAlign w:val="center"/>
          </w:tcPr>
          <w:p w:rsidR="00576976" w:rsidRPr="00893894" w:rsidRDefault="00576976" w:rsidP="00F856DC">
            <w:pPr>
              <w:spacing w:after="0" w:line="240" w:lineRule="atLeast"/>
              <w:jc w:val="center"/>
              <w:rPr>
                <w:b/>
                <w:sz w:val="24"/>
                <w:szCs w:val="24"/>
              </w:rPr>
            </w:pPr>
            <w:r w:rsidRPr="00893894">
              <w:rPr>
                <w:b/>
                <w:sz w:val="24"/>
                <w:szCs w:val="24"/>
              </w:rPr>
              <w:t>POZITIVNO</w:t>
            </w:r>
          </w:p>
        </w:tc>
        <w:tc>
          <w:tcPr>
            <w:tcW w:w="4185" w:type="dxa"/>
            <w:tcBorders>
              <w:top w:val="double" w:sz="4" w:space="0" w:color="auto"/>
              <w:right w:val="double" w:sz="4" w:space="0" w:color="auto"/>
            </w:tcBorders>
            <w:shd w:val="clear" w:color="auto" w:fill="F7CAAC"/>
            <w:vAlign w:val="center"/>
          </w:tcPr>
          <w:p w:rsidR="00576976" w:rsidRPr="00893894" w:rsidRDefault="00576976" w:rsidP="00F856DC">
            <w:pPr>
              <w:spacing w:after="0" w:line="240" w:lineRule="atLeast"/>
              <w:jc w:val="center"/>
              <w:rPr>
                <w:b/>
                <w:sz w:val="24"/>
                <w:szCs w:val="24"/>
              </w:rPr>
            </w:pPr>
            <w:r w:rsidRPr="00893894">
              <w:rPr>
                <w:b/>
                <w:sz w:val="24"/>
                <w:szCs w:val="24"/>
              </w:rPr>
              <w:t>NEGATIVNO</w:t>
            </w:r>
          </w:p>
        </w:tc>
      </w:tr>
      <w:tr w:rsidR="00576976" w:rsidRPr="00893894" w:rsidTr="00CD04D1">
        <w:tc>
          <w:tcPr>
            <w:tcW w:w="534" w:type="dxa"/>
            <w:vMerge/>
            <w:tcBorders>
              <w:left w:val="nil"/>
              <w:bottom w:val="double" w:sz="4" w:space="0" w:color="auto"/>
              <w:right w:val="double" w:sz="4" w:space="0" w:color="auto"/>
            </w:tcBorders>
          </w:tcPr>
          <w:p w:rsidR="00576976" w:rsidRPr="00893894" w:rsidRDefault="00576976" w:rsidP="00F856DC">
            <w:pPr>
              <w:spacing w:after="0" w:line="240" w:lineRule="atLeast"/>
              <w:rPr>
                <w:b/>
                <w:sz w:val="24"/>
                <w:szCs w:val="24"/>
              </w:rPr>
            </w:pPr>
          </w:p>
        </w:tc>
        <w:tc>
          <w:tcPr>
            <w:tcW w:w="4569" w:type="dxa"/>
            <w:tcBorders>
              <w:left w:val="double" w:sz="4" w:space="0" w:color="auto"/>
              <w:bottom w:val="double" w:sz="4" w:space="0" w:color="auto"/>
            </w:tcBorders>
            <w:shd w:val="clear" w:color="auto" w:fill="FBE4D5"/>
            <w:vAlign w:val="center"/>
          </w:tcPr>
          <w:p w:rsidR="00576976" w:rsidRPr="00893894" w:rsidRDefault="00576976" w:rsidP="00F856DC">
            <w:pPr>
              <w:spacing w:after="0" w:line="240" w:lineRule="atLeast"/>
              <w:jc w:val="center"/>
              <w:rPr>
                <w:b/>
                <w:sz w:val="24"/>
                <w:szCs w:val="24"/>
              </w:rPr>
            </w:pPr>
            <w:r w:rsidRPr="00893894">
              <w:rPr>
                <w:b/>
                <w:sz w:val="24"/>
                <w:szCs w:val="24"/>
              </w:rPr>
              <w:t>SNAGA</w:t>
            </w:r>
          </w:p>
        </w:tc>
        <w:tc>
          <w:tcPr>
            <w:tcW w:w="4185" w:type="dxa"/>
            <w:tcBorders>
              <w:bottom w:val="double" w:sz="4" w:space="0" w:color="auto"/>
              <w:right w:val="double" w:sz="4" w:space="0" w:color="auto"/>
            </w:tcBorders>
            <w:shd w:val="clear" w:color="auto" w:fill="FBE4D5"/>
            <w:vAlign w:val="center"/>
          </w:tcPr>
          <w:p w:rsidR="00576976" w:rsidRPr="00893894" w:rsidRDefault="00576976" w:rsidP="00F856DC">
            <w:pPr>
              <w:spacing w:after="0" w:line="240" w:lineRule="atLeast"/>
              <w:jc w:val="center"/>
              <w:rPr>
                <w:b/>
                <w:sz w:val="24"/>
                <w:szCs w:val="24"/>
              </w:rPr>
            </w:pPr>
            <w:r w:rsidRPr="00893894">
              <w:rPr>
                <w:b/>
                <w:sz w:val="24"/>
                <w:szCs w:val="24"/>
              </w:rPr>
              <w:t>SLABOSTI</w:t>
            </w:r>
          </w:p>
        </w:tc>
      </w:tr>
      <w:tr w:rsidR="00576976" w:rsidRPr="00893894" w:rsidTr="00CD04D1">
        <w:trPr>
          <w:cantSplit/>
          <w:trHeight w:val="1134"/>
        </w:trPr>
        <w:tc>
          <w:tcPr>
            <w:tcW w:w="534" w:type="dxa"/>
            <w:tcBorders>
              <w:top w:val="double" w:sz="4" w:space="0" w:color="auto"/>
              <w:left w:val="double" w:sz="4" w:space="0" w:color="auto"/>
              <w:bottom w:val="double" w:sz="4" w:space="0" w:color="auto"/>
              <w:right w:val="double" w:sz="4" w:space="0" w:color="auto"/>
            </w:tcBorders>
            <w:shd w:val="clear" w:color="auto" w:fill="F7CAAC"/>
            <w:textDirection w:val="btLr"/>
            <w:vAlign w:val="center"/>
          </w:tcPr>
          <w:p w:rsidR="00576976" w:rsidRPr="00893894" w:rsidRDefault="00576976" w:rsidP="00F856DC">
            <w:pPr>
              <w:spacing w:after="0" w:line="240" w:lineRule="atLeast"/>
              <w:ind w:left="113" w:right="113"/>
              <w:jc w:val="center"/>
              <w:rPr>
                <w:b/>
                <w:sz w:val="24"/>
                <w:szCs w:val="24"/>
              </w:rPr>
            </w:pPr>
            <w:r w:rsidRPr="00893894">
              <w:rPr>
                <w:b/>
                <w:sz w:val="24"/>
                <w:szCs w:val="24"/>
              </w:rPr>
              <w:t>UNUTARNJI ČIMBENICI</w:t>
            </w:r>
          </w:p>
        </w:tc>
        <w:tc>
          <w:tcPr>
            <w:tcW w:w="4569" w:type="dxa"/>
            <w:tcBorders>
              <w:top w:val="double" w:sz="4" w:space="0" w:color="auto"/>
              <w:left w:val="double" w:sz="4" w:space="0" w:color="auto"/>
              <w:bottom w:val="double" w:sz="4" w:space="0" w:color="auto"/>
            </w:tcBorders>
          </w:tcPr>
          <w:p w:rsidR="00576976" w:rsidRPr="008E25B6" w:rsidRDefault="00576976" w:rsidP="003234FE">
            <w:pPr>
              <w:numPr>
                <w:ilvl w:val="0"/>
                <w:numId w:val="7"/>
              </w:numPr>
              <w:spacing w:after="0" w:line="240" w:lineRule="atLeast"/>
              <w:ind w:left="317" w:hanging="283"/>
              <w:rPr>
                <w:rFonts w:ascii="Times New Roman" w:hAnsi="Times New Roman"/>
                <w:bCs/>
                <w:sz w:val="24"/>
                <w:szCs w:val="24"/>
              </w:rPr>
            </w:pPr>
            <w:r w:rsidRPr="008E25B6">
              <w:rPr>
                <w:rFonts w:ascii="Times New Roman" w:hAnsi="Times New Roman"/>
                <w:bCs/>
                <w:sz w:val="24"/>
                <w:szCs w:val="24"/>
              </w:rPr>
              <w:t>Iskusni i educirani stručni radnici spremni za rad s djecom u riziku i obiteljima</w:t>
            </w:r>
          </w:p>
          <w:p w:rsidR="00576976" w:rsidRPr="008E25B6" w:rsidRDefault="00576976" w:rsidP="003234FE">
            <w:pPr>
              <w:numPr>
                <w:ilvl w:val="0"/>
                <w:numId w:val="7"/>
              </w:numPr>
              <w:spacing w:after="0" w:line="240" w:lineRule="atLeast"/>
              <w:ind w:left="317" w:hanging="283"/>
              <w:rPr>
                <w:rFonts w:ascii="Times New Roman" w:hAnsi="Times New Roman"/>
                <w:bCs/>
                <w:sz w:val="24"/>
                <w:szCs w:val="24"/>
              </w:rPr>
            </w:pPr>
            <w:r w:rsidRPr="008E25B6">
              <w:rPr>
                <w:rFonts w:ascii="Times New Roman" w:hAnsi="Times New Roman"/>
                <w:bCs/>
                <w:sz w:val="24"/>
                <w:szCs w:val="24"/>
              </w:rPr>
              <w:t>Osviještenost o potrebi provedbe transformacije ustanove i razvoja izvaninstitucijskih usluga  te spremnost na taj proces</w:t>
            </w:r>
          </w:p>
          <w:p w:rsidR="00576976" w:rsidRPr="008E25B6" w:rsidRDefault="00576976" w:rsidP="003234FE">
            <w:pPr>
              <w:numPr>
                <w:ilvl w:val="0"/>
                <w:numId w:val="7"/>
              </w:numPr>
              <w:spacing w:after="0" w:line="240" w:lineRule="atLeast"/>
              <w:ind w:left="317" w:hanging="283"/>
              <w:rPr>
                <w:rFonts w:ascii="Times New Roman" w:hAnsi="Times New Roman"/>
                <w:sz w:val="24"/>
                <w:szCs w:val="24"/>
              </w:rPr>
            </w:pPr>
            <w:r w:rsidRPr="008E25B6">
              <w:rPr>
                <w:rFonts w:ascii="Times New Roman" w:hAnsi="Times New Roman"/>
                <w:bCs/>
                <w:sz w:val="24"/>
                <w:szCs w:val="24"/>
              </w:rPr>
              <w:t>Svijest o potrebi razvoja usluga za zadovoljavanje postojećih potreba korisnika u svakoj lokalnoj zajednici</w:t>
            </w:r>
          </w:p>
          <w:p w:rsidR="00576976" w:rsidRPr="008E25B6" w:rsidRDefault="00576976" w:rsidP="003234FE">
            <w:pPr>
              <w:numPr>
                <w:ilvl w:val="0"/>
                <w:numId w:val="7"/>
              </w:numPr>
              <w:spacing w:after="0" w:line="240" w:lineRule="atLeast"/>
              <w:ind w:left="317" w:hanging="283"/>
              <w:rPr>
                <w:rFonts w:ascii="Times New Roman" w:hAnsi="Times New Roman"/>
                <w:sz w:val="24"/>
                <w:szCs w:val="24"/>
              </w:rPr>
            </w:pPr>
            <w:r w:rsidRPr="008E25B6">
              <w:rPr>
                <w:rFonts w:ascii="Times New Roman" w:hAnsi="Times New Roman"/>
                <w:bCs/>
                <w:sz w:val="24"/>
                <w:szCs w:val="24"/>
              </w:rPr>
              <w:t>Dobri materijalni uvjeti</w:t>
            </w:r>
          </w:p>
          <w:p w:rsidR="00576976" w:rsidRPr="008E25B6" w:rsidRDefault="00576976" w:rsidP="003234FE">
            <w:pPr>
              <w:numPr>
                <w:ilvl w:val="0"/>
                <w:numId w:val="7"/>
              </w:numPr>
              <w:spacing w:after="0" w:line="240" w:lineRule="atLeast"/>
              <w:ind w:left="317" w:hanging="283"/>
              <w:rPr>
                <w:rFonts w:ascii="Times New Roman" w:hAnsi="Times New Roman"/>
                <w:sz w:val="24"/>
                <w:szCs w:val="24"/>
              </w:rPr>
            </w:pPr>
            <w:r w:rsidRPr="008E25B6">
              <w:rPr>
                <w:rFonts w:ascii="Times New Roman" w:hAnsi="Times New Roman"/>
                <w:bCs/>
                <w:sz w:val="24"/>
                <w:szCs w:val="24"/>
              </w:rPr>
              <w:t>Otvorenost ustanove i suradnja s brojnim institucijama i udrugama</w:t>
            </w:r>
          </w:p>
          <w:p w:rsidR="00576976" w:rsidRPr="008E25B6" w:rsidRDefault="00576976" w:rsidP="003234FE">
            <w:pPr>
              <w:numPr>
                <w:ilvl w:val="0"/>
                <w:numId w:val="7"/>
              </w:numPr>
              <w:spacing w:after="0" w:line="240" w:lineRule="atLeast"/>
              <w:ind w:left="317" w:hanging="283"/>
              <w:rPr>
                <w:rFonts w:ascii="Times New Roman" w:hAnsi="Times New Roman"/>
                <w:sz w:val="24"/>
                <w:szCs w:val="24"/>
              </w:rPr>
            </w:pPr>
            <w:r w:rsidRPr="008E25B6">
              <w:rPr>
                <w:rFonts w:ascii="Times New Roman" w:hAnsi="Times New Roman"/>
                <w:bCs/>
                <w:sz w:val="24"/>
                <w:szCs w:val="24"/>
              </w:rPr>
              <w:t>Visoka razina organiziranosti rada ustanove</w:t>
            </w:r>
          </w:p>
          <w:p w:rsidR="00576976" w:rsidRPr="008E25B6" w:rsidRDefault="00576976" w:rsidP="003234FE">
            <w:pPr>
              <w:numPr>
                <w:ilvl w:val="0"/>
                <w:numId w:val="7"/>
              </w:numPr>
              <w:spacing w:after="0" w:line="240" w:lineRule="atLeast"/>
              <w:ind w:left="317" w:hanging="283"/>
              <w:rPr>
                <w:rFonts w:ascii="Times New Roman" w:hAnsi="Times New Roman"/>
                <w:sz w:val="24"/>
                <w:szCs w:val="24"/>
              </w:rPr>
            </w:pPr>
            <w:r w:rsidRPr="008E25B6">
              <w:rPr>
                <w:rFonts w:ascii="Times New Roman" w:hAnsi="Times New Roman"/>
                <w:bCs/>
                <w:sz w:val="24"/>
                <w:szCs w:val="24"/>
              </w:rPr>
              <w:t>Razvijen volonterski rad</w:t>
            </w:r>
          </w:p>
        </w:tc>
        <w:tc>
          <w:tcPr>
            <w:tcW w:w="4185" w:type="dxa"/>
            <w:tcBorders>
              <w:top w:val="double" w:sz="4" w:space="0" w:color="auto"/>
              <w:bottom w:val="double" w:sz="4" w:space="0" w:color="auto"/>
              <w:right w:val="double" w:sz="4" w:space="0" w:color="auto"/>
            </w:tcBorders>
          </w:tcPr>
          <w:p w:rsidR="00576976" w:rsidRPr="008E25B6" w:rsidRDefault="00576976" w:rsidP="003234FE">
            <w:pPr>
              <w:numPr>
                <w:ilvl w:val="0"/>
                <w:numId w:val="9"/>
              </w:numPr>
              <w:spacing w:after="0" w:line="240" w:lineRule="atLeast"/>
              <w:ind w:left="263" w:hanging="263"/>
              <w:rPr>
                <w:rFonts w:ascii="Times New Roman" w:hAnsi="Times New Roman"/>
                <w:sz w:val="24"/>
                <w:szCs w:val="24"/>
              </w:rPr>
            </w:pPr>
            <w:r w:rsidRPr="008E25B6">
              <w:rPr>
                <w:rFonts w:ascii="Times New Roman" w:hAnsi="Times New Roman"/>
                <w:sz w:val="24"/>
                <w:szCs w:val="24"/>
              </w:rPr>
              <w:t>Nerazumijevanje i otpor manjeg dijela radnika prema procesu transformacije (strah od gubitka posla)</w:t>
            </w:r>
          </w:p>
          <w:p w:rsidR="00576976" w:rsidRPr="008E25B6" w:rsidRDefault="00576976" w:rsidP="003234FE">
            <w:pPr>
              <w:numPr>
                <w:ilvl w:val="0"/>
                <w:numId w:val="9"/>
              </w:numPr>
              <w:spacing w:after="0" w:line="240" w:lineRule="atLeast"/>
              <w:ind w:left="263" w:hanging="263"/>
              <w:rPr>
                <w:rFonts w:ascii="Times New Roman" w:hAnsi="Times New Roman"/>
                <w:sz w:val="24"/>
                <w:szCs w:val="24"/>
              </w:rPr>
            </w:pPr>
            <w:r w:rsidRPr="008E25B6">
              <w:rPr>
                <w:rFonts w:ascii="Times New Roman" w:hAnsi="Times New Roman"/>
                <w:sz w:val="24"/>
                <w:szCs w:val="24"/>
              </w:rPr>
              <w:t>Neadekvatnost postojeće infrastrukture za širenje mreže usluga u zajednici, osobito usluge organiziranog stanovanja (stanovi, vozila, prilagodba prostora i sl.)</w:t>
            </w:r>
          </w:p>
          <w:p w:rsidR="00576976" w:rsidRPr="008E25B6" w:rsidRDefault="00576976" w:rsidP="003234FE">
            <w:pPr>
              <w:numPr>
                <w:ilvl w:val="0"/>
                <w:numId w:val="9"/>
              </w:numPr>
              <w:spacing w:after="0" w:line="240" w:lineRule="atLeast"/>
              <w:ind w:left="263" w:hanging="263"/>
              <w:rPr>
                <w:rFonts w:ascii="Times New Roman" w:hAnsi="Times New Roman"/>
                <w:sz w:val="24"/>
                <w:szCs w:val="24"/>
              </w:rPr>
            </w:pPr>
            <w:r w:rsidRPr="008E25B6">
              <w:rPr>
                <w:rFonts w:ascii="Times New Roman" w:hAnsi="Times New Roman"/>
                <w:sz w:val="24"/>
                <w:szCs w:val="24"/>
              </w:rPr>
              <w:t>Dugotrajnost procesa transformacije, što iscrpljuje postojeće resurse i volju za nastavkom procesa</w:t>
            </w:r>
          </w:p>
          <w:p w:rsidR="00576976" w:rsidRPr="008E25B6" w:rsidRDefault="00576976" w:rsidP="00F856DC">
            <w:pPr>
              <w:spacing w:after="0" w:line="240" w:lineRule="atLeast"/>
              <w:ind w:left="263"/>
              <w:rPr>
                <w:rFonts w:ascii="Times New Roman" w:hAnsi="Times New Roman"/>
                <w:sz w:val="24"/>
                <w:szCs w:val="24"/>
              </w:rPr>
            </w:pPr>
          </w:p>
        </w:tc>
      </w:tr>
      <w:tr w:rsidR="00576976" w:rsidRPr="00893894" w:rsidTr="00CD04D1">
        <w:tc>
          <w:tcPr>
            <w:tcW w:w="534" w:type="dxa"/>
            <w:tcBorders>
              <w:top w:val="double" w:sz="4" w:space="0" w:color="auto"/>
              <w:left w:val="nil"/>
              <w:bottom w:val="double" w:sz="4" w:space="0" w:color="auto"/>
              <w:right w:val="double" w:sz="4" w:space="0" w:color="auto"/>
            </w:tcBorders>
            <w:shd w:val="clear" w:color="auto" w:fill="FFFFFF"/>
          </w:tcPr>
          <w:p w:rsidR="00576976" w:rsidRPr="00893894" w:rsidRDefault="00576976" w:rsidP="00F856DC">
            <w:pPr>
              <w:spacing w:after="0" w:line="240" w:lineRule="atLeast"/>
              <w:rPr>
                <w:b/>
                <w:sz w:val="24"/>
                <w:szCs w:val="24"/>
              </w:rPr>
            </w:pPr>
          </w:p>
        </w:tc>
        <w:tc>
          <w:tcPr>
            <w:tcW w:w="4569" w:type="dxa"/>
            <w:tcBorders>
              <w:top w:val="double" w:sz="4" w:space="0" w:color="auto"/>
              <w:left w:val="double" w:sz="4" w:space="0" w:color="auto"/>
              <w:bottom w:val="double" w:sz="4" w:space="0" w:color="auto"/>
            </w:tcBorders>
            <w:shd w:val="clear" w:color="auto" w:fill="FBE4D5"/>
            <w:vAlign w:val="center"/>
          </w:tcPr>
          <w:p w:rsidR="00576976" w:rsidRPr="00893894" w:rsidRDefault="00576976" w:rsidP="00F856DC">
            <w:pPr>
              <w:spacing w:after="0" w:line="240" w:lineRule="atLeast"/>
              <w:jc w:val="center"/>
              <w:rPr>
                <w:b/>
                <w:sz w:val="24"/>
                <w:szCs w:val="24"/>
              </w:rPr>
            </w:pPr>
            <w:r w:rsidRPr="00893894">
              <w:rPr>
                <w:b/>
                <w:sz w:val="24"/>
                <w:szCs w:val="24"/>
              </w:rPr>
              <w:t>PRILIKE</w:t>
            </w:r>
          </w:p>
        </w:tc>
        <w:tc>
          <w:tcPr>
            <w:tcW w:w="4185" w:type="dxa"/>
            <w:tcBorders>
              <w:top w:val="double" w:sz="4" w:space="0" w:color="auto"/>
              <w:bottom w:val="double" w:sz="4" w:space="0" w:color="auto"/>
              <w:right w:val="double" w:sz="4" w:space="0" w:color="auto"/>
            </w:tcBorders>
            <w:shd w:val="clear" w:color="auto" w:fill="FBE4D5"/>
            <w:vAlign w:val="center"/>
          </w:tcPr>
          <w:p w:rsidR="00576976" w:rsidRPr="00893894" w:rsidRDefault="00576976" w:rsidP="00F856DC">
            <w:pPr>
              <w:spacing w:after="0" w:line="240" w:lineRule="atLeast"/>
              <w:jc w:val="center"/>
              <w:rPr>
                <w:b/>
                <w:sz w:val="24"/>
                <w:szCs w:val="24"/>
              </w:rPr>
            </w:pPr>
            <w:r w:rsidRPr="00893894">
              <w:rPr>
                <w:b/>
                <w:sz w:val="24"/>
                <w:szCs w:val="24"/>
              </w:rPr>
              <w:t>PRIJETNJE</w:t>
            </w:r>
          </w:p>
        </w:tc>
      </w:tr>
      <w:tr w:rsidR="00576976" w:rsidRPr="00893894" w:rsidTr="00CD04D1">
        <w:trPr>
          <w:cantSplit/>
          <w:trHeight w:val="2370"/>
        </w:trPr>
        <w:tc>
          <w:tcPr>
            <w:tcW w:w="534" w:type="dxa"/>
            <w:tcBorders>
              <w:top w:val="double" w:sz="4" w:space="0" w:color="auto"/>
              <w:left w:val="double" w:sz="4" w:space="0" w:color="auto"/>
              <w:bottom w:val="double" w:sz="4" w:space="0" w:color="auto"/>
              <w:right w:val="double" w:sz="4" w:space="0" w:color="auto"/>
            </w:tcBorders>
            <w:shd w:val="clear" w:color="auto" w:fill="F7CAAC"/>
            <w:textDirection w:val="btLr"/>
            <w:vAlign w:val="center"/>
          </w:tcPr>
          <w:p w:rsidR="00576976" w:rsidRPr="00893894" w:rsidRDefault="00576976" w:rsidP="00F856DC">
            <w:pPr>
              <w:spacing w:after="0" w:line="240" w:lineRule="atLeast"/>
              <w:ind w:left="113" w:right="113"/>
              <w:jc w:val="center"/>
              <w:rPr>
                <w:b/>
                <w:sz w:val="24"/>
                <w:szCs w:val="24"/>
              </w:rPr>
            </w:pPr>
            <w:r w:rsidRPr="00893894">
              <w:rPr>
                <w:b/>
                <w:sz w:val="24"/>
                <w:szCs w:val="24"/>
              </w:rPr>
              <w:t>VANJSKI ČIMBENICI</w:t>
            </w:r>
          </w:p>
        </w:tc>
        <w:tc>
          <w:tcPr>
            <w:tcW w:w="4569" w:type="dxa"/>
            <w:tcBorders>
              <w:top w:val="double" w:sz="4" w:space="0" w:color="auto"/>
              <w:left w:val="double" w:sz="4" w:space="0" w:color="auto"/>
              <w:bottom w:val="double" w:sz="4" w:space="0" w:color="auto"/>
            </w:tcBorders>
          </w:tcPr>
          <w:p w:rsidR="00576976" w:rsidRPr="008E25B6" w:rsidRDefault="00576976" w:rsidP="003234FE">
            <w:pPr>
              <w:pStyle w:val="ListParagraph"/>
              <w:numPr>
                <w:ilvl w:val="0"/>
                <w:numId w:val="8"/>
              </w:numPr>
              <w:spacing w:after="0" w:line="240" w:lineRule="atLeast"/>
              <w:ind w:left="317" w:hanging="283"/>
              <w:rPr>
                <w:rFonts w:ascii="Times New Roman" w:hAnsi="Times New Roman"/>
                <w:bCs/>
                <w:sz w:val="24"/>
                <w:szCs w:val="24"/>
              </w:rPr>
            </w:pPr>
            <w:r w:rsidRPr="008E25B6">
              <w:rPr>
                <w:rFonts w:ascii="Times New Roman" w:hAnsi="Times New Roman"/>
                <w:bCs/>
                <w:sz w:val="24"/>
                <w:szCs w:val="24"/>
              </w:rPr>
              <w:t>Podrška Grada Zagreba za širenje novih usluga (org. stanovanje)</w:t>
            </w:r>
          </w:p>
          <w:p w:rsidR="00576976" w:rsidRPr="008E25B6" w:rsidRDefault="00576976" w:rsidP="003234FE">
            <w:pPr>
              <w:pStyle w:val="ListParagraph"/>
              <w:numPr>
                <w:ilvl w:val="0"/>
                <w:numId w:val="8"/>
              </w:numPr>
              <w:spacing w:after="0" w:line="240" w:lineRule="atLeast"/>
              <w:ind w:left="317" w:hanging="283"/>
              <w:rPr>
                <w:rFonts w:ascii="Times New Roman" w:hAnsi="Times New Roman"/>
                <w:bCs/>
                <w:sz w:val="24"/>
                <w:szCs w:val="24"/>
              </w:rPr>
            </w:pPr>
            <w:r w:rsidRPr="008E25B6">
              <w:rPr>
                <w:rFonts w:ascii="Times New Roman" w:hAnsi="Times New Roman"/>
                <w:bCs/>
                <w:sz w:val="24"/>
                <w:szCs w:val="24"/>
              </w:rPr>
              <w:t>Postojanje većeg broja potencijalnih korisnika u Gradu Zagrebu i Zagrebačkoj županiji za nove socijalne usluge</w:t>
            </w:r>
          </w:p>
          <w:p w:rsidR="00576976" w:rsidRPr="008E25B6" w:rsidRDefault="00576976" w:rsidP="003234FE">
            <w:pPr>
              <w:pStyle w:val="ListParagraph"/>
              <w:numPr>
                <w:ilvl w:val="0"/>
                <w:numId w:val="8"/>
              </w:numPr>
              <w:spacing w:after="0" w:line="240" w:lineRule="atLeast"/>
              <w:ind w:left="317" w:hanging="283"/>
              <w:rPr>
                <w:rFonts w:ascii="Times New Roman" w:hAnsi="Times New Roman"/>
                <w:bCs/>
                <w:color w:val="FF0000"/>
                <w:sz w:val="24"/>
                <w:szCs w:val="24"/>
              </w:rPr>
            </w:pPr>
            <w:r w:rsidRPr="008E25B6">
              <w:rPr>
                <w:rFonts w:ascii="Times New Roman" w:hAnsi="Times New Roman"/>
                <w:sz w:val="24"/>
                <w:szCs w:val="24"/>
              </w:rPr>
              <w:t>Postojanje organizacija civilnoga društva zainteresiranih za suradnju u pružanju inovativnih socijalnih usluga</w:t>
            </w:r>
          </w:p>
          <w:p w:rsidR="00576976" w:rsidRPr="008E25B6" w:rsidRDefault="00576976" w:rsidP="003234FE">
            <w:pPr>
              <w:pStyle w:val="ListParagraph"/>
              <w:numPr>
                <w:ilvl w:val="0"/>
                <w:numId w:val="8"/>
              </w:numPr>
              <w:spacing w:after="0" w:line="240" w:lineRule="atLeast"/>
              <w:ind w:left="317" w:hanging="283"/>
              <w:rPr>
                <w:rFonts w:ascii="Times New Roman" w:hAnsi="Times New Roman"/>
                <w:bCs/>
                <w:sz w:val="24"/>
                <w:szCs w:val="24"/>
              </w:rPr>
            </w:pPr>
            <w:r w:rsidRPr="008E25B6">
              <w:rPr>
                <w:rFonts w:ascii="Times New Roman" w:hAnsi="Times New Roman"/>
                <w:sz w:val="24"/>
                <w:szCs w:val="24"/>
              </w:rPr>
              <w:t>Velika podrška javnosti, javnih institucija te privatnih tvrtki radu ustanove</w:t>
            </w:r>
          </w:p>
          <w:p w:rsidR="00576976" w:rsidRPr="008E25B6" w:rsidRDefault="00576976" w:rsidP="003234FE">
            <w:pPr>
              <w:pStyle w:val="ListParagraph"/>
              <w:numPr>
                <w:ilvl w:val="0"/>
                <w:numId w:val="8"/>
              </w:numPr>
              <w:spacing w:after="0" w:line="240" w:lineRule="atLeast"/>
              <w:ind w:left="317" w:hanging="283"/>
              <w:rPr>
                <w:rFonts w:ascii="Times New Roman" w:hAnsi="Times New Roman"/>
                <w:bCs/>
                <w:sz w:val="24"/>
                <w:szCs w:val="24"/>
              </w:rPr>
            </w:pPr>
            <w:r w:rsidRPr="008E25B6">
              <w:rPr>
                <w:rFonts w:ascii="Times New Roman" w:hAnsi="Times New Roman"/>
                <w:sz w:val="24"/>
                <w:szCs w:val="24"/>
              </w:rPr>
              <w:t>Značajne mogućnosti korištenja volonterskog rada u ustanovi</w:t>
            </w:r>
          </w:p>
          <w:p w:rsidR="00576976" w:rsidRPr="008E25B6" w:rsidRDefault="00576976" w:rsidP="003234FE">
            <w:pPr>
              <w:pStyle w:val="ListParagraph"/>
              <w:numPr>
                <w:ilvl w:val="0"/>
                <w:numId w:val="8"/>
              </w:numPr>
              <w:spacing w:after="0" w:line="240" w:lineRule="atLeast"/>
              <w:ind w:left="317" w:hanging="283"/>
              <w:rPr>
                <w:rFonts w:ascii="Times New Roman" w:hAnsi="Times New Roman"/>
                <w:sz w:val="24"/>
                <w:szCs w:val="24"/>
              </w:rPr>
            </w:pPr>
            <w:r w:rsidRPr="008E25B6">
              <w:rPr>
                <w:rFonts w:ascii="Times New Roman" w:hAnsi="Times New Roman"/>
                <w:sz w:val="24"/>
                <w:szCs w:val="24"/>
              </w:rPr>
              <w:t>Mogućnost korištenja europskih fondova za širenje postojećih i razvoj novih usluga i programa</w:t>
            </w:r>
          </w:p>
        </w:tc>
        <w:tc>
          <w:tcPr>
            <w:tcW w:w="4185" w:type="dxa"/>
            <w:tcBorders>
              <w:top w:val="double" w:sz="4" w:space="0" w:color="auto"/>
              <w:bottom w:val="double" w:sz="4" w:space="0" w:color="auto"/>
              <w:right w:val="double" w:sz="4" w:space="0" w:color="auto"/>
            </w:tcBorders>
          </w:tcPr>
          <w:p w:rsidR="00576976" w:rsidRPr="008E25B6" w:rsidRDefault="00576976" w:rsidP="003234FE">
            <w:pPr>
              <w:numPr>
                <w:ilvl w:val="0"/>
                <w:numId w:val="9"/>
              </w:numPr>
              <w:spacing w:after="0" w:line="240" w:lineRule="atLeast"/>
              <w:ind w:left="263" w:hanging="263"/>
              <w:rPr>
                <w:rFonts w:ascii="Times New Roman" w:hAnsi="Times New Roman"/>
                <w:sz w:val="24"/>
                <w:szCs w:val="24"/>
              </w:rPr>
            </w:pPr>
            <w:r w:rsidRPr="008E25B6">
              <w:rPr>
                <w:rFonts w:ascii="Times New Roman" w:hAnsi="Times New Roman"/>
                <w:sz w:val="24"/>
                <w:szCs w:val="24"/>
              </w:rPr>
              <w:t>Nerazvijenost udomiteljske mreže na području grada Zagreba i Zagrebačke županije</w:t>
            </w:r>
          </w:p>
          <w:p w:rsidR="00576976" w:rsidRPr="008E25B6" w:rsidRDefault="00576976" w:rsidP="003234FE">
            <w:pPr>
              <w:numPr>
                <w:ilvl w:val="0"/>
                <w:numId w:val="9"/>
              </w:numPr>
              <w:spacing w:after="0" w:line="240" w:lineRule="atLeast"/>
              <w:ind w:left="263" w:hanging="263"/>
              <w:rPr>
                <w:rFonts w:ascii="Times New Roman" w:hAnsi="Times New Roman"/>
                <w:sz w:val="24"/>
                <w:szCs w:val="24"/>
              </w:rPr>
            </w:pPr>
            <w:r w:rsidRPr="008E25B6">
              <w:rPr>
                <w:rFonts w:ascii="Times New Roman" w:hAnsi="Times New Roman"/>
                <w:bCs/>
                <w:sz w:val="24"/>
                <w:szCs w:val="24"/>
              </w:rPr>
              <w:t>Česte  promjene</w:t>
            </w:r>
            <w:r>
              <w:rPr>
                <w:rFonts w:ascii="Times New Roman" w:hAnsi="Times New Roman"/>
                <w:bCs/>
                <w:sz w:val="24"/>
                <w:szCs w:val="24"/>
              </w:rPr>
              <w:t xml:space="preserve"> </w:t>
            </w:r>
            <w:r w:rsidRPr="008E25B6">
              <w:rPr>
                <w:rFonts w:ascii="Times New Roman" w:hAnsi="Times New Roman"/>
                <w:bCs/>
                <w:sz w:val="24"/>
                <w:szCs w:val="24"/>
              </w:rPr>
              <w:t>političkog okruženja koje</w:t>
            </w:r>
            <w:r>
              <w:rPr>
                <w:rFonts w:ascii="Times New Roman" w:hAnsi="Times New Roman"/>
                <w:bCs/>
                <w:sz w:val="24"/>
                <w:szCs w:val="24"/>
              </w:rPr>
              <w:t xml:space="preserve"> </w:t>
            </w:r>
            <w:r w:rsidRPr="008E25B6">
              <w:rPr>
                <w:rFonts w:ascii="Times New Roman" w:hAnsi="Times New Roman"/>
                <w:bCs/>
                <w:sz w:val="24"/>
                <w:szCs w:val="24"/>
              </w:rPr>
              <w:t>mogu usporiti provedbu procesa transformacije</w:t>
            </w:r>
          </w:p>
          <w:p w:rsidR="00576976" w:rsidRPr="008E25B6" w:rsidRDefault="00576976" w:rsidP="003234FE">
            <w:pPr>
              <w:numPr>
                <w:ilvl w:val="0"/>
                <w:numId w:val="9"/>
              </w:numPr>
              <w:spacing w:after="0" w:line="240" w:lineRule="atLeast"/>
              <w:ind w:left="263" w:hanging="263"/>
              <w:rPr>
                <w:rFonts w:ascii="Times New Roman" w:hAnsi="Times New Roman"/>
                <w:sz w:val="24"/>
                <w:szCs w:val="24"/>
              </w:rPr>
            </w:pPr>
            <w:r w:rsidRPr="008E25B6">
              <w:rPr>
                <w:rFonts w:ascii="Times New Roman" w:hAnsi="Times New Roman"/>
                <w:sz w:val="24"/>
                <w:szCs w:val="24"/>
              </w:rPr>
              <w:t>Rast siromaštva, nezaposlenosti i dugotrajnost recesije, tj. ekonomske krize što utječe na povećan broj korisnika u potrebi</w:t>
            </w:r>
          </w:p>
          <w:p w:rsidR="00576976" w:rsidRPr="008E25B6" w:rsidRDefault="00576976" w:rsidP="00BF72F9">
            <w:pPr>
              <w:numPr>
                <w:ilvl w:val="0"/>
                <w:numId w:val="9"/>
              </w:numPr>
              <w:spacing w:after="0" w:line="240" w:lineRule="atLeast"/>
              <w:ind w:left="263" w:hanging="263"/>
              <w:rPr>
                <w:rFonts w:ascii="Times New Roman" w:hAnsi="Times New Roman"/>
                <w:sz w:val="24"/>
                <w:szCs w:val="24"/>
              </w:rPr>
            </w:pPr>
            <w:r w:rsidRPr="008E25B6">
              <w:rPr>
                <w:rFonts w:ascii="Times New Roman" w:hAnsi="Times New Roman"/>
                <w:sz w:val="24"/>
                <w:szCs w:val="24"/>
              </w:rPr>
              <w:t>Nedovoljna kapacitiranost i ekipiranost  centara za socijalnu skrb za praćenje procesa transformacije i identifikacij</w:t>
            </w:r>
            <w:r>
              <w:rPr>
                <w:rFonts w:ascii="Times New Roman" w:hAnsi="Times New Roman"/>
                <w:sz w:val="24"/>
                <w:szCs w:val="24"/>
              </w:rPr>
              <w:t>u</w:t>
            </w:r>
            <w:r w:rsidRPr="008E25B6">
              <w:rPr>
                <w:rFonts w:ascii="Times New Roman" w:hAnsi="Times New Roman"/>
                <w:sz w:val="24"/>
                <w:szCs w:val="24"/>
              </w:rPr>
              <w:t xml:space="preserve"> potreba u lokalnoj zajednici, nepravovremenost postupanja </w:t>
            </w:r>
          </w:p>
        </w:tc>
      </w:tr>
    </w:tbl>
    <w:p w:rsidR="00576976" w:rsidRPr="000D5E28" w:rsidRDefault="00576976" w:rsidP="00F856DC">
      <w:pPr>
        <w:spacing w:after="0" w:line="240" w:lineRule="atLeast"/>
        <w:outlineLvl w:val="0"/>
        <w:rPr>
          <w:b/>
          <w:strike/>
          <w:sz w:val="24"/>
        </w:rPr>
      </w:pPr>
    </w:p>
    <w:p w:rsidR="00576976" w:rsidRDefault="00576976" w:rsidP="00F856DC">
      <w:pPr>
        <w:spacing w:after="0" w:line="240" w:lineRule="atLeast"/>
        <w:rPr>
          <w:b/>
          <w:sz w:val="24"/>
        </w:rPr>
      </w:pPr>
    </w:p>
    <w:p w:rsidR="00576976" w:rsidRDefault="00576976" w:rsidP="00F856DC">
      <w:pPr>
        <w:spacing w:after="0" w:line="240" w:lineRule="atLeast"/>
        <w:rPr>
          <w:b/>
          <w:sz w:val="24"/>
        </w:rPr>
      </w:pPr>
    </w:p>
    <w:p w:rsidR="00576976" w:rsidRPr="00BE5CE5" w:rsidRDefault="00576976" w:rsidP="00F856DC">
      <w:pPr>
        <w:spacing w:after="0" w:line="240" w:lineRule="atLeast"/>
        <w:rPr>
          <w:b/>
          <w:sz w:val="24"/>
        </w:rPr>
      </w:pPr>
    </w:p>
    <w:p w:rsidR="00576976" w:rsidRPr="00BF3F64" w:rsidRDefault="00576976" w:rsidP="003234FE">
      <w:pPr>
        <w:pStyle w:val="Heading1"/>
        <w:numPr>
          <w:ilvl w:val="0"/>
          <w:numId w:val="32"/>
        </w:numPr>
        <w:rPr>
          <w:rFonts w:ascii="Times New Roman" w:hAnsi="Times New Roman"/>
          <w:color w:val="auto"/>
        </w:rPr>
      </w:pPr>
      <w:bookmarkStart w:id="3" w:name="_Toc506194009"/>
      <w:r w:rsidRPr="00BF3F64">
        <w:rPr>
          <w:rFonts w:ascii="Times New Roman" w:hAnsi="Times New Roman"/>
          <w:color w:val="auto"/>
        </w:rPr>
        <w:t>POLITIČKI I ZAKONODAVNI KONTEKST</w:t>
      </w:r>
      <w:bookmarkEnd w:id="3"/>
    </w:p>
    <w:p w:rsidR="00576976" w:rsidRPr="00BF3F64" w:rsidRDefault="00576976" w:rsidP="003234FE">
      <w:pPr>
        <w:pStyle w:val="Heading2"/>
        <w:numPr>
          <w:ilvl w:val="0"/>
          <w:numId w:val="33"/>
        </w:numPr>
        <w:rPr>
          <w:sz w:val="26"/>
          <w:szCs w:val="26"/>
        </w:rPr>
      </w:pPr>
      <w:bookmarkStart w:id="4" w:name="_Toc506194010"/>
      <w:r w:rsidRPr="00BF3F64">
        <w:rPr>
          <w:sz w:val="26"/>
          <w:szCs w:val="26"/>
        </w:rPr>
        <w:t>Temeljni dokumenti procesa transformacije</w:t>
      </w:r>
      <w:bookmarkEnd w:id="4"/>
    </w:p>
    <w:p w:rsidR="00576976" w:rsidRPr="00BF3F64" w:rsidRDefault="00576976" w:rsidP="00BF3F64">
      <w:pPr>
        <w:spacing w:after="0" w:line="240" w:lineRule="atLeast"/>
        <w:jc w:val="both"/>
        <w:rPr>
          <w:rFonts w:ascii="Times New Roman" w:hAnsi="Times New Roman"/>
          <w:sz w:val="24"/>
          <w:szCs w:val="24"/>
        </w:rPr>
      </w:pPr>
      <w:r w:rsidRPr="00BF3F64">
        <w:rPr>
          <w:rFonts w:ascii="Times New Roman" w:hAnsi="Times New Roman"/>
          <w:sz w:val="24"/>
          <w:szCs w:val="24"/>
        </w:rPr>
        <w:t>Temeljni dokumenti procesa transformacije ustanova socijalne skrbi i deinstitucionalizacije korisnika su:</w:t>
      </w:r>
    </w:p>
    <w:p w:rsidR="00576976" w:rsidRPr="00BF3F64" w:rsidRDefault="00576976" w:rsidP="00BF3F64">
      <w:pPr>
        <w:pStyle w:val="ListParagraph"/>
        <w:numPr>
          <w:ilvl w:val="0"/>
          <w:numId w:val="10"/>
        </w:numPr>
        <w:spacing w:after="0" w:line="240" w:lineRule="atLeast"/>
        <w:rPr>
          <w:rFonts w:ascii="Times New Roman" w:hAnsi="Times New Roman"/>
          <w:sz w:val="24"/>
          <w:szCs w:val="24"/>
        </w:rPr>
      </w:pPr>
      <w:r w:rsidRPr="00BF3F64">
        <w:rPr>
          <w:rFonts w:ascii="Times New Roman" w:hAnsi="Times New Roman"/>
          <w:sz w:val="24"/>
          <w:szCs w:val="24"/>
        </w:rPr>
        <w:t>Ustav Republike Hrvatske;</w:t>
      </w:r>
    </w:p>
    <w:p w:rsidR="00576976" w:rsidRPr="00BF3F64" w:rsidRDefault="00576976" w:rsidP="00BF3F64">
      <w:pPr>
        <w:pStyle w:val="ListParagraph"/>
        <w:numPr>
          <w:ilvl w:val="0"/>
          <w:numId w:val="10"/>
        </w:numPr>
        <w:spacing w:after="0" w:line="240" w:lineRule="atLeast"/>
        <w:rPr>
          <w:rFonts w:ascii="Times New Roman" w:hAnsi="Times New Roman"/>
          <w:sz w:val="24"/>
          <w:szCs w:val="24"/>
        </w:rPr>
      </w:pPr>
      <w:r w:rsidRPr="00BF3F64">
        <w:rPr>
          <w:rFonts w:ascii="Times New Roman" w:hAnsi="Times New Roman"/>
          <w:bCs/>
          <w:sz w:val="24"/>
          <w:szCs w:val="24"/>
          <w:lang w:eastAsia="ar-SA"/>
        </w:rPr>
        <w:t>Konvencija UN-a o pravima djeteta (1989.) i Smjernice za alternativnu skrb o djeci (Opća skupština UN-a prihvatila 20. studenog 2009.);</w:t>
      </w:r>
    </w:p>
    <w:p w:rsidR="00576976" w:rsidRPr="00BF3F64" w:rsidRDefault="00576976" w:rsidP="00BF3F64">
      <w:pPr>
        <w:pStyle w:val="ListParagraph"/>
        <w:numPr>
          <w:ilvl w:val="0"/>
          <w:numId w:val="10"/>
        </w:numPr>
        <w:spacing w:after="0" w:line="240" w:lineRule="atLeast"/>
        <w:rPr>
          <w:rFonts w:ascii="Times New Roman" w:hAnsi="Times New Roman"/>
          <w:sz w:val="24"/>
          <w:szCs w:val="24"/>
        </w:rPr>
      </w:pPr>
      <w:r w:rsidRPr="00BF3F64">
        <w:rPr>
          <w:rFonts w:ascii="Times New Roman" w:hAnsi="Times New Roman"/>
          <w:bCs/>
          <w:sz w:val="24"/>
          <w:szCs w:val="24"/>
          <w:lang w:eastAsia="ar-SA"/>
        </w:rPr>
        <w:t>Strategija Vijeća Eu</w:t>
      </w:r>
      <w:r>
        <w:rPr>
          <w:rFonts w:ascii="Times New Roman" w:hAnsi="Times New Roman"/>
          <w:bCs/>
          <w:sz w:val="24"/>
          <w:szCs w:val="24"/>
          <w:lang w:eastAsia="ar-SA"/>
        </w:rPr>
        <w:t xml:space="preserve">rope o pravima djeteta od 2012. -  </w:t>
      </w:r>
      <w:r w:rsidRPr="00BF3F64">
        <w:rPr>
          <w:rFonts w:ascii="Times New Roman" w:hAnsi="Times New Roman"/>
          <w:bCs/>
          <w:sz w:val="24"/>
          <w:szCs w:val="24"/>
          <w:lang w:eastAsia="ar-SA"/>
        </w:rPr>
        <w:t>2015.;</w:t>
      </w:r>
    </w:p>
    <w:p w:rsidR="00576976" w:rsidRPr="00BF3F64" w:rsidRDefault="00576976" w:rsidP="00BF3F64">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sz w:val="24"/>
          <w:szCs w:val="24"/>
        </w:rPr>
        <w:t>Zakon o socijalnoj skrbi (</w:t>
      </w:r>
      <w:r w:rsidRPr="00BF3F64">
        <w:rPr>
          <w:rFonts w:ascii="Times New Roman" w:hAnsi="Times New Roman"/>
          <w:i/>
          <w:sz w:val="24"/>
          <w:szCs w:val="24"/>
        </w:rPr>
        <w:t>NN</w:t>
      </w:r>
      <w:r w:rsidRPr="00BF3F64">
        <w:rPr>
          <w:rFonts w:ascii="Times New Roman" w:hAnsi="Times New Roman"/>
          <w:sz w:val="24"/>
          <w:szCs w:val="24"/>
        </w:rPr>
        <w:t xml:space="preserve"> 157/13, 152/14, 99/15, 52/16, 16/17 i 130/17);</w:t>
      </w:r>
    </w:p>
    <w:p w:rsidR="00576976" w:rsidRPr="00BF3F64" w:rsidRDefault="00576976" w:rsidP="00BF3F64">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sz w:val="24"/>
          <w:szCs w:val="24"/>
        </w:rPr>
        <w:t>Obiteljski zakon (</w:t>
      </w:r>
      <w:r w:rsidRPr="00BF3F64">
        <w:rPr>
          <w:rFonts w:ascii="Times New Roman" w:hAnsi="Times New Roman"/>
          <w:i/>
          <w:sz w:val="24"/>
          <w:szCs w:val="24"/>
        </w:rPr>
        <w:t>NN</w:t>
      </w:r>
      <w:r w:rsidRPr="00BF3F64">
        <w:rPr>
          <w:rFonts w:ascii="Times New Roman" w:hAnsi="Times New Roman"/>
          <w:sz w:val="24"/>
          <w:szCs w:val="24"/>
        </w:rPr>
        <w:t xml:space="preserve"> 103/15); </w:t>
      </w:r>
    </w:p>
    <w:p w:rsidR="00576976" w:rsidRPr="00BF3F64" w:rsidRDefault="00576976" w:rsidP="00BF3F64">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sz w:val="24"/>
          <w:szCs w:val="24"/>
        </w:rPr>
        <w:t>Zakon o udomiteljstvu (</w:t>
      </w:r>
      <w:r w:rsidRPr="00BF3F64">
        <w:rPr>
          <w:rFonts w:ascii="Times New Roman" w:hAnsi="Times New Roman"/>
          <w:i/>
          <w:sz w:val="24"/>
          <w:szCs w:val="24"/>
        </w:rPr>
        <w:t xml:space="preserve">NN </w:t>
      </w:r>
      <w:r w:rsidRPr="00BF3F64">
        <w:rPr>
          <w:rFonts w:ascii="Times New Roman" w:hAnsi="Times New Roman"/>
          <w:sz w:val="24"/>
          <w:szCs w:val="24"/>
        </w:rPr>
        <w:t>90/11 i</w:t>
      </w:r>
      <w:r>
        <w:rPr>
          <w:rFonts w:ascii="Times New Roman" w:hAnsi="Times New Roman"/>
          <w:sz w:val="24"/>
          <w:szCs w:val="24"/>
        </w:rPr>
        <w:t xml:space="preserve"> </w:t>
      </w:r>
      <w:r w:rsidRPr="00BF3F64">
        <w:rPr>
          <w:rFonts w:ascii="Times New Roman" w:hAnsi="Times New Roman"/>
          <w:sz w:val="24"/>
          <w:szCs w:val="24"/>
        </w:rPr>
        <w:t xml:space="preserve">78/12); </w:t>
      </w:r>
    </w:p>
    <w:p w:rsidR="00576976" w:rsidRPr="00BF72F9" w:rsidRDefault="00576976" w:rsidP="00BF72F9">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sz w:val="24"/>
          <w:szCs w:val="24"/>
        </w:rPr>
        <w:t xml:space="preserve">Strateški plan Ministarstva za demografiju, obitelj, mlade i socijalnu politiku </w:t>
      </w:r>
      <w:r w:rsidRPr="00BF72F9">
        <w:rPr>
          <w:rFonts w:ascii="Times New Roman" w:hAnsi="Times New Roman"/>
          <w:sz w:val="24"/>
          <w:szCs w:val="24"/>
        </w:rPr>
        <w:t xml:space="preserve">2017.-2019.; </w:t>
      </w:r>
    </w:p>
    <w:p w:rsidR="00576976" w:rsidRPr="00BF3F64" w:rsidRDefault="00576976" w:rsidP="00BF3F64">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sz w:val="24"/>
          <w:szCs w:val="24"/>
        </w:rPr>
        <w:t>Strategija borbe protiv siromaštva i socijalne isključenosti u RH (2014.-2020.);</w:t>
      </w:r>
    </w:p>
    <w:p w:rsidR="00576976" w:rsidRPr="00BF3F64" w:rsidRDefault="00576976" w:rsidP="00BF3F64">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sz w:val="24"/>
          <w:szCs w:val="24"/>
        </w:rPr>
        <w:t>Program provedbe Strategije borbe protiv siromaštva i socijalne isključenosti u Republici Hrvatskoj (2014.-2020.);</w:t>
      </w:r>
    </w:p>
    <w:p w:rsidR="00576976" w:rsidRDefault="00576976" w:rsidP="00BF3F64">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bCs/>
          <w:sz w:val="24"/>
          <w:szCs w:val="24"/>
        </w:rPr>
        <w:t>Nacionalna strategija za prava djece</w:t>
      </w:r>
      <w:r w:rsidRPr="00BF3F64">
        <w:rPr>
          <w:rFonts w:ascii="Times New Roman" w:hAnsi="Times New Roman"/>
          <w:sz w:val="24"/>
          <w:szCs w:val="24"/>
        </w:rPr>
        <w:t xml:space="preserve"> u Republici Hrvatskoj od 2014. do 2020. godine</w:t>
      </w:r>
      <w:r>
        <w:rPr>
          <w:rFonts w:ascii="Times New Roman" w:hAnsi="Times New Roman"/>
          <w:sz w:val="24"/>
          <w:szCs w:val="24"/>
        </w:rPr>
        <w:t>;</w:t>
      </w:r>
    </w:p>
    <w:p w:rsidR="00576976" w:rsidRPr="00BF3F64" w:rsidRDefault="00576976" w:rsidP="00BF3F64">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sz w:val="24"/>
          <w:szCs w:val="24"/>
        </w:rPr>
        <w:t xml:space="preserve">Plan deinstitucionalizacije i transformacije domova socijalne skrbi i drugih pravnih osoba  koje obavljaju djelatnost socijalne skrbi u Republici Hrvatskoj  2011. </w:t>
      </w:r>
      <w:r>
        <w:rPr>
          <w:rFonts w:ascii="Times New Roman" w:hAnsi="Times New Roman"/>
          <w:sz w:val="24"/>
          <w:szCs w:val="24"/>
        </w:rPr>
        <w:t>-</w:t>
      </w:r>
      <w:r w:rsidRPr="00BF3F64">
        <w:rPr>
          <w:rFonts w:ascii="Times New Roman" w:hAnsi="Times New Roman"/>
          <w:sz w:val="24"/>
          <w:szCs w:val="24"/>
        </w:rPr>
        <w:t xml:space="preserve"> 2016. (2018.), (listopad 2010.);</w:t>
      </w:r>
    </w:p>
    <w:p w:rsidR="00576976" w:rsidRPr="00BF3F64" w:rsidRDefault="00576976" w:rsidP="00BF3F64">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sz w:val="24"/>
          <w:szCs w:val="24"/>
        </w:rPr>
        <w:t>Operativni plan deinstitucionalizacije i transformacije domova socijalne skrbi i drugih pravnih osoba koje obavljaju djelatnost socijalne skrbi u Republici Hrvatskoj 2014.-2016.;</w:t>
      </w:r>
    </w:p>
    <w:p w:rsidR="00576976" w:rsidRPr="00BF3F64" w:rsidRDefault="00576976" w:rsidP="00BF3F64">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sz w:val="24"/>
          <w:szCs w:val="24"/>
        </w:rPr>
        <w:t>Pravilnik o minimalnim uvjetima za pružanje socijalnih usluga (</w:t>
      </w:r>
      <w:r w:rsidRPr="00BF3F64">
        <w:rPr>
          <w:rFonts w:ascii="Times New Roman" w:hAnsi="Times New Roman"/>
          <w:i/>
          <w:sz w:val="24"/>
          <w:szCs w:val="24"/>
        </w:rPr>
        <w:t>NN</w:t>
      </w:r>
      <w:r w:rsidRPr="00BF3F64">
        <w:rPr>
          <w:rFonts w:ascii="Times New Roman" w:hAnsi="Times New Roman"/>
          <w:sz w:val="24"/>
          <w:szCs w:val="24"/>
        </w:rPr>
        <w:t xml:space="preserve"> 40/14 i 66/15);</w:t>
      </w:r>
    </w:p>
    <w:p w:rsidR="00576976" w:rsidRPr="00BF3F64" w:rsidRDefault="00576976" w:rsidP="00BF3F64">
      <w:pPr>
        <w:pStyle w:val="ListParagraph"/>
        <w:numPr>
          <w:ilvl w:val="0"/>
          <w:numId w:val="10"/>
        </w:numPr>
        <w:spacing w:after="0" w:line="240" w:lineRule="atLeast"/>
        <w:jc w:val="both"/>
        <w:rPr>
          <w:rFonts w:ascii="Times New Roman" w:hAnsi="Times New Roman"/>
          <w:sz w:val="24"/>
          <w:szCs w:val="24"/>
        </w:rPr>
      </w:pPr>
      <w:r w:rsidRPr="00BF3F64">
        <w:rPr>
          <w:rFonts w:ascii="Times New Roman" w:hAnsi="Times New Roman"/>
          <w:sz w:val="24"/>
          <w:szCs w:val="24"/>
        </w:rPr>
        <w:t>Pravilnik o standardima kvalitete socijalnih usluga (</w:t>
      </w:r>
      <w:r w:rsidRPr="00BF3F64">
        <w:rPr>
          <w:rFonts w:ascii="Times New Roman" w:hAnsi="Times New Roman"/>
          <w:i/>
          <w:sz w:val="24"/>
          <w:szCs w:val="24"/>
        </w:rPr>
        <w:t xml:space="preserve">NN </w:t>
      </w:r>
      <w:r w:rsidRPr="00BF3F64">
        <w:rPr>
          <w:rFonts w:ascii="Times New Roman" w:hAnsi="Times New Roman"/>
          <w:sz w:val="24"/>
          <w:szCs w:val="24"/>
        </w:rPr>
        <w:t>143/14).</w:t>
      </w:r>
    </w:p>
    <w:p w:rsidR="00576976" w:rsidRPr="00BF3F64" w:rsidRDefault="00576976" w:rsidP="00BF3F64">
      <w:pPr>
        <w:autoSpaceDE w:val="0"/>
        <w:autoSpaceDN w:val="0"/>
        <w:adjustRightInd w:val="0"/>
        <w:spacing w:after="0" w:line="240" w:lineRule="atLeast"/>
        <w:jc w:val="both"/>
        <w:rPr>
          <w:rFonts w:ascii="Times New Roman" w:hAnsi="Times New Roman"/>
          <w:bCs/>
          <w:sz w:val="24"/>
          <w:szCs w:val="24"/>
          <w:lang w:eastAsia="ar-SA"/>
        </w:rPr>
      </w:pPr>
    </w:p>
    <w:p w:rsidR="00576976" w:rsidRDefault="00576976" w:rsidP="00EF7421">
      <w:pPr>
        <w:spacing w:after="0" w:line="240" w:lineRule="atLeast"/>
        <w:jc w:val="both"/>
        <w:rPr>
          <w:rFonts w:ascii="Times New Roman" w:hAnsi="Times New Roman"/>
          <w:bCs/>
          <w:sz w:val="24"/>
          <w:szCs w:val="24"/>
          <w:lang w:eastAsia="ar-SA"/>
        </w:rPr>
      </w:pPr>
      <w:r w:rsidRPr="00BF3F64">
        <w:rPr>
          <w:rFonts w:ascii="Times New Roman" w:hAnsi="Times New Roman"/>
          <w:bCs/>
          <w:sz w:val="24"/>
          <w:szCs w:val="24"/>
          <w:lang w:eastAsia="ar-SA"/>
        </w:rPr>
        <w:t xml:space="preserve">Donošenjem </w:t>
      </w:r>
      <w:r w:rsidRPr="00BF3F64">
        <w:rPr>
          <w:rFonts w:ascii="Times New Roman" w:hAnsi="Times New Roman"/>
          <w:bCs/>
          <w:i/>
          <w:sz w:val="24"/>
          <w:szCs w:val="24"/>
          <w:lang w:eastAsia="ar-SA"/>
        </w:rPr>
        <w:t xml:space="preserve">Operativnog plana </w:t>
      </w:r>
      <w:r w:rsidRPr="00BF3F64">
        <w:rPr>
          <w:rFonts w:ascii="Times New Roman" w:hAnsi="Times New Roman"/>
          <w:i/>
          <w:sz w:val="24"/>
          <w:szCs w:val="24"/>
        </w:rPr>
        <w:t xml:space="preserve">deinstitucionalizacije i transformacije domova socijalne skrbi i drugih pravnih osoba koje obavljaju djelatnost socijalne skrbi u Republici Hrvatskoj 2014.-2016. </w:t>
      </w:r>
      <w:r w:rsidRPr="00BF3F64">
        <w:rPr>
          <w:rFonts w:ascii="Times New Roman" w:hAnsi="Times New Roman"/>
          <w:bCs/>
          <w:sz w:val="24"/>
          <w:szCs w:val="24"/>
          <w:lang w:eastAsia="ar-SA"/>
        </w:rPr>
        <w:t>započet je intenzivniji proces transformacije domova socijalne skrbi i deinstitucionalizacije korisnika.</w:t>
      </w:r>
      <w:r>
        <w:rPr>
          <w:rFonts w:ascii="Times New Roman" w:hAnsi="Times New Roman"/>
          <w:bCs/>
          <w:sz w:val="24"/>
          <w:szCs w:val="24"/>
          <w:lang w:eastAsia="ar-SA"/>
        </w:rPr>
        <w:t xml:space="preserve"> </w:t>
      </w:r>
      <w:r w:rsidRPr="00BF3F64">
        <w:rPr>
          <w:rFonts w:ascii="Times New Roman" w:hAnsi="Times New Roman"/>
          <w:bCs/>
          <w:sz w:val="24"/>
          <w:szCs w:val="24"/>
          <w:lang w:eastAsia="ar-SA"/>
        </w:rPr>
        <w:t>U odnosu na dječje domove zadani su sljedeći ciljevi, aktivnosti i oblici transformacije na</w:t>
      </w:r>
      <w:r>
        <w:rPr>
          <w:rFonts w:ascii="Times New Roman" w:hAnsi="Times New Roman"/>
          <w:bCs/>
          <w:sz w:val="24"/>
          <w:szCs w:val="24"/>
          <w:lang w:eastAsia="ar-SA"/>
        </w:rPr>
        <w:t xml:space="preserve"> </w:t>
      </w:r>
      <w:r w:rsidRPr="00BF3F64">
        <w:rPr>
          <w:rFonts w:ascii="Times New Roman" w:hAnsi="Times New Roman"/>
          <w:bCs/>
          <w:sz w:val="24"/>
          <w:szCs w:val="24"/>
          <w:lang w:eastAsia="ar-SA"/>
        </w:rPr>
        <w:t>području Republike Hrvatske:</w:t>
      </w:r>
    </w:p>
    <w:p w:rsidR="00576976" w:rsidRPr="00BF3F64" w:rsidRDefault="00576976" w:rsidP="00BF3F64">
      <w:pPr>
        <w:spacing w:after="0" w:line="240" w:lineRule="atLeast"/>
        <w:ind w:firstLine="708"/>
        <w:jc w:val="both"/>
        <w:rPr>
          <w:rFonts w:ascii="Times New Roman" w:hAnsi="Times New Roman"/>
          <w:i/>
          <w:sz w:val="24"/>
          <w:szCs w:val="24"/>
        </w:rPr>
      </w:pPr>
    </w:p>
    <w:p w:rsidR="00576976" w:rsidRPr="00BF3F64" w:rsidRDefault="00576976" w:rsidP="00BF3F64">
      <w:pPr>
        <w:numPr>
          <w:ilvl w:val="0"/>
          <w:numId w:val="24"/>
        </w:numPr>
        <w:autoSpaceDE w:val="0"/>
        <w:autoSpaceDN w:val="0"/>
        <w:adjustRightInd w:val="0"/>
        <w:spacing w:after="0" w:line="240" w:lineRule="atLeast"/>
        <w:jc w:val="both"/>
        <w:rPr>
          <w:rFonts w:ascii="Times New Roman" w:hAnsi="Times New Roman"/>
          <w:b/>
          <w:bCs/>
          <w:sz w:val="24"/>
          <w:szCs w:val="24"/>
          <w:lang w:eastAsia="ar-SA"/>
        </w:rPr>
      </w:pPr>
      <w:r w:rsidRPr="00BF3F64">
        <w:rPr>
          <w:rFonts w:ascii="Times New Roman" w:hAnsi="Times New Roman"/>
          <w:b/>
          <w:bCs/>
          <w:sz w:val="24"/>
          <w:szCs w:val="24"/>
          <w:lang w:eastAsia="ar-SA"/>
        </w:rPr>
        <w:t xml:space="preserve">Ciljevi: </w:t>
      </w:r>
    </w:p>
    <w:p w:rsidR="00576976" w:rsidRPr="00BF3F64" w:rsidRDefault="00576976" w:rsidP="00BF3F64">
      <w:pPr>
        <w:numPr>
          <w:ilvl w:val="0"/>
          <w:numId w:val="27"/>
        </w:num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bCs/>
          <w:sz w:val="24"/>
          <w:szCs w:val="24"/>
          <w:lang w:eastAsia="ar-SA"/>
        </w:rPr>
        <w:t>promijeniti omjer institucijske i izvaninstitucijske skrbi (20% korisnika u institucijskim i 80% korisnika u izvaninstitucijskim oblicima skrbi);</w:t>
      </w:r>
    </w:p>
    <w:p w:rsidR="00576976" w:rsidRPr="00BF3F64" w:rsidRDefault="00576976" w:rsidP="00BF3F64">
      <w:pPr>
        <w:numPr>
          <w:ilvl w:val="0"/>
          <w:numId w:val="27"/>
        </w:num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bCs/>
          <w:sz w:val="24"/>
          <w:szCs w:val="24"/>
          <w:lang w:eastAsia="ar-SA"/>
        </w:rPr>
        <w:t>razmjerno smanjivati ukupan broja korisnika na smještaju, razviti izvaninstitucijske oblike skrbi i usluge.</w:t>
      </w:r>
    </w:p>
    <w:p w:rsidR="00576976" w:rsidRPr="00BF3F64" w:rsidRDefault="00576976" w:rsidP="00BF3F64">
      <w:pPr>
        <w:autoSpaceDE w:val="0"/>
        <w:autoSpaceDN w:val="0"/>
        <w:adjustRightInd w:val="0"/>
        <w:spacing w:after="0" w:line="240" w:lineRule="atLeast"/>
        <w:ind w:left="720"/>
        <w:jc w:val="both"/>
        <w:rPr>
          <w:rFonts w:ascii="Times New Roman" w:hAnsi="Times New Roman"/>
          <w:bCs/>
          <w:sz w:val="24"/>
          <w:szCs w:val="24"/>
          <w:lang w:eastAsia="ar-SA"/>
        </w:rPr>
      </w:pPr>
    </w:p>
    <w:p w:rsidR="00576976" w:rsidRPr="00BF3F64" w:rsidRDefault="00576976" w:rsidP="00BF3F64">
      <w:pPr>
        <w:numPr>
          <w:ilvl w:val="0"/>
          <w:numId w:val="24"/>
        </w:num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b/>
          <w:bCs/>
          <w:sz w:val="24"/>
          <w:szCs w:val="24"/>
          <w:lang w:eastAsia="ar-SA"/>
        </w:rPr>
        <w:t>Aktivnosti:</w:t>
      </w:r>
    </w:p>
    <w:p w:rsidR="00576976" w:rsidRPr="00BF3F64" w:rsidRDefault="00576976" w:rsidP="00BF3F64">
      <w:pPr>
        <w:numPr>
          <w:ilvl w:val="0"/>
          <w:numId w:val="28"/>
        </w:num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bCs/>
          <w:sz w:val="24"/>
          <w:szCs w:val="24"/>
          <w:lang w:eastAsia="ar-SA"/>
        </w:rPr>
        <w:t xml:space="preserve">povećati opseg, kvalitetu i raznovrsnost usluga izvaninstitucijske skrbi (udomiteljstvo, organizirano stanovanje, boravak, usluga savjetovanja i pomaganja, rana intervencija); </w:t>
      </w:r>
    </w:p>
    <w:p w:rsidR="00576976" w:rsidRPr="00BF3F64" w:rsidRDefault="00576976" w:rsidP="00BF3F64">
      <w:pPr>
        <w:numPr>
          <w:ilvl w:val="0"/>
          <w:numId w:val="28"/>
        </w:num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bCs/>
          <w:sz w:val="24"/>
          <w:szCs w:val="24"/>
          <w:lang w:eastAsia="ar-SA"/>
        </w:rPr>
        <w:t xml:space="preserve">preusmjeriti resurse dosadašnjih pružatelja usluga smještaja na pružanje usluga izvaninstitucijskih oblika skrbi, edukaciju, stručnu podršku i superviziju stručnjaka i udomitelja; </w:t>
      </w:r>
    </w:p>
    <w:p w:rsidR="00576976" w:rsidRPr="00BF3F64" w:rsidRDefault="00576976" w:rsidP="00BF3F64">
      <w:pPr>
        <w:numPr>
          <w:ilvl w:val="0"/>
          <w:numId w:val="28"/>
        </w:num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bCs/>
          <w:sz w:val="24"/>
          <w:szCs w:val="24"/>
          <w:lang w:eastAsia="ar-SA"/>
        </w:rPr>
        <w:t xml:space="preserve">smanjiti broj pružatelja usluga smještaja; </w:t>
      </w:r>
    </w:p>
    <w:p w:rsidR="00576976" w:rsidRPr="00BF3F64" w:rsidRDefault="00576976" w:rsidP="00BF3F64">
      <w:pPr>
        <w:numPr>
          <w:ilvl w:val="0"/>
          <w:numId w:val="28"/>
        </w:num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bCs/>
          <w:sz w:val="24"/>
          <w:szCs w:val="24"/>
          <w:lang w:eastAsia="ar-SA"/>
        </w:rPr>
        <w:t xml:space="preserve">osigurati regionalnu ravnomjernost i dostupnost usluga; </w:t>
      </w:r>
    </w:p>
    <w:p w:rsidR="00576976" w:rsidRPr="00BF3F64" w:rsidRDefault="00576976" w:rsidP="00BF3F64">
      <w:pPr>
        <w:numPr>
          <w:ilvl w:val="0"/>
          <w:numId w:val="28"/>
        </w:num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bCs/>
          <w:sz w:val="24"/>
          <w:szCs w:val="24"/>
          <w:lang w:eastAsia="ar-SA"/>
        </w:rPr>
        <w:t>ograničiti kapacitet smještaja do 30 korisnika po objektu i smanjivati broj i dužinu boravka djece djece</w:t>
      </w:r>
      <w:r>
        <w:rPr>
          <w:rFonts w:ascii="Times New Roman" w:hAnsi="Times New Roman"/>
          <w:bCs/>
          <w:sz w:val="24"/>
          <w:szCs w:val="24"/>
          <w:lang w:eastAsia="ar-SA"/>
        </w:rPr>
        <w:t xml:space="preserve"> </w:t>
      </w:r>
      <w:r w:rsidRPr="00BF3F64">
        <w:rPr>
          <w:rFonts w:ascii="Times New Roman" w:hAnsi="Times New Roman"/>
          <w:bCs/>
          <w:sz w:val="24"/>
          <w:szCs w:val="24"/>
          <w:lang w:eastAsia="ar-SA"/>
        </w:rPr>
        <w:t xml:space="preserve">na smještaju; </w:t>
      </w:r>
    </w:p>
    <w:p w:rsidR="00576976" w:rsidRPr="00BF3F64" w:rsidRDefault="00576976" w:rsidP="00BF3F64">
      <w:pPr>
        <w:numPr>
          <w:ilvl w:val="0"/>
          <w:numId w:val="28"/>
        </w:num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bCs/>
          <w:sz w:val="24"/>
          <w:szCs w:val="24"/>
          <w:lang w:eastAsia="ar-SA"/>
        </w:rPr>
        <w:t>u proračunskom planiranju osigurati potrebna sredstva za razvoj i širenje  izvaninstitucijskih usluga.</w:t>
      </w:r>
    </w:p>
    <w:p w:rsidR="00576976" w:rsidRPr="00BF3F64" w:rsidRDefault="00576976" w:rsidP="00BF3F64">
      <w:pPr>
        <w:autoSpaceDE w:val="0"/>
        <w:autoSpaceDN w:val="0"/>
        <w:adjustRightInd w:val="0"/>
        <w:spacing w:after="0" w:line="240" w:lineRule="atLeast"/>
        <w:ind w:left="720"/>
        <w:jc w:val="both"/>
        <w:rPr>
          <w:rFonts w:ascii="Times New Roman" w:hAnsi="Times New Roman"/>
          <w:bCs/>
          <w:sz w:val="24"/>
          <w:szCs w:val="24"/>
          <w:lang w:eastAsia="ar-SA"/>
        </w:rPr>
      </w:pPr>
    </w:p>
    <w:p w:rsidR="00576976" w:rsidRPr="00BF3F64" w:rsidRDefault="00576976" w:rsidP="00BF3F64">
      <w:pPr>
        <w:numPr>
          <w:ilvl w:val="0"/>
          <w:numId w:val="24"/>
        </w:num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b/>
          <w:bCs/>
          <w:sz w:val="24"/>
          <w:szCs w:val="24"/>
          <w:lang w:eastAsia="ar-SA"/>
        </w:rPr>
        <w:t>Oblici transformacije</w:t>
      </w:r>
      <w:r w:rsidRPr="00BF3F64">
        <w:rPr>
          <w:rFonts w:ascii="Times New Roman" w:hAnsi="Times New Roman"/>
          <w:bCs/>
          <w:sz w:val="24"/>
          <w:szCs w:val="24"/>
          <w:lang w:eastAsia="ar-SA"/>
        </w:rPr>
        <w:t xml:space="preserve"> (ovisno o potrebama lokalne zajednice, vrsti korisničke skupine </w:t>
      </w:r>
    </w:p>
    <w:p w:rsidR="00576976" w:rsidRPr="00BF3F64" w:rsidRDefault="00576976" w:rsidP="00BF3F64">
      <w:pPr>
        <w:autoSpaceDE w:val="0"/>
        <w:autoSpaceDN w:val="0"/>
        <w:adjustRightInd w:val="0"/>
        <w:spacing w:after="0" w:line="240" w:lineRule="atLeast"/>
        <w:ind w:left="360"/>
        <w:jc w:val="both"/>
        <w:rPr>
          <w:rFonts w:ascii="Times New Roman" w:hAnsi="Times New Roman"/>
          <w:bCs/>
          <w:sz w:val="24"/>
          <w:szCs w:val="24"/>
          <w:lang w:eastAsia="ar-SA"/>
        </w:rPr>
      </w:pPr>
      <w:r w:rsidRPr="00BF3F64">
        <w:rPr>
          <w:rFonts w:ascii="Times New Roman" w:hAnsi="Times New Roman"/>
          <w:bCs/>
          <w:sz w:val="24"/>
          <w:szCs w:val="24"/>
          <w:lang w:eastAsia="ar-SA"/>
        </w:rPr>
        <w:t xml:space="preserve">te prostornim i kadrovskim mogućnostima ustanove) su sljedeći: </w:t>
      </w:r>
    </w:p>
    <w:p w:rsidR="00576976" w:rsidRPr="00BF3F64" w:rsidRDefault="00576976" w:rsidP="00BF3F64">
      <w:pPr>
        <w:autoSpaceDE w:val="0"/>
        <w:autoSpaceDN w:val="0"/>
        <w:adjustRightInd w:val="0"/>
        <w:spacing w:after="0" w:line="240" w:lineRule="atLeast"/>
        <w:ind w:left="357"/>
        <w:jc w:val="both"/>
        <w:rPr>
          <w:rFonts w:ascii="Times New Roman" w:hAnsi="Times New Roman"/>
          <w:bCs/>
          <w:sz w:val="24"/>
          <w:szCs w:val="24"/>
          <w:lang w:eastAsia="ar-SA"/>
        </w:rPr>
      </w:pPr>
      <w:r w:rsidRPr="00BF3F64">
        <w:rPr>
          <w:rFonts w:ascii="Times New Roman" w:hAnsi="Times New Roman"/>
          <w:bCs/>
          <w:sz w:val="24"/>
          <w:szCs w:val="24"/>
          <w:lang w:eastAsia="ar-SA"/>
        </w:rPr>
        <w:t>A.</w:t>
      </w:r>
      <w:r w:rsidRPr="00BF3F64">
        <w:rPr>
          <w:rFonts w:ascii="Times New Roman" w:hAnsi="Times New Roman"/>
          <w:bCs/>
          <w:sz w:val="24"/>
          <w:szCs w:val="24"/>
          <w:lang w:eastAsia="ar-SA"/>
        </w:rPr>
        <w:tab/>
        <w:t>centri za pružanje usluga u zajednici;</w:t>
      </w:r>
    </w:p>
    <w:p w:rsidR="00576976" w:rsidRPr="00BF3F64" w:rsidRDefault="00576976" w:rsidP="00BF3F64">
      <w:pPr>
        <w:autoSpaceDE w:val="0"/>
        <w:autoSpaceDN w:val="0"/>
        <w:adjustRightInd w:val="0"/>
        <w:spacing w:after="0" w:line="240" w:lineRule="atLeast"/>
        <w:ind w:left="357"/>
        <w:jc w:val="both"/>
        <w:rPr>
          <w:rFonts w:ascii="Times New Roman" w:hAnsi="Times New Roman"/>
          <w:bCs/>
          <w:sz w:val="24"/>
          <w:szCs w:val="24"/>
          <w:lang w:eastAsia="ar-SA"/>
        </w:rPr>
      </w:pPr>
      <w:r w:rsidRPr="00BF3F64">
        <w:rPr>
          <w:rFonts w:ascii="Times New Roman" w:hAnsi="Times New Roman"/>
          <w:bCs/>
          <w:sz w:val="24"/>
          <w:szCs w:val="24"/>
          <w:lang w:eastAsia="ar-SA"/>
        </w:rPr>
        <w:t>B.</w:t>
      </w:r>
      <w:r w:rsidRPr="00BF3F64">
        <w:rPr>
          <w:rFonts w:ascii="Times New Roman" w:hAnsi="Times New Roman"/>
          <w:bCs/>
          <w:sz w:val="24"/>
          <w:szCs w:val="24"/>
          <w:lang w:eastAsia="ar-SA"/>
        </w:rPr>
        <w:tab/>
        <w:t>domovi za intenzivnu i dugotrajnu socijalnu skrb;</w:t>
      </w:r>
    </w:p>
    <w:p w:rsidR="00576976" w:rsidRPr="00BF3F64" w:rsidRDefault="00576976" w:rsidP="00BF3F64">
      <w:pPr>
        <w:autoSpaceDE w:val="0"/>
        <w:autoSpaceDN w:val="0"/>
        <w:adjustRightInd w:val="0"/>
        <w:spacing w:after="0" w:line="240" w:lineRule="atLeast"/>
        <w:ind w:left="357"/>
        <w:jc w:val="both"/>
        <w:rPr>
          <w:rFonts w:ascii="Times New Roman" w:hAnsi="Times New Roman"/>
          <w:bCs/>
          <w:sz w:val="24"/>
          <w:szCs w:val="24"/>
          <w:lang w:eastAsia="ar-SA"/>
        </w:rPr>
      </w:pPr>
      <w:r w:rsidRPr="00BF3F64">
        <w:rPr>
          <w:rFonts w:ascii="Times New Roman" w:hAnsi="Times New Roman"/>
          <w:bCs/>
          <w:sz w:val="24"/>
          <w:szCs w:val="24"/>
          <w:lang w:eastAsia="ar-SA"/>
        </w:rPr>
        <w:t>C.</w:t>
      </w:r>
      <w:r w:rsidRPr="00BF3F64">
        <w:rPr>
          <w:rFonts w:ascii="Times New Roman" w:hAnsi="Times New Roman"/>
          <w:bCs/>
          <w:sz w:val="24"/>
          <w:szCs w:val="24"/>
          <w:lang w:eastAsia="ar-SA"/>
        </w:rPr>
        <w:tab/>
        <w:t>zatvaranje ustanove za socijalnu skrb;</w:t>
      </w:r>
    </w:p>
    <w:p w:rsidR="00576976" w:rsidRPr="00BF3F64" w:rsidRDefault="00576976" w:rsidP="00BF3F64">
      <w:pPr>
        <w:autoSpaceDE w:val="0"/>
        <w:autoSpaceDN w:val="0"/>
        <w:adjustRightInd w:val="0"/>
        <w:spacing w:after="0" w:line="240" w:lineRule="atLeast"/>
        <w:ind w:left="357"/>
        <w:jc w:val="both"/>
        <w:rPr>
          <w:rFonts w:ascii="Times New Roman" w:hAnsi="Times New Roman"/>
          <w:bCs/>
          <w:sz w:val="24"/>
          <w:szCs w:val="24"/>
          <w:lang w:eastAsia="ar-SA"/>
        </w:rPr>
      </w:pPr>
      <w:r w:rsidRPr="00BF3F64">
        <w:rPr>
          <w:rFonts w:ascii="Times New Roman" w:hAnsi="Times New Roman"/>
          <w:bCs/>
          <w:sz w:val="24"/>
          <w:szCs w:val="24"/>
          <w:lang w:eastAsia="ar-SA"/>
        </w:rPr>
        <w:t>D.</w:t>
      </w:r>
      <w:r w:rsidRPr="00BF3F64">
        <w:rPr>
          <w:rFonts w:ascii="Times New Roman" w:hAnsi="Times New Roman"/>
          <w:bCs/>
          <w:sz w:val="24"/>
          <w:szCs w:val="24"/>
          <w:lang w:eastAsia="ar-SA"/>
        </w:rPr>
        <w:tab/>
        <w:t>prenamjena ustanove (sukladno Operativnom planu).</w:t>
      </w:r>
    </w:p>
    <w:p w:rsidR="00576976" w:rsidRPr="00BF3F64" w:rsidRDefault="00576976" w:rsidP="00BF3F64">
      <w:pPr>
        <w:autoSpaceDE w:val="0"/>
        <w:autoSpaceDN w:val="0"/>
        <w:adjustRightInd w:val="0"/>
        <w:spacing w:after="0" w:line="240" w:lineRule="atLeast"/>
        <w:jc w:val="both"/>
        <w:rPr>
          <w:rFonts w:ascii="Times New Roman" w:hAnsi="Times New Roman"/>
          <w:bCs/>
          <w:sz w:val="24"/>
          <w:szCs w:val="24"/>
          <w:lang w:eastAsia="ar-SA"/>
        </w:rPr>
      </w:pPr>
      <w:r w:rsidRPr="00BF3F64">
        <w:rPr>
          <w:rFonts w:ascii="Times New Roman" w:hAnsi="Times New Roman"/>
          <w:strike/>
          <w:sz w:val="24"/>
          <w:szCs w:val="24"/>
        </w:rPr>
        <w:br/>
      </w:r>
      <w:r w:rsidRPr="00BF3F64">
        <w:rPr>
          <w:rFonts w:ascii="Times New Roman" w:hAnsi="Times New Roman"/>
          <w:bCs/>
          <w:sz w:val="24"/>
          <w:szCs w:val="24"/>
          <w:lang w:eastAsia="ar-SA"/>
        </w:rPr>
        <w:t xml:space="preserve">Pored navedenih temeljnih dokumenata, Individualni plan Dječjeg doma Zagreb oslanja se i na Socijalni plan Grada Zagreba 2014. -  2020. </w:t>
      </w:r>
    </w:p>
    <w:p w:rsidR="00576976" w:rsidRPr="00BF3F64" w:rsidRDefault="00576976" w:rsidP="00BF3F64">
      <w:pPr>
        <w:spacing w:after="0" w:line="240" w:lineRule="atLeast"/>
        <w:jc w:val="both"/>
        <w:rPr>
          <w:rFonts w:ascii="Times New Roman" w:hAnsi="Times New Roman"/>
          <w:sz w:val="24"/>
          <w:szCs w:val="24"/>
          <w:lang w:eastAsia="hr-HR"/>
        </w:rPr>
      </w:pPr>
      <w:r w:rsidRPr="00BF3F64">
        <w:rPr>
          <w:rFonts w:ascii="Times New Roman" w:hAnsi="Times New Roman"/>
          <w:sz w:val="24"/>
          <w:szCs w:val="24"/>
          <w:lang w:eastAsia="hr-HR"/>
        </w:rPr>
        <w:t xml:space="preserve">Sukladno Operativnom planu, oblici transformacije Dječjeg doma </w:t>
      </w:r>
      <w:r>
        <w:rPr>
          <w:rFonts w:ascii="Times New Roman" w:hAnsi="Times New Roman"/>
          <w:sz w:val="24"/>
          <w:szCs w:val="24"/>
          <w:lang w:eastAsia="hr-HR"/>
        </w:rPr>
        <w:t>Z</w:t>
      </w:r>
      <w:r w:rsidRPr="00BF3F64">
        <w:rPr>
          <w:rFonts w:ascii="Times New Roman" w:hAnsi="Times New Roman"/>
          <w:sz w:val="24"/>
          <w:szCs w:val="24"/>
          <w:lang w:eastAsia="hr-HR"/>
        </w:rPr>
        <w:t>agreb i njegovih</w:t>
      </w:r>
      <w:r>
        <w:rPr>
          <w:rFonts w:ascii="Times New Roman" w:hAnsi="Times New Roman"/>
          <w:sz w:val="24"/>
          <w:szCs w:val="24"/>
          <w:lang w:eastAsia="hr-HR"/>
        </w:rPr>
        <w:t xml:space="preserve"> </w:t>
      </w:r>
      <w:r w:rsidRPr="00BF3F64">
        <w:rPr>
          <w:rFonts w:ascii="Times New Roman" w:hAnsi="Times New Roman"/>
          <w:sz w:val="24"/>
          <w:szCs w:val="24"/>
          <w:lang w:eastAsia="hr-HR"/>
        </w:rPr>
        <w:t>Podružnica usmjereni su na razvoj usluga potrebnih na području na kojem djeluje ustanova:</w:t>
      </w:r>
    </w:p>
    <w:p w:rsidR="00576976" w:rsidRPr="00BF3F64" w:rsidRDefault="00576976" w:rsidP="00BF3F64">
      <w:pPr>
        <w:pStyle w:val="ListParagraph"/>
        <w:numPr>
          <w:ilvl w:val="0"/>
          <w:numId w:val="15"/>
        </w:numPr>
        <w:spacing w:after="0" w:line="240" w:lineRule="atLeast"/>
        <w:jc w:val="both"/>
        <w:rPr>
          <w:rFonts w:ascii="Times New Roman" w:hAnsi="Times New Roman"/>
          <w:sz w:val="24"/>
          <w:szCs w:val="24"/>
          <w:lang w:eastAsia="hr-HR"/>
        </w:rPr>
      </w:pPr>
      <w:r w:rsidRPr="00BF3F64">
        <w:rPr>
          <w:rFonts w:ascii="Times New Roman" w:hAnsi="Times New Roman"/>
          <w:sz w:val="24"/>
          <w:szCs w:val="24"/>
          <w:lang w:eastAsia="hr-HR"/>
        </w:rPr>
        <w:t>Udomiteljstvo;</w:t>
      </w:r>
    </w:p>
    <w:p w:rsidR="00576976" w:rsidRPr="00BF3F64" w:rsidRDefault="00576976" w:rsidP="00BF3F64">
      <w:pPr>
        <w:pStyle w:val="ListParagraph"/>
        <w:numPr>
          <w:ilvl w:val="0"/>
          <w:numId w:val="15"/>
        </w:numPr>
        <w:spacing w:after="0" w:line="240" w:lineRule="atLeast"/>
        <w:jc w:val="both"/>
        <w:rPr>
          <w:rFonts w:ascii="Times New Roman" w:hAnsi="Times New Roman"/>
          <w:sz w:val="24"/>
          <w:szCs w:val="24"/>
          <w:lang w:eastAsia="hr-HR"/>
        </w:rPr>
      </w:pPr>
      <w:r w:rsidRPr="00BF3F64">
        <w:rPr>
          <w:rFonts w:ascii="Times New Roman" w:hAnsi="Times New Roman"/>
          <w:sz w:val="24"/>
          <w:szCs w:val="24"/>
          <w:lang w:eastAsia="hr-HR"/>
        </w:rPr>
        <w:t>Savjetovanje i pomaganje djece i obitelji (biološke</w:t>
      </w:r>
      <w:r>
        <w:rPr>
          <w:rFonts w:ascii="Times New Roman" w:hAnsi="Times New Roman"/>
          <w:sz w:val="24"/>
          <w:szCs w:val="24"/>
          <w:lang w:eastAsia="hr-HR"/>
        </w:rPr>
        <w:t xml:space="preserve"> i </w:t>
      </w:r>
      <w:r w:rsidRPr="00BF3F64">
        <w:rPr>
          <w:rFonts w:ascii="Times New Roman" w:hAnsi="Times New Roman"/>
          <w:sz w:val="24"/>
          <w:szCs w:val="24"/>
          <w:lang w:eastAsia="hr-HR"/>
        </w:rPr>
        <w:t>udomiteljske);</w:t>
      </w:r>
    </w:p>
    <w:p w:rsidR="00576976" w:rsidRPr="00BF3F64" w:rsidRDefault="00576976" w:rsidP="00BF3F64">
      <w:pPr>
        <w:pStyle w:val="ListParagraph"/>
        <w:numPr>
          <w:ilvl w:val="0"/>
          <w:numId w:val="15"/>
        </w:numPr>
        <w:spacing w:after="0" w:line="240" w:lineRule="atLeast"/>
        <w:jc w:val="both"/>
        <w:rPr>
          <w:rFonts w:ascii="Times New Roman" w:hAnsi="Times New Roman"/>
          <w:sz w:val="24"/>
          <w:szCs w:val="24"/>
          <w:lang w:eastAsia="hr-HR"/>
        </w:rPr>
      </w:pPr>
      <w:r w:rsidRPr="00BF3F64">
        <w:rPr>
          <w:rFonts w:ascii="Times New Roman" w:hAnsi="Times New Roman"/>
          <w:sz w:val="24"/>
          <w:szCs w:val="24"/>
          <w:lang w:eastAsia="hr-HR"/>
        </w:rPr>
        <w:t>Organizirano stanovanje uz sveobuhvatnu i povremenu podršku;</w:t>
      </w:r>
    </w:p>
    <w:p w:rsidR="00576976" w:rsidRPr="00BF3F64" w:rsidRDefault="00576976" w:rsidP="00BF3F64">
      <w:pPr>
        <w:pStyle w:val="ListParagraph"/>
        <w:numPr>
          <w:ilvl w:val="0"/>
          <w:numId w:val="15"/>
        </w:numPr>
        <w:spacing w:after="0" w:line="240" w:lineRule="atLeast"/>
        <w:jc w:val="both"/>
        <w:rPr>
          <w:rFonts w:ascii="Times New Roman" w:hAnsi="Times New Roman"/>
          <w:sz w:val="24"/>
          <w:szCs w:val="24"/>
        </w:rPr>
      </w:pPr>
      <w:r w:rsidRPr="00BF3F64">
        <w:rPr>
          <w:rFonts w:ascii="Times New Roman" w:hAnsi="Times New Roman"/>
          <w:sz w:val="24"/>
          <w:szCs w:val="24"/>
        </w:rPr>
        <w:t>Skrb o trudnicama i majkama s malom djecom (majčinski dom ili org. stanovanje);</w:t>
      </w:r>
    </w:p>
    <w:p w:rsidR="00576976" w:rsidRPr="00BF3F64" w:rsidRDefault="00576976" w:rsidP="00BF3F64">
      <w:pPr>
        <w:pStyle w:val="ListParagraph"/>
        <w:numPr>
          <w:ilvl w:val="0"/>
          <w:numId w:val="15"/>
        </w:numPr>
        <w:spacing w:after="0" w:line="240" w:lineRule="atLeast"/>
        <w:jc w:val="both"/>
        <w:rPr>
          <w:rFonts w:ascii="Times New Roman" w:hAnsi="Times New Roman"/>
          <w:sz w:val="24"/>
          <w:szCs w:val="24"/>
          <w:lang w:eastAsia="hr-HR"/>
        </w:rPr>
      </w:pPr>
      <w:r w:rsidRPr="00BF3F64">
        <w:rPr>
          <w:rFonts w:ascii="Times New Roman" w:hAnsi="Times New Roman"/>
          <w:sz w:val="24"/>
          <w:szCs w:val="24"/>
          <w:lang w:eastAsia="hr-HR"/>
        </w:rPr>
        <w:t>Cjelodnevni i poludnevni boravak;</w:t>
      </w:r>
    </w:p>
    <w:p w:rsidR="00576976" w:rsidRPr="00BF3F64" w:rsidRDefault="00576976" w:rsidP="00BF3F64">
      <w:pPr>
        <w:pStyle w:val="ListParagraph"/>
        <w:numPr>
          <w:ilvl w:val="0"/>
          <w:numId w:val="15"/>
        </w:numPr>
        <w:spacing w:after="0" w:line="240" w:lineRule="atLeast"/>
        <w:jc w:val="both"/>
        <w:rPr>
          <w:rFonts w:ascii="Times New Roman" w:hAnsi="Times New Roman"/>
          <w:sz w:val="24"/>
          <w:szCs w:val="24"/>
          <w:lang w:eastAsia="hr-HR"/>
        </w:rPr>
      </w:pPr>
      <w:r w:rsidRPr="00BF3F64">
        <w:rPr>
          <w:rFonts w:ascii="Times New Roman" w:hAnsi="Times New Roman"/>
          <w:sz w:val="24"/>
          <w:szCs w:val="24"/>
          <w:lang w:eastAsia="hr-HR"/>
        </w:rPr>
        <w:t>Rana intervencija (djeca od 0-7 godina).</w:t>
      </w:r>
    </w:p>
    <w:p w:rsidR="00576976" w:rsidRPr="00F856DC" w:rsidRDefault="00576976" w:rsidP="00F856DC">
      <w:pPr>
        <w:jc w:val="both"/>
        <w:rPr>
          <w:sz w:val="24"/>
          <w:szCs w:val="24"/>
        </w:rPr>
      </w:pPr>
    </w:p>
    <w:p w:rsidR="00576976" w:rsidRPr="00BF3F64" w:rsidRDefault="00576976" w:rsidP="003234FE">
      <w:pPr>
        <w:pStyle w:val="Heading2"/>
        <w:numPr>
          <w:ilvl w:val="0"/>
          <w:numId w:val="34"/>
        </w:numPr>
        <w:rPr>
          <w:sz w:val="26"/>
          <w:szCs w:val="26"/>
        </w:rPr>
      </w:pPr>
      <w:bookmarkStart w:id="5" w:name="_Toc506194011"/>
      <w:r w:rsidRPr="00BF3F64">
        <w:rPr>
          <w:sz w:val="26"/>
          <w:szCs w:val="26"/>
        </w:rPr>
        <w:t>Analiza potreba lokalne zajednice</w:t>
      </w:r>
      <w:bookmarkEnd w:id="5"/>
    </w:p>
    <w:p w:rsidR="00576976" w:rsidRPr="00BF3F64" w:rsidRDefault="00576976" w:rsidP="00BF3F64">
      <w:pPr>
        <w:spacing w:after="0" w:line="240" w:lineRule="atLeast"/>
        <w:jc w:val="both"/>
        <w:rPr>
          <w:rFonts w:ascii="Times New Roman" w:hAnsi="Times New Roman"/>
          <w:sz w:val="24"/>
          <w:szCs w:val="24"/>
        </w:rPr>
      </w:pPr>
      <w:r w:rsidRPr="00BF3F64">
        <w:rPr>
          <w:rFonts w:ascii="Times New Roman" w:hAnsi="Times New Roman"/>
          <w:sz w:val="24"/>
          <w:szCs w:val="24"/>
        </w:rPr>
        <w:t>S ciljem utvrđivanja potreba u lokalnoj zajednici u svrhu planiranja i razvoja mreže za djecu bez odgovarajuće roditeljske skrbi na području grada Zagreba i Zagrebačke županije, u obzir je uzet Socijalni plan Grada Zagreba za razdoblje od 2014.-2020., dokument koji se odnosi na regionalne planove vezane uz pružanje socijalnih usluga i koji određuje potrebne intervencije u području socijalne skrbi.</w:t>
      </w:r>
    </w:p>
    <w:p w:rsidR="00576976" w:rsidRDefault="00576976" w:rsidP="00BF3F64">
      <w:pPr>
        <w:spacing w:after="0" w:line="240" w:lineRule="atLeast"/>
        <w:jc w:val="both"/>
        <w:rPr>
          <w:rFonts w:ascii="Times New Roman" w:hAnsi="Times New Roman"/>
          <w:sz w:val="24"/>
          <w:szCs w:val="24"/>
        </w:rPr>
      </w:pPr>
    </w:p>
    <w:p w:rsidR="00576976" w:rsidRPr="00BF3F64" w:rsidRDefault="00576976" w:rsidP="00BF3F64">
      <w:pPr>
        <w:spacing w:after="0" w:line="240" w:lineRule="atLeast"/>
        <w:jc w:val="both"/>
        <w:rPr>
          <w:rFonts w:ascii="Times New Roman" w:hAnsi="Times New Roman"/>
          <w:sz w:val="24"/>
          <w:szCs w:val="24"/>
        </w:rPr>
      </w:pPr>
      <w:r w:rsidRPr="00BF3F64">
        <w:rPr>
          <w:rFonts w:ascii="Times New Roman" w:hAnsi="Times New Roman"/>
          <w:sz w:val="24"/>
          <w:szCs w:val="24"/>
        </w:rPr>
        <w:t>Uz Socijalni plan, analizirano je i stanje usluge udomiteljstva u Gradu</w:t>
      </w:r>
      <w:r>
        <w:rPr>
          <w:rFonts w:ascii="Times New Roman" w:hAnsi="Times New Roman"/>
          <w:sz w:val="24"/>
          <w:szCs w:val="24"/>
        </w:rPr>
        <w:t xml:space="preserve"> Zagrebu i Zagrebačkoj županiji te su </w:t>
      </w:r>
      <w:r w:rsidRPr="00BF3F64">
        <w:rPr>
          <w:rFonts w:ascii="Times New Roman" w:hAnsi="Times New Roman"/>
          <w:sz w:val="24"/>
          <w:szCs w:val="24"/>
        </w:rPr>
        <w:t xml:space="preserve"> </w:t>
      </w:r>
      <w:r>
        <w:rPr>
          <w:rFonts w:ascii="Times New Roman" w:hAnsi="Times New Roman"/>
          <w:sz w:val="24"/>
          <w:szCs w:val="24"/>
        </w:rPr>
        <w:t>n</w:t>
      </w:r>
      <w:r w:rsidRPr="00BF3F64">
        <w:rPr>
          <w:rFonts w:ascii="Times New Roman" w:hAnsi="Times New Roman"/>
          <w:sz w:val="24"/>
          <w:szCs w:val="24"/>
        </w:rPr>
        <w:t>a temelju ove analize definirani i ciljevi u ovom Individualnom planu.</w:t>
      </w:r>
    </w:p>
    <w:p w:rsidR="00576976" w:rsidRPr="00BF3F64" w:rsidRDefault="00576976" w:rsidP="00BF3F64">
      <w:pPr>
        <w:autoSpaceDE w:val="0"/>
        <w:autoSpaceDN w:val="0"/>
        <w:adjustRightInd w:val="0"/>
        <w:spacing w:after="0" w:line="240" w:lineRule="atLeast"/>
        <w:ind w:left="502"/>
        <w:jc w:val="both"/>
        <w:rPr>
          <w:rFonts w:ascii="Times New Roman" w:hAnsi="Times New Roman"/>
          <w:b/>
          <w:bCs/>
          <w:i/>
          <w:color w:val="000000"/>
          <w:sz w:val="24"/>
          <w:szCs w:val="24"/>
        </w:rPr>
      </w:pPr>
    </w:p>
    <w:p w:rsidR="00576976" w:rsidRPr="00BF3F64" w:rsidRDefault="00576976" w:rsidP="00BF3F64">
      <w:pPr>
        <w:autoSpaceDE w:val="0"/>
        <w:autoSpaceDN w:val="0"/>
        <w:adjustRightInd w:val="0"/>
        <w:spacing w:after="0" w:line="240" w:lineRule="atLeast"/>
        <w:jc w:val="both"/>
        <w:rPr>
          <w:rFonts w:ascii="Times New Roman" w:hAnsi="Times New Roman"/>
          <w:b/>
          <w:bCs/>
          <w:color w:val="000000"/>
          <w:sz w:val="24"/>
          <w:szCs w:val="24"/>
        </w:rPr>
      </w:pPr>
    </w:p>
    <w:p w:rsidR="00576976" w:rsidRPr="00BF3F64" w:rsidRDefault="00576976" w:rsidP="00BF3F64">
      <w:pPr>
        <w:pStyle w:val="Default"/>
        <w:spacing w:line="240" w:lineRule="atLeast"/>
        <w:jc w:val="both"/>
        <w:rPr>
          <w:b/>
          <w:bCs/>
        </w:rPr>
      </w:pPr>
      <w:r w:rsidRPr="00BF3F64">
        <w:rPr>
          <w:b/>
          <w:bCs/>
        </w:rPr>
        <w:t xml:space="preserve">Strateški ciljevi i prioriteti Socijalnog plana Grada Zagreba 2014. - 2020. </w:t>
      </w:r>
    </w:p>
    <w:p w:rsidR="00576976" w:rsidRPr="00BF3F64" w:rsidRDefault="00576976" w:rsidP="00BF3F64">
      <w:pPr>
        <w:pStyle w:val="Default"/>
        <w:spacing w:line="240" w:lineRule="atLeast"/>
        <w:jc w:val="both"/>
      </w:pPr>
    </w:p>
    <w:p w:rsidR="00576976" w:rsidRPr="00BF3F64" w:rsidRDefault="00576976" w:rsidP="00BF3F64">
      <w:pPr>
        <w:spacing w:after="0" w:line="240" w:lineRule="atLeast"/>
        <w:jc w:val="both"/>
        <w:rPr>
          <w:rFonts w:ascii="Times New Roman" w:hAnsi="Times New Roman"/>
          <w:sz w:val="24"/>
          <w:szCs w:val="24"/>
        </w:rPr>
      </w:pPr>
      <w:r w:rsidRPr="00BF3F64">
        <w:rPr>
          <w:rFonts w:ascii="Times New Roman" w:hAnsi="Times New Roman"/>
          <w:sz w:val="24"/>
          <w:szCs w:val="24"/>
        </w:rPr>
        <w:t>Od strateških ciljeva važno je istaknuti strateški cilj 2. koji se odnosi na smanjenje broj osoba koje žive u riziku od siromaštva i socijalne isključenosti učinkovitom kombinacijom novčanih pomoći i osiguranja visokokvalitetnih usluga</w:t>
      </w:r>
      <w:r>
        <w:rPr>
          <w:rFonts w:ascii="Times New Roman" w:hAnsi="Times New Roman"/>
          <w:sz w:val="24"/>
          <w:szCs w:val="24"/>
        </w:rPr>
        <w:t xml:space="preserve"> i širenje</w:t>
      </w:r>
      <w:r w:rsidRPr="00BF3F64">
        <w:rPr>
          <w:rFonts w:ascii="Times New Roman" w:hAnsi="Times New Roman"/>
          <w:sz w:val="24"/>
          <w:szCs w:val="24"/>
        </w:rPr>
        <w:t xml:space="preserve"> spekt</w:t>
      </w:r>
      <w:r>
        <w:rPr>
          <w:rFonts w:ascii="Times New Roman" w:hAnsi="Times New Roman"/>
          <w:sz w:val="24"/>
          <w:szCs w:val="24"/>
        </w:rPr>
        <w:t>ra</w:t>
      </w:r>
      <w:r w:rsidRPr="00BF3F64">
        <w:rPr>
          <w:rFonts w:ascii="Times New Roman" w:hAnsi="Times New Roman"/>
          <w:sz w:val="24"/>
          <w:szCs w:val="24"/>
        </w:rPr>
        <w:t xml:space="preserve"> socijalnih usluga u zajednici za prioritetne korisničke skupine u sustavu socijalne skrbi.</w:t>
      </w:r>
    </w:p>
    <w:p w:rsidR="00576976" w:rsidRPr="00BF3F64" w:rsidRDefault="00576976" w:rsidP="00BF3F64">
      <w:pPr>
        <w:spacing w:after="0" w:line="240" w:lineRule="atLeast"/>
        <w:jc w:val="both"/>
        <w:rPr>
          <w:rFonts w:ascii="Times New Roman" w:hAnsi="Times New Roman"/>
          <w:sz w:val="24"/>
          <w:szCs w:val="24"/>
        </w:rPr>
      </w:pPr>
    </w:p>
    <w:p w:rsidR="00576976" w:rsidRDefault="00576976" w:rsidP="00BF3F64">
      <w:pPr>
        <w:spacing w:after="0" w:line="240" w:lineRule="atLeast"/>
        <w:jc w:val="both"/>
        <w:rPr>
          <w:rFonts w:ascii="Times New Roman" w:hAnsi="Times New Roman"/>
          <w:sz w:val="24"/>
          <w:szCs w:val="24"/>
        </w:rPr>
      </w:pPr>
      <w:r w:rsidRPr="00BF3F64">
        <w:rPr>
          <w:rFonts w:ascii="Times New Roman" w:hAnsi="Times New Roman"/>
          <w:sz w:val="24"/>
          <w:szCs w:val="24"/>
        </w:rPr>
        <w:t xml:space="preserve">U okviru navedenog strateškog cilja, predviđene su sljedeće aktivnosti koje se izravno tiču djece i mladih su: </w:t>
      </w:r>
    </w:p>
    <w:p w:rsidR="00576976" w:rsidRPr="00BF3F64" w:rsidRDefault="00576976" w:rsidP="00BF3F64">
      <w:pPr>
        <w:spacing w:after="0" w:line="240" w:lineRule="atLeast"/>
        <w:jc w:val="both"/>
        <w:rPr>
          <w:rFonts w:ascii="Times New Roman" w:hAnsi="Times New Roman"/>
          <w:sz w:val="24"/>
          <w:szCs w:val="24"/>
        </w:rPr>
      </w:pPr>
    </w:p>
    <w:p w:rsidR="00576976" w:rsidRPr="00BF3F64" w:rsidRDefault="00576976" w:rsidP="00BF3F64">
      <w:pPr>
        <w:numPr>
          <w:ilvl w:val="0"/>
          <w:numId w:val="29"/>
        </w:numPr>
        <w:spacing w:after="0" w:line="240" w:lineRule="atLeast"/>
        <w:jc w:val="both"/>
        <w:rPr>
          <w:rFonts w:ascii="Times New Roman" w:hAnsi="Times New Roman"/>
          <w:sz w:val="24"/>
          <w:szCs w:val="24"/>
        </w:rPr>
      </w:pPr>
      <w:r w:rsidRPr="00BF3F64">
        <w:rPr>
          <w:rFonts w:ascii="Times New Roman" w:hAnsi="Times New Roman"/>
          <w:sz w:val="24"/>
          <w:szCs w:val="24"/>
        </w:rPr>
        <w:t xml:space="preserve">smanjiti ili potpuno iskorijeniti siromaštvo djece i mladih u Gradu Zagrebu (smanjiti ili prepoloviti udio djece do 15 godina koja žive ispod linije siromaštva na razinu ispod 3% do 2020.); </w:t>
      </w:r>
    </w:p>
    <w:p w:rsidR="00576976" w:rsidRPr="00BF3F64" w:rsidRDefault="00576976" w:rsidP="00BF3F64">
      <w:pPr>
        <w:numPr>
          <w:ilvl w:val="0"/>
          <w:numId w:val="29"/>
        </w:numPr>
        <w:spacing w:after="0" w:line="240" w:lineRule="atLeast"/>
        <w:jc w:val="both"/>
        <w:rPr>
          <w:rStyle w:val="normalchar"/>
          <w:rFonts w:ascii="Times New Roman" w:hAnsi="Times New Roman"/>
          <w:sz w:val="24"/>
          <w:szCs w:val="24"/>
        </w:rPr>
      </w:pPr>
      <w:r w:rsidRPr="00BF3F64">
        <w:rPr>
          <w:rFonts w:ascii="Times New Roman" w:hAnsi="Times New Roman"/>
          <w:sz w:val="24"/>
          <w:szCs w:val="24"/>
        </w:rPr>
        <w:t>r</w:t>
      </w:r>
      <w:r w:rsidRPr="00BF3F64">
        <w:rPr>
          <w:rStyle w:val="normalchar"/>
          <w:rFonts w:ascii="Times New Roman" w:hAnsi="Times New Roman"/>
          <w:sz w:val="24"/>
          <w:szCs w:val="24"/>
        </w:rPr>
        <w:t xml:space="preserve">azvijati politiku socijalnog stanovanja koja uključuje dostupnost usluga stanovanja za razvoj integriranih usluga socijalnog uključivanja, transformaciju ustanova socijalne skrbi i deinstitucionalizaciju u Gradu Zagrebu do 2020. godine; </w:t>
      </w:r>
    </w:p>
    <w:p w:rsidR="00576976" w:rsidRPr="00BF3F64" w:rsidRDefault="00576976" w:rsidP="00BF3F64">
      <w:pPr>
        <w:numPr>
          <w:ilvl w:val="0"/>
          <w:numId w:val="29"/>
        </w:numPr>
        <w:spacing w:after="0" w:line="240" w:lineRule="atLeast"/>
        <w:jc w:val="both"/>
        <w:rPr>
          <w:rFonts w:ascii="Times New Roman" w:hAnsi="Times New Roman"/>
          <w:sz w:val="24"/>
          <w:szCs w:val="24"/>
        </w:rPr>
      </w:pPr>
      <w:r w:rsidRPr="00BF3F64">
        <w:rPr>
          <w:rFonts w:ascii="Times New Roman" w:hAnsi="Times New Roman"/>
          <w:sz w:val="24"/>
          <w:szCs w:val="24"/>
        </w:rPr>
        <w:t xml:space="preserve">osigurati stambene kapacitete u Gradu Zagrebu za potrebe različitih skupina korisnika u sklopu politike deinstitucionalizacije i transformacije ustanova i Akcijskog plana deinstitucionalizacije; osigurati alternativne oblike skrbi u slučaju kriznih situacija (elementarne nepogode, klizišta i sl.) za obitelji i djecu. </w:t>
      </w:r>
    </w:p>
    <w:p w:rsidR="00576976" w:rsidRPr="00BF3F64" w:rsidRDefault="00576976" w:rsidP="00BF3F64">
      <w:pPr>
        <w:spacing w:after="0" w:line="240" w:lineRule="atLeast"/>
        <w:jc w:val="both"/>
        <w:rPr>
          <w:rFonts w:ascii="Times New Roman" w:hAnsi="Times New Roman"/>
          <w:sz w:val="24"/>
          <w:szCs w:val="24"/>
        </w:rPr>
      </w:pPr>
    </w:p>
    <w:p w:rsidR="00576976" w:rsidRDefault="00576976" w:rsidP="00BF3F64">
      <w:pPr>
        <w:spacing w:after="0" w:line="240" w:lineRule="atLeast"/>
        <w:jc w:val="both"/>
        <w:rPr>
          <w:rFonts w:ascii="Times New Roman" w:hAnsi="Times New Roman"/>
          <w:sz w:val="24"/>
          <w:szCs w:val="24"/>
        </w:rPr>
      </w:pPr>
      <w:r w:rsidRPr="00BF3F64">
        <w:rPr>
          <w:rFonts w:ascii="Times New Roman" w:hAnsi="Times New Roman"/>
          <w:sz w:val="24"/>
          <w:szCs w:val="24"/>
        </w:rPr>
        <w:t>Osim navedenog, u okviru ovog strateškog cilja, navedeni su i specifični prioriteti za djecu bez odgovarajuće roditeljske skrbi i za djecu i mlade s problemima  u ponašanju:</w:t>
      </w:r>
    </w:p>
    <w:p w:rsidR="00576976" w:rsidRPr="00BF3F64" w:rsidRDefault="00576976" w:rsidP="00BF3F64">
      <w:pPr>
        <w:spacing w:after="0" w:line="240" w:lineRule="atLeast"/>
        <w:jc w:val="both"/>
        <w:rPr>
          <w:rFonts w:ascii="Times New Roman" w:hAnsi="Times New Roman"/>
          <w:sz w:val="24"/>
          <w:szCs w:val="24"/>
        </w:rPr>
      </w:pPr>
    </w:p>
    <w:p w:rsidR="00576976" w:rsidRPr="00BF3F64" w:rsidRDefault="00576976" w:rsidP="00BF3F64">
      <w:pPr>
        <w:pStyle w:val="ListParagraph"/>
        <w:numPr>
          <w:ilvl w:val="0"/>
          <w:numId w:val="16"/>
        </w:numPr>
        <w:spacing w:after="0" w:line="240" w:lineRule="atLeast"/>
        <w:jc w:val="both"/>
        <w:rPr>
          <w:rFonts w:ascii="Times New Roman" w:hAnsi="Times New Roman"/>
          <w:sz w:val="24"/>
          <w:szCs w:val="24"/>
        </w:rPr>
      </w:pPr>
      <w:r w:rsidRPr="00BF3F64">
        <w:rPr>
          <w:rFonts w:ascii="Times New Roman" w:hAnsi="Times New Roman"/>
          <w:sz w:val="24"/>
          <w:szCs w:val="24"/>
        </w:rPr>
        <w:t>Prioriteti u razvoju mreže usluga za djecu bez odgovarajuće roditeljske skrbi</w:t>
      </w:r>
    </w:p>
    <w:p w:rsidR="00576976" w:rsidRPr="00BF3F64" w:rsidRDefault="00576976" w:rsidP="00BF3F64">
      <w:pPr>
        <w:pStyle w:val="Normal1"/>
        <w:numPr>
          <w:ilvl w:val="0"/>
          <w:numId w:val="17"/>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Koordinirati mrežu pružatelja usluga na lokalnoj razini, širiti mrežu socijalnih usluga i preventivnih i tretmanskih programa podrške obitelji, imajući u vidu teritorijalnu zastupljenost usluga po gradskim četvrtima;</w:t>
      </w:r>
    </w:p>
    <w:p w:rsidR="00576976" w:rsidRPr="00BF3F64" w:rsidRDefault="00576976" w:rsidP="00BF3F64">
      <w:pPr>
        <w:pStyle w:val="Normal1"/>
        <w:numPr>
          <w:ilvl w:val="0"/>
          <w:numId w:val="17"/>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Razvijati i širiti mrežu alternativnog smještaja i skrbi za djecu;</w:t>
      </w:r>
    </w:p>
    <w:p w:rsidR="00576976" w:rsidRPr="00BF3F64" w:rsidRDefault="00576976" w:rsidP="00BF3F64">
      <w:pPr>
        <w:pStyle w:val="Normal1"/>
        <w:numPr>
          <w:ilvl w:val="0"/>
          <w:numId w:val="17"/>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Povećati kapacitete udomiteljskih obitelji i poticati udomiteljstvo na području Grada Zagreba;</w:t>
      </w:r>
    </w:p>
    <w:p w:rsidR="00576976" w:rsidRPr="00BF3F64" w:rsidRDefault="00576976" w:rsidP="00BF3F64">
      <w:pPr>
        <w:pStyle w:val="Normal1"/>
        <w:numPr>
          <w:ilvl w:val="0"/>
          <w:numId w:val="17"/>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Postupno smanjivati broj institucionalizirane djece za 20 % godišnje i smješta</w:t>
      </w:r>
      <w:r>
        <w:rPr>
          <w:rFonts w:ascii="Times New Roman" w:hAnsi="Times New Roman"/>
          <w:sz w:val="24"/>
          <w:szCs w:val="24"/>
          <w:lang w:val="hr-HR"/>
        </w:rPr>
        <w:t>va</w:t>
      </w:r>
      <w:r w:rsidRPr="00BF3F64">
        <w:rPr>
          <w:rFonts w:ascii="Times New Roman" w:hAnsi="Times New Roman"/>
          <w:sz w:val="24"/>
          <w:szCs w:val="24"/>
          <w:lang w:val="hr-HR"/>
        </w:rPr>
        <w:t>ti ih u udomiteljske obitelji;</w:t>
      </w:r>
    </w:p>
    <w:p w:rsidR="00576976" w:rsidRPr="00BF3F64" w:rsidRDefault="00576976" w:rsidP="00BF3F64">
      <w:pPr>
        <w:pStyle w:val="Normal1"/>
        <w:numPr>
          <w:ilvl w:val="0"/>
          <w:numId w:val="17"/>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Standardizirati kvalitetu pružatelja socijalnih usluga te poticati strateška partnerstva s izvaninstitucionalnim pružateljima socijalnih usluga;</w:t>
      </w:r>
    </w:p>
    <w:p w:rsidR="00576976" w:rsidRDefault="00576976" w:rsidP="00BF3F64">
      <w:pPr>
        <w:pStyle w:val="Normal1"/>
        <w:numPr>
          <w:ilvl w:val="0"/>
          <w:numId w:val="17"/>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Poticati razvoj programa usmjerenih na pripremu mladih za izlazak iz ustanova i programa podrške mladima, uključujući i stambene zajednice za mlade radi osiguravanja stambenog zbrinjavanja mladih nakon izlaska iz institucionalne skrbi</w:t>
      </w:r>
      <w:r>
        <w:rPr>
          <w:rFonts w:ascii="Times New Roman" w:hAnsi="Times New Roman"/>
          <w:sz w:val="24"/>
          <w:szCs w:val="24"/>
          <w:lang w:val="hr-HR"/>
        </w:rPr>
        <w:t>.</w:t>
      </w:r>
    </w:p>
    <w:p w:rsidR="00576976" w:rsidRPr="00BF3F64" w:rsidRDefault="00576976" w:rsidP="0090275E">
      <w:pPr>
        <w:pStyle w:val="Normal1"/>
        <w:spacing w:before="0" w:beforeAutospacing="0" w:after="0" w:afterAutospacing="0" w:line="240" w:lineRule="atLeast"/>
        <w:ind w:left="1069"/>
        <w:jc w:val="both"/>
        <w:rPr>
          <w:rFonts w:ascii="Times New Roman" w:hAnsi="Times New Roman"/>
          <w:sz w:val="24"/>
          <w:szCs w:val="24"/>
          <w:lang w:val="hr-HR"/>
        </w:rPr>
      </w:pPr>
    </w:p>
    <w:p w:rsidR="00576976" w:rsidRPr="00BF3F64" w:rsidRDefault="00576976" w:rsidP="00BF3F64">
      <w:pPr>
        <w:pStyle w:val="ListParagraph"/>
        <w:numPr>
          <w:ilvl w:val="0"/>
          <w:numId w:val="16"/>
        </w:numPr>
        <w:spacing w:after="0" w:line="240" w:lineRule="atLeast"/>
        <w:jc w:val="both"/>
        <w:rPr>
          <w:rFonts w:ascii="Times New Roman" w:hAnsi="Times New Roman"/>
          <w:sz w:val="24"/>
          <w:szCs w:val="24"/>
        </w:rPr>
      </w:pPr>
      <w:bookmarkStart w:id="6" w:name="_Toc392511344"/>
      <w:r w:rsidRPr="00BF3F64">
        <w:rPr>
          <w:rFonts w:ascii="Times New Roman" w:hAnsi="Times New Roman"/>
          <w:sz w:val="24"/>
          <w:szCs w:val="24"/>
        </w:rPr>
        <w:t>Prioriteti u razvoju mreže usluga za djecu i mlade s problemima u ponašanju</w:t>
      </w:r>
      <w:bookmarkEnd w:id="6"/>
    </w:p>
    <w:p w:rsidR="00576976" w:rsidRPr="00BF3F64" w:rsidRDefault="00576976" w:rsidP="00BF3F64">
      <w:pPr>
        <w:pStyle w:val="Normal1"/>
        <w:numPr>
          <w:ilvl w:val="0"/>
          <w:numId w:val="18"/>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Smanjiti broj institucionalizirane djece i mladih s problemima u ponašanju;</w:t>
      </w:r>
    </w:p>
    <w:p w:rsidR="00576976" w:rsidRPr="00BF3F64" w:rsidRDefault="00576976" w:rsidP="00BF3F64">
      <w:pPr>
        <w:pStyle w:val="Normal1"/>
        <w:numPr>
          <w:ilvl w:val="0"/>
          <w:numId w:val="18"/>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Razviti mrežu specijaliziranih udomiteljskih obitelji;</w:t>
      </w:r>
    </w:p>
    <w:p w:rsidR="00576976" w:rsidRPr="00BF3F64" w:rsidRDefault="00576976" w:rsidP="00BF3F64">
      <w:pPr>
        <w:pStyle w:val="Normal1"/>
        <w:numPr>
          <w:ilvl w:val="0"/>
          <w:numId w:val="18"/>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Osigurati stručnu podršku udomiteljima preko mobilnih timova;</w:t>
      </w:r>
    </w:p>
    <w:p w:rsidR="00576976" w:rsidRPr="00BF3F64" w:rsidRDefault="00576976" w:rsidP="00BF3F64">
      <w:pPr>
        <w:pStyle w:val="Normal1"/>
        <w:numPr>
          <w:ilvl w:val="0"/>
          <w:numId w:val="18"/>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Povećati mrežu organiziranog stanovanja za djecu i mlade s problemima u ponašanju;</w:t>
      </w:r>
    </w:p>
    <w:p w:rsidR="00576976" w:rsidRPr="00BF3F64" w:rsidRDefault="00576976" w:rsidP="00BF3F64">
      <w:pPr>
        <w:pStyle w:val="Normal1"/>
        <w:numPr>
          <w:ilvl w:val="0"/>
          <w:numId w:val="18"/>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Širiti mrežu izvaninstitucijskih usluga za djecu i mlade s problemima u ponašanju;</w:t>
      </w:r>
    </w:p>
    <w:p w:rsidR="00576976" w:rsidRPr="00BF3F64" w:rsidRDefault="00576976" w:rsidP="00BF3F64">
      <w:pPr>
        <w:pStyle w:val="Normal1"/>
        <w:numPr>
          <w:ilvl w:val="0"/>
          <w:numId w:val="18"/>
        </w:numPr>
        <w:spacing w:before="0" w:beforeAutospacing="0" w:after="0" w:afterAutospacing="0" w:line="240" w:lineRule="atLeast"/>
        <w:jc w:val="both"/>
        <w:rPr>
          <w:rFonts w:ascii="Times New Roman" w:hAnsi="Times New Roman"/>
          <w:sz w:val="24"/>
          <w:szCs w:val="24"/>
          <w:lang w:val="hr-HR"/>
        </w:rPr>
      </w:pPr>
      <w:r w:rsidRPr="00BF3F64">
        <w:rPr>
          <w:rFonts w:ascii="Times New Roman" w:hAnsi="Times New Roman"/>
          <w:sz w:val="24"/>
          <w:szCs w:val="24"/>
          <w:lang w:val="hr-HR"/>
        </w:rPr>
        <w:t>Jačati sustav pružatelja socijalnih usluga u zajednici namijenjenih djeci i mladima u suradnji s organizacijama civilnog društva.</w:t>
      </w:r>
    </w:p>
    <w:p w:rsidR="00576976" w:rsidRPr="00BF3F64" w:rsidRDefault="00576976" w:rsidP="00BF3F64">
      <w:pPr>
        <w:spacing w:after="0" w:line="240" w:lineRule="atLeast"/>
        <w:ind w:left="708"/>
        <w:jc w:val="both"/>
        <w:rPr>
          <w:rFonts w:ascii="Times New Roman" w:hAnsi="Times New Roman"/>
          <w:b/>
          <w:i/>
          <w:strike/>
          <w:sz w:val="24"/>
          <w:szCs w:val="24"/>
        </w:rPr>
      </w:pPr>
    </w:p>
    <w:p w:rsidR="00576976" w:rsidRDefault="00576976" w:rsidP="00BF3F64">
      <w:pPr>
        <w:spacing w:after="0" w:line="240" w:lineRule="atLeast"/>
        <w:jc w:val="both"/>
        <w:rPr>
          <w:rFonts w:ascii="Times New Roman" w:hAnsi="Times New Roman"/>
          <w:b/>
          <w:sz w:val="24"/>
          <w:szCs w:val="24"/>
        </w:rPr>
      </w:pPr>
    </w:p>
    <w:p w:rsidR="00576976" w:rsidRDefault="00576976" w:rsidP="00BF3F64">
      <w:pPr>
        <w:spacing w:after="0" w:line="240" w:lineRule="atLeast"/>
        <w:jc w:val="both"/>
        <w:rPr>
          <w:rFonts w:ascii="Times New Roman" w:hAnsi="Times New Roman"/>
          <w:b/>
          <w:sz w:val="24"/>
          <w:szCs w:val="24"/>
        </w:rPr>
      </w:pPr>
    </w:p>
    <w:p w:rsidR="00576976" w:rsidRPr="00BF3F64" w:rsidRDefault="00576976" w:rsidP="00BF3F64">
      <w:pPr>
        <w:spacing w:after="0" w:line="240" w:lineRule="atLeast"/>
        <w:jc w:val="both"/>
        <w:rPr>
          <w:rFonts w:ascii="Times New Roman" w:hAnsi="Times New Roman"/>
          <w:b/>
          <w:sz w:val="24"/>
          <w:szCs w:val="24"/>
        </w:rPr>
      </w:pPr>
      <w:r w:rsidRPr="00BF3F64">
        <w:rPr>
          <w:rFonts w:ascii="Times New Roman" w:hAnsi="Times New Roman"/>
          <w:b/>
          <w:sz w:val="24"/>
          <w:szCs w:val="24"/>
        </w:rPr>
        <w:t>Udomiteljstvo u Gradu Zagrebu</w:t>
      </w:r>
      <w:r>
        <w:rPr>
          <w:rFonts w:ascii="Times New Roman" w:hAnsi="Times New Roman"/>
          <w:b/>
          <w:sz w:val="24"/>
          <w:szCs w:val="24"/>
        </w:rPr>
        <w:t xml:space="preserve"> i Zagrebačkoj županiji</w:t>
      </w:r>
    </w:p>
    <w:p w:rsidR="00576976" w:rsidRPr="00BF3F64" w:rsidRDefault="00576976" w:rsidP="00BF3F64">
      <w:pPr>
        <w:spacing w:after="0" w:line="240" w:lineRule="atLeast"/>
        <w:jc w:val="both"/>
        <w:rPr>
          <w:rFonts w:ascii="Times New Roman" w:hAnsi="Times New Roman"/>
          <w:b/>
          <w:i/>
          <w:sz w:val="24"/>
          <w:szCs w:val="24"/>
        </w:rPr>
      </w:pPr>
    </w:p>
    <w:p w:rsidR="00576976" w:rsidRDefault="00576976" w:rsidP="00BF3F64">
      <w:pPr>
        <w:spacing w:after="0" w:line="240" w:lineRule="atLeast"/>
        <w:jc w:val="both"/>
        <w:rPr>
          <w:rFonts w:ascii="Times New Roman" w:hAnsi="Times New Roman"/>
          <w:sz w:val="24"/>
          <w:szCs w:val="24"/>
        </w:rPr>
      </w:pPr>
      <w:r w:rsidRPr="00BF3F64">
        <w:rPr>
          <w:rFonts w:ascii="Times New Roman" w:hAnsi="Times New Roman"/>
          <w:sz w:val="24"/>
          <w:szCs w:val="24"/>
        </w:rPr>
        <w:t>Osim prethodno navedenih potreba lokalne zajednice, postoji i velika potreba za širenjem mreže</w:t>
      </w:r>
      <w:r>
        <w:rPr>
          <w:rFonts w:ascii="Times New Roman" w:hAnsi="Times New Roman"/>
          <w:sz w:val="24"/>
          <w:szCs w:val="24"/>
        </w:rPr>
        <w:t xml:space="preserve"> udomitelja</w:t>
      </w:r>
      <w:r w:rsidRPr="00BF3F64">
        <w:rPr>
          <w:rFonts w:ascii="Times New Roman" w:hAnsi="Times New Roman"/>
          <w:sz w:val="24"/>
          <w:szCs w:val="24"/>
        </w:rPr>
        <w:t>. U okviru procesa transformacije ustanova socijalne skrbi i deinstitucionalizacije korisnika, posebnu pažnju potrebno je posvetiti razvoju i širenju izvaninstitucijskih oblika skrbi među kojima je udomiteljstvo jedan od prioritenijih oblika skrbi, posebice djece</w:t>
      </w:r>
      <w:r>
        <w:rPr>
          <w:rFonts w:ascii="Times New Roman" w:hAnsi="Times New Roman"/>
          <w:sz w:val="24"/>
          <w:szCs w:val="24"/>
        </w:rPr>
        <w:t xml:space="preserve">. </w:t>
      </w:r>
    </w:p>
    <w:p w:rsidR="00576976" w:rsidRDefault="00576976" w:rsidP="00BF3F64">
      <w:pPr>
        <w:spacing w:after="0" w:line="240" w:lineRule="atLeast"/>
        <w:jc w:val="both"/>
        <w:rPr>
          <w:rFonts w:ascii="Times New Roman" w:hAnsi="Times New Roman"/>
          <w:sz w:val="24"/>
          <w:szCs w:val="24"/>
        </w:rPr>
      </w:pPr>
    </w:p>
    <w:p w:rsidR="00576976" w:rsidRPr="00BF3F64" w:rsidRDefault="00576976" w:rsidP="00BF3F64">
      <w:pPr>
        <w:spacing w:after="0" w:line="240" w:lineRule="atLeast"/>
        <w:jc w:val="both"/>
        <w:rPr>
          <w:rFonts w:ascii="Times New Roman" w:hAnsi="Times New Roman"/>
          <w:color w:val="000000"/>
          <w:sz w:val="24"/>
          <w:szCs w:val="24"/>
        </w:rPr>
      </w:pPr>
      <w:r>
        <w:rPr>
          <w:rFonts w:ascii="Times New Roman" w:hAnsi="Times New Roman"/>
          <w:sz w:val="24"/>
          <w:szCs w:val="24"/>
        </w:rPr>
        <w:t>S</w:t>
      </w:r>
      <w:r w:rsidRPr="00BF3F64">
        <w:rPr>
          <w:rFonts w:ascii="Times New Roman" w:hAnsi="Times New Roman"/>
          <w:sz w:val="24"/>
          <w:szCs w:val="24"/>
        </w:rPr>
        <w:t xml:space="preserve">mještaj djece u udomiteljskoj obitelj pruža iskustvo života u obitelji i </w:t>
      </w:r>
      <w:r w:rsidRPr="00BF3F64">
        <w:rPr>
          <w:rFonts w:ascii="Times New Roman" w:hAnsi="Times New Roman"/>
          <w:color w:val="000000"/>
          <w:sz w:val="24"/>
          <w:szCs w:val="24"/>
        </w:rPr>
        <w:t>ima značajan učinak na socijalnu uključenost i zaštitu osjetljivih skupina, jer osobe zbrinute u udomiteljsku obitelj žive u obiteljskom okruženju i u okviru lokalne zajednice.</w:t>
      </w:r>
    </w:p>
    <w:p w:rsidR="00576976" w:rsidRDefault="00576976" w:rsidP="00B53C4C">
      <w:pPr>
        <w:pStyle w:val="CommentText"/>
        <w:spacing w:after="0" w:line="240" w:lineRule="atLeast"/>
        <w:jc w:val="both"/>
        <w:rPr>
          <w:rFonts w:ascii="Times New Roman" w:hAnsi="Times New Roman"/>
          <w:sz w:val="24"/>
        </w:rPr>
      </w:pPr>
    </w:p>
    <w:p w:rsidR="00576976" w:rsidRDefault="00576976" w:rsidP="00B53C4C">
      <w:pPr>
        <w:pStyle w:val="CommentText"/>
        <w:spacing w:after="0" w:line="240" w:lineRule="atLeast"/>
        <w:jc w:val="both"/>
        <w:rPr>
          <w:rFonts w:ascii="Times New Roman" w:hAnsi="Times New Roman"/>
          <w:b/>
          <w:sz w:val="24"/>
        </w:rPr>
      </w:pPr>
    </w:p>
    <w:p w:rsidR="00576976" w:rsidRDefault="00576976" w:rsidP="00B53C4C">
      <w:pPr>
        <w:pStyle w:val="CommentText"/>
        <w:spacing w:after="0" w:line="240" w:lineRule="atLeast"/>
        <w:jc w:val="both"/>
        <w:rPr>
          <w:rFonts w:ascii="Times New Roman" w:hAnsi="Times New Roman"/>
          <w:b/>
          <w:sz w:val="24"/>
        </w:rPr>
      </w:pPr>
    </w:p>
    <w:p w:rsidR="00576976" w:rsidRDefault="00576976" w:rsidP="00B53C4C">
      <w:pPr>
        <w:pStyle w:val="CommentText"/>
        <w:spacing w:after="0" w:line="240" w:lineRule="atLeast"/>
        <w:jc w:val="both"/>
        <w:rPr>
          <w:rFonts w:ascii="Times New Roman" w:hAnsi="Times New Roman"/>
          <w:b/>
          <w:sz w:val="24"/>
        </w:rPr>
      </w:pPr>
    </w:p>
    <w:p w:rsidR="00576976" w:rsidRDefault="00576976" w:rsidP="00B53C4C">
      <w:pPr>
        <w:pStyle w:val="CommentText"/>
        <w:spacing w:after="0" w:line="240" w:lineRule="atLeast"/>
        <w:jc w:val="both"/>
        <w:rPr>
          <w:rFonts w:ascii="Times New Roman" w:hAnsi="Times New Roman"/>
          <w:b/>
          <w:sz w:val="24"/>
        </w:rPr>
      </w:pPr>
    </w:p>
    <w:p w:rsidR="00576976" w:rsidRDefault="00576976" w:rsidP="00B53C4C">
      <w:pPr>
        <w:pStyle w:val="CommentText"/>
        <w:spacing w:after="0" w:line="240" w:lineRule="atLeast"/>
        <w:jc w:val="both"/>
        <w:rPr>
          <w:rFonts w:ascii="Times New Roman" w:hAnsi="Times New Roman"/>
          <w:sz w:val="24"/>
        </w:rPr>
      </w:pPr>
      <w:r w:rsidRPr="00256282">
        <w:rPr>
          <w:rFonts w:ascii="Times New Roman" w:hAnsi="Times New Roman"/>
          <w:b/>
          <w:sz w:val="24"/>
        </w:rPr>
        <w:t>Tablica 1.</w:t>
      </w:r>
      <w:r>
        <w:rPr>
          <w:rFonts w:ascii="Times New Roman" w:hAnsi="Times New Roman"/>
          <w:sz w:val="24"/>
        </w:rPr>
        <w:t xml:space="preserve"> </w:t>
      </w:r>
      <w:r w:rsidRPr="00300E1F">
        <w:rPr>
          <w:rFonts w:ascii="Times New Roman" w:hAnsi="Times New Roman"/>
          <w:sz w:val="24"/>
        </w:rPr>
        <w:t xml:space="preserve">Procjena potreba za smještajem određenih skupina korisnika u udomiteljske obitelji </w:t>
      </w:r>
      <w:r>
        <w:rPr>
          <w:rFonts w:ascii="Times New Roman" w:hAnsi="Times New Roman"/>
          <w:sz w:val="24"/>
        </w:rPr>
        <w:t xml:space="preserve">temeljem prikupljenih podataka od centara za socijalnu skrb u gradu Zagrebu u lipnju 2017. </w:t>
      </w:r>
      <w:r w:rsidRPr="00300E1F">
        <w:rPr>
          <w:rFonts w:ascii="Times New Roman" w:hAnsi="Times New Roman"/>
          <w:sz w:val="24"/>
        </w:rPr>
        <w:t xml:space="preserve"> </w:t>
      </w:r>
    </w:p>
    <w:p w:rsidR="00576976" w:rsidRDefault="00576976" w:rsidP="00B53C4C">
      <w:pPr>
        <w:pStyle w:val="CommentText"/>
        <w:spacing w:after="0" w:line="240" w:lineRule="atLeast"/>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3"/>
        <w:gridCol w:w="2193"/>
        <w:gridCol w:w="2165"/>
        <w:gridCol w:w="2165"/>
      </w:tblGrid>
      <w:tr w:rsidR="00576976" w:rsidTr="00E56FBA">
        <w:trPr>
          <w:trHeight w:val="1505"/>
        </w:trPr>
        <w:tc>
          <w:tcPr>
            <w:tcW w:w="2763" w:type="dxa"/>
            <w:vAlign w:val="center"/>
          </w:tcPr>
          <w:p w:rsidR="00576976" w:rsidRPr="00E56FBA" w:rsidRDefault="00576976" w:rsidP="00B53C4C">
            <w:pPr>
              <w:rPr>
                <w:rFonts w:ascii="Times New Roman" w:hAnsi="Times New Roman"/>
                <w:b/>
                <w:sz w:val="24"/>
                <w:szCs w:val="24"/>
              </w:rPr>
            </w:pPr>
          </w:p>
          <w:p w:rsidR="00576976" w:rsidRPr="00E56FBA" w:rsidRDefault="00576976" w:rsidP="00B53C4C">
            <w:pPr>
              <w:rPr>
                <w:rFonts w:ascii="Times New Roman" w:hAnsi="Times New Roman"/>
                <w:b/>
                <w:sz w:val="24"/>
                <w:szCs w:val="24"/>
              </w:rPr>
            </w:pPr>
          </w:p>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Skupina korisnika</w:t>
            </w:r>
          </w:p>
          <w:p w:rsidR="00576976" w:rsidRPr="00E56FBA" w:rsidRDefault="00576976" w:rsidP="00B53C4C">
            <w:pPr>
              <w:rPr>
                <w:rFonts w:ascii="Times New Roman" w:hAnsi="Times New Roman"/>
                <w:b/>
                <w:sz w:val="24"/>
                <w:szCs w:val="24"/>
              </w:rPr>
            </w:pPr>
          </w:p>
        </w:tc>
        <w:tc>
          <w:tcPr>
            <w:tcW w:w="2193" w:type="dxa"/>
            <w:vAlign w:val="center"/>
          </w:tcPr>
          <w:p w:rsidR="00576976" w:rsidRPr="00E56FBA" w:rsidRDefault="00576976" w:rsidP="00B53C4C">
            <w:pPr>
              <w:rPr>
                <w:rFonts w:ascii="Times New Roman" w:hAnsi="Times New Roman"/>
                <w:b/>
                <w:sz w:val="24"/>
                <w:szCs w:val="24"/>
              </w:rPr>
            </w:pPr>
            <w:r w:rsidRPr="00E56FBA">
              <w:rPr>
                <w:rFonts w:ascii="Times New Roman" w:hAnsi="Times New Roman"/>
                <w:b/>
                <w:sz w:val="24"/>
                <w:szCs w:val="24"/>
              </w:rPr>
              <w:t>Broj smještenih korisnika u udomiteljsku obitelj na dan 31. 12. 2016.</w:t>
            </w:r>
          </w:p>
        </w:tc>
        <w:tc>
          <w:tcPr>
            <w:tcW w:w="2165" w:type="dxa"/>
            <w:vAlign w:val="center"/>
          </w:tcPr>
          <w:p w:rsidR="00576976" w:rsidRPr="00E56FBA" w:rsidRDefault="00576976" w:rsidP="00B53C4C">
            <w:pPr>
              <w:rPr>
                <w:rFonts w:ascii="Times New Roman" w:hAnsi="Times New Roman"/>
                <w:b/>
                <w:sz w:val="24"/>
                <w:szCs w:val="24"/>
              </w:rPr>
            </w:pPr>
            <w:r w:rsidRPr="00E56FBA">
              <w:rPr>
                <w:rFonts w:ascii="Times New Roman" w:hAnsi="Times New Roman"/>
                <w:b/>
                <w:sz w:val="24"/>
                <w:szCs w:val="24"/>
              </w:rPr>
              <w:t>Broj smještenih korisnika u lipnju 2017. i procjena potreba za smještajem do kraja 2017.</w:t>
            </w:r>
          </w:p>
        </w:tc>
        <w:tc>
          <w:tcPr>
            <w:tcW w:w="2165" w:type="dxa"/>
            <w:vAlign w:val="center"/>
          </w:tcPr>
          <w:p w:rsidR="00576976" w:rsidRPr="00E56FBA" w:rsidRDefault="00576976" w:rsidP="00B53C4C">
            <w:pPr>
              <w:rPr>
                <w:rFonts w:ascii="Times New Roman" w:hAnsi="Times New Roman"/>
                <w:b/>
                <w:sz w:val="24"/>
                <w:szCs w:val="24"/>
              </w:rPr>
            </w:pPr>
            <w:r w:rsidRPr="00E56FBA">
              <w:rPr>
                <w:rFonts w:ascii="Times New Roman" w:hAnsi="Times New Roman"/>
                <w:b/>
                <w:sz w:val="24"/>
                <w:szCs w:val="24"/>
              </w:rPr>
              <w:t>Procjena potreba za smještajem u 2018. (broj djece)</w:t>
            </w:r>
          </w:p>
        </w:tc>
      </w:tr>
      <w:tr w:rsidR="00576976" w:rsidTr="00E56FBA">
        <w:tc>
          <w:tcPr>
            <w:tcW w:w="276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dijete do tri godine života</w:t>
            </w:r>
          </w:p>
          <w:p w:rsidR="00576976" w:rsidRPr="00E56FBA" w:rsidRDefault="00576976" w:rsidP="00E56FBA">
            <w:pPr>
              <w:jc w:val="center"/>
              <w:rPr>
                <w:rFonts w:ascii="Times New Roman" w:hAnsi="Times New Roman"/>
                <w:b/>
                <w:sz w:val="24"/>
                <w:szCs w:val="24"/>
              </w:rPr>
            </w:pPr>
          </w:p>
        </w:tc>
        <w:tc>
          <w:tcPr>
            <w:tcW w:w="219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17</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42</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54</w:t>
            </w:r>
          </w:p>
        </w:tc>
      </w:tr>
      <w:tr w:rsidR="00576976" w:rsidTr="00E56FBA">
        <w:tc>
          <w:tcPr>
            <w:tcW w:w="276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zanemareno/zlostavljano dijete, dijete žrtva obiteljskog nasilja</w:t>
            </w:r>
          </w:p>
        </w:tc>
        <w:tc>
          <w:tcPr>
            <w:tcW w:w="219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107</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95</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114</w:t>
            </w:r>
          </w:p>
        </w:tc>
      </w:tr>
      <w:tr w:rsidR="00576976" w:rsidTr="00E56FBA">
        <w:tc>
          <w:tcPr>
            <w:tcW w:w="276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dijete i mlađa punoljetna osoba s problemima u ponašanju i/ili u sukobu sa zakonom</w:t>
            </w:r>
          </w:p>
        </w:tc>
        <w:tc>
          <w:tcPr>
            <w:tcW w:w="219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27</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41</w:t>
            </w:r>
          </w:p>
        </w:tc>
      </w:tr>
      <w:tr w:rsidR="00576976" w:rsidTr="00E56FBA">
        <w:tc>
          <w:tcPr>
            <w:tcW w:w="276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dijete HIV pozitivno i dijete s nekim oblikom ovisnosti</w:t>
            </w:r>
          </w:p>
        </w:tc>
        <w:tc>
          <w:tcPr>
            <w:tcW w:w="2193"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2</w:t>
            </w:r>
          </w:p>
        </w:tc>
        <w:tc>
          <w:tcPr>
            <w:tcW w:w="2165"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5</w:t>
            </w:r>
          </w:p>
        </w:tc>
        <w:tc>
          <w:tcPr>
            <w:tcW w:w="2165"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8</w:t>
            </w:r>
          </w:p>
        </w:tc>
      </w:tr>
      <w:tr w:rsidR="00576976" w:rsidTr="00E56FBA">
        <w:tc>
          <w:tcPr>
            <w:tcW w:w="276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maloljetna trudnica, trudnica s djecom i roditelj s djetetom</w:t>
            </w:r>
          </w:p>
        </w:tc>
        <w:tc>
          <w:tcPr>
            <w:tcW w:w="2193"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8</w:t>
            </w:r>
          </w:p>
        </w:tc>
        <w:tc>
          <w:tcPr>
            <w:tcW w:w="2165"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26</w:t>
            </w:r>
          </w:p>
        </w:tc>
        <w:tc>
          <w:tcPr>
            <w:tcW w:w="2165"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36</w:t>
            </w:r>
          </w:p>
        </w:tc>
      </w:tr>
    </w:tbl>
    <w:p w:rsidR="00576976" w:rsidRPr="00BF3F64" w:rsidRDefault="00576976" w:rsidP="00BF3F64">
      <w:pPr>
        <w:pStyle w:val="CommentText"/>
        <w:spacing w:after="0" w:line="240" w:lineRule="atLeast"/>
        <w:jc w:val="both"/>
        <w:rPr>
          <w:rFonts w:ascii="Times New Roman" w:hAnsi="Times New Roman"/>
          <w:sz w:val="24"/>
        </w:rPr>
      </w:pPr>
    </w:p>
    <w:p w:rsidR="00576976" w:rsidRDefault="00576976" w:rsidP="00BF3F64">
      <w:pPr>
        <w:pStyle w:val="CommentText"/>
        <w:spacing w:after="0" w:line="240" w:lineRule="atLeast"/>
        <w:jc w:val="both"/>
        <w:rPr>
          <w:rFonts w:ascii="Times New Roman" w:hAnsi="Times New Roman"/>
          <w:sz w:val="24"/>
        </w:rPr>
      </w:pPr>
      <w:r w:rsidRPr="00256282">
        <w:rPr>
          <w:rFonts w:ascii="Times New Roman" w:hAnsi="Times New Roman"/>
          <w:b/>
          <w:sz w:val="24"/>
        </w:rPr>
        <w:t>Tablica 2.</w:t>
      </w:r>
      <w:r>
        <w:rPr>
          <w:rFonts w:ascii="Times New Roman" w:hAnsi="Times New Roman"/>
          <w:sz w:val="24"/>
        </w:rPr>
        <w:t xml:space="preserve"> </w:t>
      </w:r>
      <w:r w:rsidRPr="00300E1F">
        <w:rPr>
          <w:rFonts w:ascii="Times New Roman" w:hAnsi="Times New Roman"/>
          <w:sz w:val="24"/>
        </w:rPr>
        <w:t>Procjena potreba za smještajem korisnika u udomiteljske obitelji određenih skupina korisnika</w:t>
      </w:r>
      <w:r>
        <w:rPr>
          <w:rFonts w:ascii="Times New Roman" w:hAnsi="Times New Roman"/>
          <w:sz w:val="24"/>
        </w:rPr>
        <w:t xml:space="preserve"> temeljem prikupljenih podataka od centara za socijalnu skrb u Zagrebačkoj županiji u lipnju 2017. </w:t>
      </w:r>
      <w:r w:rsidRPr="00300E1F">
        <w:rPr>
          <w:rFonts w:ascii="Times New Roman" w:hAnsi="Times New Roman"/>
          <w:sz w:val="24"/>
        </w:rPr>
        <w:t xml:space="preserve"> </w:t>
      </w:r>
    </w:p>
    <w:p w:rsidR="00576976" w:rsidRDefault="00576976" w:rsidP="00BF3F64">
      <w:pPr>
        <w:pStyle w:val="CommentText"/>
        <w:spacing w:after="0" w:line="240" w:lineRule="atLeast"/>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3"/>
        <w:gridCol w:w="2193"/>
        <w:gridCol w:w="2165"/>
        <w:gridCol w:w="2165"/>
      </w:tblGrid>
      <w:tr w:rsidR="00576976" w:rsidTr="00E56FBA">
        <w:trPr>
          <w:trHeight w:val="1505"/>
        </w:trPr>
        <w:tc>
          <w:tcPr>
            <w:tcW w:w="2763" w:type="dxa"/>
            <w:vAlign w:val="center"/>
          </w:tcPr>
          <w:p w:rsidR="00576976" w:rsidRPr="00E56FBA" w:rsidRDefault="00576976" w:rsidP="00E56FBA">
            <w:pPr>
              <w:jc w:val="center"/>
              <w:rPr>
                <w:rFonts w:ascii="Times New Roman" w:hAnsi="Times New Roman"/>
                <w:b/>
                <w:sz w:val="24"/>
                <w:szCs w:val="24"/>
              </w:rPr>
            </w:pPr>
          </w:p>
          <w:p w:rsidR="00576976" w:rsidRPr="00E56FBA" w:rsidRDefault="00576976" w:rsidP="00E56FBA">
            <w:pPr>
              <w:jc w:val="center"/>
              <w:rPr>
                <w:rFonts w:ascii="Times New Roman" w:hAnsi="Times New Roman"/>
                <w:b/>
                <w:sz w:val="24"/>
                <w:szCs w:val="24"/>
              </w:rPr>
            </w:pPr>
          </w:p>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Skupina korisnika</w:t>
            </w:r>
          </w:p>
          <w:p w:rsidR="00576976" w:rsidRPr="00E56FBA" w:rsidRDefault="00576976" w:rsidP="00E56FBA">
            <w:pPr>
              <w:jc w:val="center"/>
              <w:rPr>
                <w:rFonts w:ascii="Times New Roman" w:hAnsi="Times New Roman"/>
                <w:b/>
                <w:sz w:val="24"/>
                <w:szCs w:val="24"/>
              </w:rPr>
            </w:pPr>
          </w:p>
        </w:tc>
        <w:tc>
          <w:tcPr>
            <w:tcW w:w="219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Broj smještenih korisnika u udomiteljsku obitelj na dan 31. 12. 2016.</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Broj smještenih korisnika u lipnju 2017. i procjena potreba za smještajem do kraja 2017.</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Procjena potreba za smještajem u 2018.</w:t>
            </w:r>
          </w:p>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(broj djece)</w:t>
            </w:r>
          </w:p>
        </w:tc>
      </w:tr>
      <w:tr w:rsidR="00576976" w:rsidTr="00E56FBA">
        <w:tc>
          <w:tcPr>
            <w:tcW w:w="276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dijete do tri godine života</w:t>
            </w:r>
          </w:p>
          <w:p w:rsidR="00576976" w:rsidRPr="00E56FBA" w:rsidRDefault="00576976" w:rsidP="00E56FBA">
            <w:pPr>
              <w:jc w:val="center"/>
              <w:rPr>
                <w:rFonts w:ascii="Times New Roman" w:hAnsi="Times New Roman"/>
                <w:b/>
                <w:sz w:val="24"/>
                <w:szCs w:val="24"/>
              </w:rPr>
            </w:pPr>
          </w:p>
        </w:tc>
        <w:tc>
          <w:tcPr>
            <w:tcW w:w="219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18</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23</w:t>
            </w:r>
          </w:p>
        </w:tc>
      </w:tr>
      <w:tr w:rsidR="00576976" w:rsidTr="00E56FBA">
        <w:tc>
          <w:tcPr>
            <w:tcW w:w="276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zanemareno/zlostavljano dijete, dijete žrtva obiteljskog nasilja</w:t>
            </w:r>
          </w:p>
        </w:tc>
        <w:tc>
          <w:tcPr>
            <w:tcW w:w="219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61</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54</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46</w:t>
            </w:r>
          </w:p>
        </w:tc>
      </w:tr>
      <w:tr w:rsidR="00576976" w:rsidTr="00E56FBA">
        <w:tc>
          <w:tcPr>
            <w:tcW w:w="276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dijete i mlađa punoljetna osoba s problemima u ponašanju i/ili u sukobu sa zakonom</w:t>
            </w:r>
          </w:p>
        </w:tc>
        <w:tc>
          <w:tcPr>
            <w:tcW w:w="219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13</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27</w:t>
            </w:r>
          </w:p>
        </w:tc>
        <w:tc>
          <w:tcPr>
            <w:tcW w:w="2165"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23</w:t>
            </w:r>
          </w:p>
        </w:tc>
      </w:tr>
      <w:tr w:rsidR="00576976" w:rsidTr="00E56FBA">
        <w:tc>
          <w:tcPr>
            <w:tcW w:w="276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dijete HIV pozitivno i dijete s nekim oblikom ovisnosti</w:t>
            </w:r>
          </w:p>
        </w:tc>
        <w:tc>
          <w:tcPr>
            <w:tcW w:w="2193"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0</w:t>
            </w:r>
          </w:p>
        </w:tc>
        <w:tc>
          <w:tcPr>
            <w:tcW w:w="2165"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1</w:t>
            </w:r>
          </w:p>
        </w:tc>
        <w:tc>
          <w:tcPr>
            <w:tcW w:w="2165"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2</w:t>
            </w:r>
          </w:p>
        </w:tc>
      </w:tr>
      <w:tr w:rsidR="00576976" w:rsidTr="00E56FBA">
        <w:tc>
          <w:tcPr>
            <w:tcW w:w="2763"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maloljetna trudnica, trudnica s djecom i roditelj s djetetom</w:t>
            </w:r>
          </w:p>
        </w:tc>
        <w:tc>
          <w:tcPr>
            <w:tcW w:w="2193"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0</w:t>
            </w:r>
          </w:p>
        </w:tc>
        <w:tc>
          <w:tcPr>
            <w:tcW w:w="2165"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7</w:t>
            </w:r>
          </w:p>
        </w:tc>
        <w:tc>
          <w:tcPr>
            <w:tcW w:w="2165" w:type="dxa"/>
            <w:vAlign w:val="center"/>
          </w:tcPr>
          <w:p w:rsidR="00576976" w:rsidRPr="00E56FBA" w:rsidRDefault="00576976" w:rsidP="00E56FBA">
            <w:pPr>
              <w:pStyle w:val="CommentText"/>
              <w:spacing w:after="0" w:line="240" w:lineRule="atLeast"/>
              <w:jc w:val="center"/>
              <w:rPr>
                <w:rFonts w:ascii="Times New Roman" w:hAnsi="Times New Roman"/>
                <w:b/>
                <w:sz w:val="24"/>
              </w:rPr>
            </w:pPr>
            <w:r w:rsidRPr="00E56FBA">
              <w:rPr>
                <w:rFonts w:ascii="Times New Roman" w:hAnsi="Times New Roman"/>
                <w:b/>
                <w:sz w:val="24"/>
              </w:rPr>
              <w:t>10</w:t>
            </w:r>
          </w:p>
        </w:tc>
      </w:tr>
    </w:tbl>
    <w:p w:rsidR="00576976" w:rsidRDefault="00576976" w:rsidP="00BF3F64">
      <w:pPr>
        <w:pStyle w:val="CommentText"/>
        <w:spacing w:after="0" w:line="240" w:lineRule="atLeast"/>
        <w:jc w:val="both"/>
        <w:rPr>
          <w:rFonts w:ascii="Times New Roman" w:hAnsi="Times New Roman"/>
          <w:sz w:val="24"/>
        </w:rPr>
      </w:pPr>
    </w:p>
    <w:p w:rsidR="00576976" w:rsidRPr="00BF3F64" w:rsidRDefault="00576976" w:rsidP="00300E1F">
      <w:pPr>
        <w:spacing w:after="0" w:line="240" w:lineRule="atLeast"/>
        <w:jc w:val="both"/>
        <w:rPr>
          <w:rFonts w:ascii="Times New Roman" w:hAnsi="Times New Roman"/>
          <w:color w:val="000000"/>
          <w:sz w:val="24"/>
          <w:szCs w:val="24"/>
        </w:rPr>
      </w:pPr>
      <w:r w:rsidRPr="00BF3F64">
        <w:rPr>
          <w:rFonts w:ascii="Times New Roman" w:hAnsi="Times New Roman"/>
          <w:color w:val="000000"/>
          <w:sz w:val="24"/>
          <w:szCs w:val="24"/>
        </w:rPr>
        <w:t xml:space="preserve">Navedeni podaci ukazuju na nedostatak </w:t>
      </w:r>
      <w:r>
        <w:rPr>
          <w:rFonts w:ascii="Times New Roman" w:hAnsi="Times New Roman"/>
          <w:color w:val="000000"/>
          <w:sz w:val="24"/>
          <w:szCs w:val="24"/>
        </w:rPr>
        <w:t xml:space="preserve">i potrebu </w:t>
      </w:r>
      <w:r w:rsidRPr="00BF3F64">
        <w:rPr>
          <w:rFonts w:ascii="Times New Roman" w:hAnsi="Times New Roman"/>
          <w:color w:val="000000"/>
          <w:sz w:val="24"/>
          <w:szCs w:val="24"/>
        </w:rPr>
        <w:t>povećanj</w:t>
      </w:r>
      <w:r>
        <w:rPr>
          <w:rFonts w:ascii="Times New Roman" w:hAnsi="Times New Roman"/>
          <w:color w:val="000000"/>
          <w:sz w:val="24"/>
          <w:szCs w:val="24"/>
        </w:rPr>
        <w:t>a</w:t>
      </w:r>
      <w:r w:rsidRPr="00BF3F64">
        <w:rPr>
          <w:rFonts w:ascii="Times New Roman" w:hAnsi="Times New Roman"/>
          <w:color w:val="000000"/>
          <w:sz w:val="24"/>
          <w:szCs w:val="24"/>
        </w:rPr>
        <w:t xml:space="preserve"> broja udomiteljskih obitelji za pojedine korisničke skupine te </w:t>
      </w:r>
      <w:r>
        <w:rPr>
          <w:rFonts w:ascii="Times New Roman" w:hAnsi="Times New Roman"/>
          <w:color w:val="000000"/>
          <w:sz w:val="24"/>
          <w:szCs w:val="24"/>
        </w:rPr>
        <w:t xml:space="preserve">je </w:t>
      </w:r>
      <w:r w:rsidRPr="00BF3F64">
        <w:rPr>
          <w:rFonts w:ascii="Times New Roman" w:hAnsi="Times New Roman"/>
          <w:color w:val="000000"/>
          <w:sz w:val="24"/>
          <w:szCs w:val="24"/>
        </w:rPr>
        <w:t xml:space="preserve">jedan od ciljeva vezanih uz razvoj udomiteljstva u Gradu Zagrebu </w:t>
      </w:r>
      <w:r>
        <w:rPr>
          <w:rFonts w:ascii="Times New Roman" w:hAnsi="Times New Roman"/>
          <w:color w:val="000000"/>
          <w:sz w:val="24"/>
          <w:szCs w:val="24"/>
        </w:rPr>
        <w:t>i Zagrebačkoj županiji intenzivniji</w:t>
      </w:r>
      <w:r w:rsidRPr="00BF3F64">
        <w:rPr>
          <w:rFonts w:ascii="Times New Roman" w:hAnsi="Times New Roman"/>
          <w:color w:val="000000"/>
          <w:sz w:val="24"/>
          <w:szCs w:val="24"/>
        </w:rPr>
        <w:t xml:space="preserve"> razvoj specijaliziranog udomiteljstva.</w:t>
      </w:r>
    </w:p>
    <w:p w:rsidR="00576976" w:rsidRPr="00BF3F64" w:rsidRDefault="00576976" w:rsidP="00300E1F">
      <w:pPr>
        <w:pStyle w:val="CommentText"/>
        <w:spacing w:after="0" w:line="240" w:lineRule="atLeast"/>
        <w:jc w:val="both"/>
        <w:rPr>
          <w:rFonts w:ascii="Times New Roman" w:hAnsi="Times New Roman"/>
          <w:b/>
          <w:color w:val="000000"/>
          <w:sz w:val="24"/>
          <w:szCs w:val="24"/>
        </w:rPr>
      </w:pPr>
    </w:p>
    <w:p w:rsidR="00576976" w:rsidRPr="00256282" w:rsidRDefault="00576976" w:rsidP="00300E1F">
      <w:pPr>
        <w:pStyle w:val="CommentText"/>
        <w:spacing w:after="0" w:line="240" w:lineRule="atLeast"/>
        <w:jc w:val="both"/>
        <w:rPr>
          <w:rFonts w:ascii="Times New Roman" w:hAnsi="Times New Roman"/>
          <w:sz w:val="24"/>
        </w:rPr>
      </w:pPr>
      <w:r w:rsidRPr="00BF3F64">
        <w:rPr>
          <w:rFonts w:ascii="Times New Roman" w:hAnsi="Times New Roman"/>
          <w:sz w:val="24"/>
          <w:szCs w:val="24"/>
        </w:rPr>
        <w:t>Prema podacima iz R</w:t>
      </w:r>
      <w:r>
        <w:rPr>
          <w:rFonts w:ascii="Times New Roman" w:hAnsi="Times New Roman"/>
          <w:sz w:val="24"/>
          <w:szCs w:val="24"/>
        </w:rPr>
        <w:t xml:space="preserve">egistra udomiteljskih obitelji </w:t>
      </w:r>
      <w:r w:rsidRPr="00BF3F64">
        <w:rPr>
          <w:rFonts w:ascii="Times New Roman" w:hAnsi="Times New Roman"/>
          <w:sz w:val="24"/>
          <w:szCs w:val="24"/>
        </w:rPr>
        <w:t>n</w:t>
      </w:r>
      <w:r>
        <w:rPr>
          <w:rFonts w:ascii="Times New Roman" w:hAnsi="Times New Roman"/>
          <w:sz w:val="24"/>
          <w:szCs w:val="24"/>
        </w:rPr>
        <w:t>a dan 25. siječnja 2018. godine</w:t>
      </w:r>
      <w:r w:rsidRPr="00BF3F64">
        <w:rPr>
          <w:rFonts w:ascii="Times New Roman" w:hAnsi="Times New Roman"/>
          <w:sz w:val="24"/>
          <w:szCs w:val="24"/>
        </w:rPr>
        <w:t>, na području grada Zagreba</w:t>
      </w:r>
      <w:r w:rsidRPr="00BF3F64">
        <w:rPr>
          <w:rFonts w:ascii="Times New Roman" w:hAnsi="Times New Roman"/>
          <w:color w:val="000000"/>
          <w:sz w:val="24"/>
          <w:szCs w:val="24"/>
        </w:rPr>
        <w:t xml:space="preserve"> </w:t>
      </w:r>
      <w:r>
        <w:rPr>
          <w:rFonts w:ascii="Times New Roman" w:hAnsi="Times New Roman"/>
          <w:color w:val="000000"/>
          <w:sz w:val="24"/>
          <w:szCs w:val="24"/>
        </w:rPr>
        <w:t>registrirano je</w:t>
      </w:r>
      <w:r w:rsidRPr="00BF3F64">
        <w:rPr>
          <w:rFonts w:ascii="Times New Roman" w:hAnsi="Times New Roman"/>
          <w:color w:val="000000"/>
          <w:sz w:val="24"/>
          <w:szCs w:val="24"/>
        </w:rPr>
        <w:t xml:space="preserve"> ukupno 232 udomiteljsk</w:t>
      </w:r>
      <w:r>
        <w:rPr>
          <w:rFonts w:ascii="Times New Roman" w:hAnsi="Times New Roman"/>
          <w:color w:val="000000"/>
          <w:sz w:val="24"/>
          <w:szCs w:val="24"/>
        </w:rPr>
        <w:t>ih</w:t>
      </w:r>
      <w:r w:rsidRPr="00BF3F64">
        <w:rPr>
          <w:rFonts w:ascii="Times New Roman" w:hAnsi="Times New Roman"/>
          <w:color w:val="000000"/>
          <w:sz w:val="24"/>
          <w:szCs w:val="24"/>
        </w:rPr>
        <w:t xml:space="preserve"> obitelj</w:t>
      </w:r>
      <w:r>
        <w:rPr>
          <w:rFonts w:ascii="Times New Roman" w:hAnsi="Times New Roman"/>
          <w:color w:val="000000"/>
          <w:sz w:val="24"/>
          <w:szCs w:val="24"/>
        </w:rPr>
        <w:t>i</w:t>
      </w:r>
      <w:r w:rsidRPr="00BF3F64">
        <w:rPr>
          <w:rFonts w:ascii="Times New Roman" w:hAnsi="Times New Roman"/>
          <w:color w:val="000000"/>
          <w:sz w:val="24"/>
          <w:szCs w:val="24"/>
        </w:rPr>
        <w:t>, od čega 114</w:t>
      </w:r>
      <w:r>
        <w:rPr>
          <w:rFonts w:ascii="Times New Roman" w:hAnsi="Times New Roman"/>
          <w:color w:val="000000"/>
          <w:sz w:val="24"/>
          <w:szCs w:val="24"/>
        </w:rPr>
        <w:t xml:space="preserve"> </w:t>
      </w:r>
      <w:r w:rsidRPr="00BF3F64">
        <w:rPr>
          <w:rFonts w:ascii="Times New Roman" w:hAnsi="Times New Roman"/>
          <w:color w:val="000000"/>
          <w:sz w:val="24"/>
          <w:szCs w:val="24"/>
        </w:rPr>
        <w:t>nesrodničkih udomiteljskih obitelji i 118</w:t>
      </w:r>
      <w:r>
        <w:rPr>
          <w:rFonts w:ascii="Times New Roman" w:hAnsi="Times New Roman"/>
          <w:color w:val="000000"/>
          <w:sz w:val="24"/>
          <w:szCs w:val="24"/>
        </w:rPr>
        <w:t xml:space="preserve"> </w:t>
      </w:r>
      <w:r w:rsidRPr="00BF3F64">
        <w:rPr>
          <w:rFonts w:ascii="Times New Roman" w:hAnsi="Times New Roman"/>
          <w:color w:val="000000"/>
          <w:sz w:val="24"/>
          <w:szCs w:val="24"/>
        </w:rPr>
        <w:t xml:space="preserve">srodničkih udomiteljskih obitelji. </w:t>
      </w:r>
      <w:r w:rsidRPr="00256282">
        <w:rPr>
          <w:rFonts w:ascii="Times New Roman" w:hAnsi="Times New Roman"/>
          <w:color w:val="000000"/>
          <w:sz w:val="24"/>
          <w:szCs w:val="24"/>
        </w:rPr>
        <w:t>Na području Zagrebačke županije registrirano je ukupno 121 udomiteljsk</w:t>
      </w:r>
      <w:r>
        <w:rPr>
          <w:rFonts w:ascii="Times New Roman" w:hAnsi="Times New Roman"/>
          <w:color w:val="000000"/>
          <w:sz w:val="24"/>
          <w:szCs w:val="24"/>
        </w:rPr>
        <w:t>ih</w:t>
      </w:r>
      <w:r w:rsidRPr="00256282">
        <w:rPr>
          <w:rFonts w:ascii="Times New Roman" w:hAnsi="Times New Roman"/>
          <w:color w:val="000000"/>
          <w:sz w:val="24"/>
          <w:szCs w:val="24"/>
        </w:rPr>
        <w:t xml:space="preserve"> obitelj</w:t>
      </w:r>
      <w:r>
        <w:rPr>
          <w:rFonts w:ascii="Times New Roman" w:hAnsi="Times New Roman"/>
          <w:color w:val="000000"/>
          <w:sz w:val="24"/>
          <w:szCs w:val="24"/>
        </w:rPr>
        <w:t>i</w:t>
      </w:r>
      <w:r w:rsidRPr="00256282">
        <w:rPr>
          <w:rFonts w:ascii="Times New Roman" w:hAnsi="Times New Roman"/>
          <w:color w:val="000000"/>
          <w:sz w:val="24"/>
          <w:szCs w:val="24"/>
        </w:rPr>
        <w:t xml:space="preserve"> od kojih 82 nesrodničke udomiteljske obitelji i 35 srodničkih udomiteljskih obitelji.</w:t>
      </w:r>
    </w:p>
    <w:p w:rsidR="00576976" w:rsidRDefault="00576976" w:rsidP="00BF3F64">
      <w:pPr>
        <w:pStyle w:val="CommentText"/>
        <w:spacing w:after="0" w:line="240" w:lineRule="atLeast"/>
        <w:jc w:val="both"/>
        <w:rPr>
          <w:rFonts w:ascii="Times New Roman" w:hAnsi="Times New Roman"/>
          <w:sz w:val="24"/>
        </w:rPr>
      </w:pPr>
    </w:p>
    <w:p w:rsidR="00576976" w:rsidRPr="00BF3F64" w:rsidRDefault="00576976" w:rsidP="00BF3F64">
      <w:pPr>
        <w:pStyle w:val="CommentText"/>
        <w:spacing w:after="0" w:line="240" w:lineRule="atLeast"/>
        <w:jc w:val="both"/>
        <w:rPr>
          <w:rFonts w:ascii="Times New Roman" w:hAnsi="Times New Roman"/>
          <w:sz w:val="24"/>
        </w:rPr>
      </w:pPr>
      <w:r w:rsidRPr="00BF3F64">
        <w:rPr>
          <w:rFonts w:ascii="Times New Roman" w:hAnsi="Times New Roman"/>
          <w:sz w:val="24"/>
        </w:rPr>
        <w:t xml:space="preserve">Sukladno navedenim podacima, vidljivo je da postoji veliki broj srodničkih udomiteljskih obitelji te je u svrhu deinstitucionalizacije potrebno raditi na povećanju broja nesrodničkih udomiteljskih obitelji na području </w:t>
      </w:r>
      <w:r>
        <w:rPr>
          <w:rFonts w:ascii="Times New Roman" w:hAnsi="Times New Roman"/>
          <w:sz w:val="24"/>
        </w:rPr>
        <w:t>g</w:t>
      </w:r>
      <w:r w:rsidRPr="00BF3F64">
        <w:rPr>
          <w:rFonts w:ascii="Times New Roman" w:hAnsi="Times New Roman"/>
          <w:sz w:val="24"/>
        </w:rPr>
        <w:t xml:space="preserve">rada Zagreba </w:t>
      </w:r>
      <w:r>
        <w:rPr>
          <w:rFonts w:ascii="Times New Roman" w:hAnsi="Times New Roman"/>
          <w:sz w:val="24"/>
        </w:rPr>
        <w:t xml:space="preserve">i Zagrebačke županije </w:t>
      </w:r>
      <w:r w:rsidRPr="00BF3F64">
        <w:rPr>
          <w:rFonts w:ascii="Times New Roman" w:hAnsi="Times New Roman"/>
          <w:sz w:val="24"/>
        </w:rPr>
        <w:t>te razvijati specijalizirano udomiteljstvo, posebice za djecu u dobi do 3 godine i za djecu s problemima u ponašanju.</w:t>
      </w:r>
    </w:p>
    <w:p w:rsidR="00576976" w:rsidRPr="00BF3F64" w:rsidRDefault="00576976" w:rsidP="00BF3F64">
      <w:pPr>
        <w:pStyle w:val="CommentText"/>
        <w:spacing w:after="0" w:line="240" w:lineRule="atLeast"/>
        <w:jc w:val="both"/>
        <w:rPr>
          <w:rFonts w:ascii="Times New Roman" w:hAnsi="Times New Roman"/>
          <w:sz w:val="24"/>
        </w:rPr>
      </w:pPr>
    </w:p>
    <w:p w:rsidR="00576976" w:rsidRPr="00BF3F64" w:rsidRDefault="00576976" w:rsidP="00BF3F64">
      <w:pPr>
        <w:pStyle w:val="CommentText"/>
        <w:spacing w:after="0" w:line="240" w:lineRule="atLeast"/>
        <w:jc w:val="both"/>
        <w:rPr>
          <w:rFonts w:ascii="Times New Roman" w:hAnsi="Times New Roman"/>
          <w:b/>
          <w:noProof/>
          <w:sz w:val="24"/>
        </w:rPr>
      </w:pPr>
      <w:r w:rsidRPr="00BF3F64">
        <w:rPr>
          <w:rFonts w:ascii="Times New Roman" w:hAnsi="Times New Roman"/>
          <w:sz w:val="24"/>
        </w:rPr>
        <w:t xml:space="preserve">S ciljem unapređenja kvalitete udomiteljske skrbi, u tijeku je izrada Nacrta prijedloga novog Zakona o udomiteljstvu radi uvođenja mogućnosti profesionalnog obavljanja udomiteljstva za djecu i mlade. Jedan od ciljeva donošenja novog </w:t>
      </w:r>
      <w:r>
        <w:rPr>
          <w:rFonts w:ascii="Times New Roman" w:hAnsi="Times New Roman"/>
          <w:sz w:val="24"/>
        </w:rPr>
        <w:t>Z</w:t>
      </w:r>
      <w:r w:rsidRPr="00BF3F64">
        <w:rPr>
          <w:rFonts w:ascii="Times New Roman" w:hAnsi="Times New Roman"/>
          <w:sz w:val="24"/>
        </w:rPr>
        <w:t xml:space="preserve">akona je i intenziviranje specijaliziranog udomiteljstva odnosno povećanje broja udomiteljskih obitelji za  pojedine osjetljive skupine kao što su djeca s problemima u ponašanju, djeca žrtve obiteljskog nasilja </w:t>
      </w:r>
      <w:r>
        <w:rPr>
          <w:rFonts w:ascii="Times New Roman" w:hAnsi="Times New Roman"/>
          <w:sz w:val="24"/>
        </w:rPr>
        <w:t>odnosno</w:t>
      </w:r>
      <w:r w:rsidRPr="00BF3F64">
        <w:rPr>
          <w:rFonts w:ascii="Times New Roman" w:hAnsi="Times New Roman"/>
          <w:sz w:val="24"/>
        </w:rPr>
        <w:t xml:space="preserve"> djeca s visokim rizikom izdvajanja iz obitelji.</w:t>
      </w:r>
    </w:p>
    <w:p w:rsidR="00576976" w:rsidRDefault="00576976" w:rsidP="002955F2">
      <w:pPr>
        <w:spacing w:after="0" w:line="276" w:lineRule="auto"/>
        <w:jc w:val="both"/>
        <w:rPr>
          <w:color w:val="000000"/>
          <w:sz w:val="24"/>
          <w:szCs w:val="24"/>
        </w:rPr>
      </w:pPr>
    </w:p>
    <w:p w:rsidR="00576976" w:rsidRDefault="00576976" w:rsidP="002955F2">
      <w:pPr>
        <w:spacing w:after="0" w:line="276" w:lineRule="auto"/>
        <w:jc w:val="both"/>
        <w:rPr>
          <w:rFonts w:ascii="Times New Roman" w:hAnsi="Times New Roman"/>
          <w:b/>
          <w:color w:val="000000"/>
          <w:sz w:val="24"/>
          <w:szCs w:val="24"/>
        </w:rPr>
      </w:pPr>
      <w:r w:rsidRPr="00702631">
        <w:rPr>
          <w:rFonts w:ascii="Times New Roman" w:hAnsi="Times New Roman"/>
          <w:b/>
          <w:color w:val="000000"/>
          <w:sz w:val="24"/>
          <w:szCs w:val="24"/>
        </w:rPr>
        <w:t>Druge potrebe u zajednici</w:t>
      </w:r>
    </w:p>
    <w:p w:rsidR="00576976" w:rsidRDefault="00576976" w:rsidP="002955F2">
      <w:pPr>
        <w:spacing w:after="0" w:line="276" w:lineRule="auto"/>
        <w:jc w:val="both"/>
        <w:rPr>
          <w:rFonts w:ascii="Times New Roman" w:hAnsi="Times New Roman"/>
          <w:b/>
          <w:color w:val="000000"/>
          <w:sz w:val="24"/>
          <w:szCs w:val="24"/>
        </w:rPr>
      </w:pPr>
    </w:p>
    <w:p w:rsidR="00576976" w:rsidRDefault="00576976" w:rsidP="00F5148B">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P</w:t>
      </w:r>
      <w:r w:rsidRPr="00F5148B">
        <w:rPr>
          <w:rFonts w:ascii="Times New Roman" w:hAnsi="Times New Roman"/>
          <w:color w:val="000000"/>
          <w:sz w:val="24"/>
          <w:szCs w:val="24"/>
        </w:rPr>
        <w:t>rikupljeni podaci od strane centara za socijalnu skrb na području grada Zagreba i Zagrebačke županije</w:t>
      </w:r>
      <w:r>
        <w:rPr>
          <w:rFonts w:ascii="Times New Roman" w:hAnsi="Times New Roman"/>
          <w:color w:val="000000"/>
          <w:sz w:val="24"/>
          <w:szCs w:val="24"/>
        </w:rPr>
        <w:t xml:space="preserve"> kao </w:t>
      </w:r>
      <w:r w:rsidRPr="008D2A1D">
        <w:rPr>
          <w:rFonts w:ascii="Times New Roman" w:hAnsi="Times New Roman"/>
          <w:color w:val="000000"/>
          <w:sz w:val="24"/>
          <w:szCs w:val="24"/>
        </w:rPr>
        <w:t>i</w:t>
      </w:r>
      <w:r>
        <w:rPr>
          <w:rFonts w:ascii="Times New Roman" w:hAnsi="Times New Roman"/>
          <w:color w:val="000000"/>
          <w:sz w:val="24"/>
          <w:szCs w:val="24"/>
        </w:rPr>
        <w:t xml:space="preserve"> </w:t>
      </w:r>
      <w:r w:rsidRPr="00F5148B">
        <w:rPr>
          <w:rFonts w:ascii="Times New Roman" w:hAnsi="Times New Roman"/>
          <w:color w:val="000000"/>
          <w:sz w:val="24"/>
          <w:szCs w:val="24"/>
        </w:rPr>
        <w:t>dosadašnje is</w:t>
      </w:r>
      <w:r>
        <w:rPr>
          <w:rFonts w:ascii="Times New Roman" w:hAnsi="Times New Roman"/>
          <w:color w:val="000000"/>
          <w:sz w:val="24"/>
          <w:szCs w:val="24"/>
        </w:rPr>
        <w:t>k</w:t>
      </w:r>
      <w:r w:rsidRPr="00F5148B">
        <w:rPr>
          <w:rFonts w:ascii="Times New Roman" w:hAnsi="Times New Roman"/>
          <w:color w:val="000000"/>
          <w:sz w:val="24"/>
          <w:szCs w:val="24"/>
        </w:rPr>
        <w:t>ustvo i praksa</w:t>
      </w:r>
      <w:r>
        <w:rPr>
          <w:rFonts w:ascii="Times New Roman" w:hAnsi="Times New Roman"/>
          <w:color w:val="000000"/>
          <w:sz w:val="24"/>
          <w:szCs w:val="24"/>
        </w:rPr>
        <w:t>,</w:t>
      </w:r>
      <w:r w:rsidRPr="00F5148B">
        <w:rPr>
          <w:rFonts w:ascii="Times New Roman" w:hAnsi="Times New Roman"/>
          <w:color w:val="000000"/>
          <w:sz w:val="24"/>
          <w:szCs w:val="24"/>
        </w:rPr>
        <w:t xml:space="preserve"> pokazali su potrebu za provođenjem mjera i preventivnih programa usmjerenih na </w:t>
      </w:r>
      <w:r>
        <w:rPr>
          <w:rFonts w:ascii="Times New Roman" w:hAnsi="Times New Roman"/>
          <w:color w:val="000000"/>
          <w:sz w:val="24"/>
          <w:szCs w:val="24"/>
        </w:rPr>
        <w:t xml:space="preserve">obitelji i djecu u riziku, posebice onih obitelji u kojima je izrečena mjera </w:t>
      </w:r>
      <w:r w:rsidRPr="00F5148B">
        <w:rPr>
          <w:rFonts w:ascii="Times New Roman" w:hAnsi="Times New Roman"/>
          <w:color w:val="000000"/>
          <w:sz w:val="24"/>
          <w:szCs w:val="24"/>
        </w:rPr>
        <w:t xml:space="preserve">intenzivne stručne pomoći i nadzora nad ostvarivanjem skrbi o djetetu. </w:t>
      </w:r>
    </w:p>
    <w:p w:rsidR="00576976" w:rsidRDefault="00576976" w:rsidP="00F5148B">
      <w:pPr>
        <w:spacing w:after="0" w:line="240" w:lineRule="atLeast"/>
        <w:jc w:val="both"/>
        <w:rPr>
          <w:rFonts w:ascii="Times New Roman" w:hAnsi="Times New Roman"/>
          <w:color w:val="000000"/>
          <w:sz w:val="24"/>
          <w:szCs w:val="24"/>
        </w:rPr>
      </w:pPr>
    </w:p>
    <w:p w:rsidR="00576976" w:rsidRPr="00256282" w:rsidRDefault="00576976" w:rsidP="00F5148B">
      <w:pPr>
        <w:spacing w:after="0" w:line="240" w:lineRule="atLeast"/>
        <w:jc w:val="both"/>
        <w:rPr>
          <w:rFonts w:ascii="Times New Roman" w:hAnsi="Times New Roman"/>
          <w:sz w:val="24"/>
          <w:szCs w:val="24"/>
        </w:rPr>
      </w:pPr>
      <w:r w:rsidRPr="00256282">
        <w:rPr>
          <w:rFonts w:ascii="Times New Roman" w:hAnsi="Times New Roman"/>
          <w:color w:val="000000"/>
          <w:sz w:val="24"/>
          <w:szCs w:val="24"/>
        </w:rPr>
        <w:t>Temeljem Obiteljskog zakona, u 2017. godini Centri za socijalnu skrb grada Zagreba izrekli su 93 mjere intenzivne stručne pomoći i nadzora nad ostvarivanjem skrbi o djetetu, a procjena za 2018. godinu iznosi izrečenih 114 mjera.</w:t>
      </w:r>
      <w:r w:rsidRPr="00256282">
        <w:rPr>
          <w:rFonts w:ascii="Times New Roman" w:hAnsi="Times New Roman"/>
          <w:sz w:val="24"/>
          <w:szCs w:val="24"/>
        </w:rPr>
        <w:t xml:space="preserve"> Na području Zagrebačke županije izrečeno je  20 mjera intenzivne stručne pomoći, dok je procjena za 2018. godinu izrečenih 35  mjera.  </w:t>
      </w:r>
    </w:p>
    <w:p w:rsidR="00576976" w:rsidRDefault="00576976" w:rsidP="00F5148B">
      <w:pPr>
        <w:spacing w:after="0" w:line="240" w:lineRule="atLeast"/>
        <w:jc w:val="both"/>
        <w:rPr>
          <w:rFonts w:ascii="Times New Roman" w:hAnsi="Times New Roman"/>
          <w:color w:val="000000"/>
          <w:sz w:val="24"/>
          <w:szCs w:val="24"/>
        </w:rPr>
      </w:pPr>
    </w:p>
    <w:p w:rsidR="00576976" w:rsidRPr="00F5148B" w:rsidRDefault="00576976" w:rsidP="00F5148B">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Mjera </w:t>
      </w:r>
      <w:r w:rsidRPr="00F5148B">
        <w:rPr>
          <w:rFonts w:ascii="Times New Roman" w:hAnsi="Times New Roman"/>
          <w:color w:val="000000"/>
          <w:sz w:val="24"/>
          <w:szCs w:val="24"/>
        </w:rPr>
        <w:t>intenzivne stručne pomoći i nadzora nad ostvarivanjem skrbi o djetetu propisan</w:t>
      </w:r>
      <w:r>
        <w:rPr>
          <w:rFonts w:ascii="Times New Roman" w:hAnsi="Times New Roman"/>
          <w:color w:val="000000"/>
          <w:sz w:val="24"/>
          <w:szCs w:val="24"/>
        </w:rPr>
        <w:t>a</w:t>
      </w:r>
      <w:r w:rsidRPr="00F5148B">
        <w:rPr>
          <w:rFonts w:ascii="Times New Roman" w:hAnsi="Times New Roman"/>
          <w:color w:val="000000"/>
          <w:sz w:val="24"/>
          <w:szCs w:val="24"/>
        </w:rPr>
        <w:t xml:space="preserve"> je </w:t>
      </w:r>
      <w:r>
        <w:rPr>
          <w:rFonts w:ascii="Times New Roman" w:hAnsi="Times New Roman"/>
          <w:color w:val="000000"/>
          <w:sz w:val="24"/>
          <w:szCs w:val="24"/>
        </w:rPr>
        <w:t>odredbama članka 145. do 148.</w:t>
      </w:r>
      <w:r w:rsidRPr="00F5148B">
        <w:rPr>
          <w:rFonts w:ascii="Times New Roman" w:hAnsi="Times New Roman"/>
          <w:color w:val="000000"/>
          <w:sz w:val="24"/>
          <w:szCs w:val="24"/>
        </w:rPr>
        <w:t xml:space="preserve"> Obiteljsk</w:t>
      </w:r>
      <w:r>
        <w:rPr>
          <w:rFonts w:ascii="Times New Roman" w:hAnsi="Times New Roman"/>
          <w:color w:val="000000"/>
          <w:sz w:val="24"/>
          <w:szCs w:val="24"/>
        </w:rPr>
        <w:t>og</w:t>
      </w:r>
      <w:r w:rsidRPr="00F5148B">
        <w:rPr>
          <w:rFonts w:ascii="Times New Roman" w:hAnsi="Times New Roman"/>
          <w:color w:val="000000"/>
          <w:sz w:val="24"/>
          <w:szCs w:val="24"/>
        </w:rPr>
        <w:t xml:space="preserve"> zakon</w:t>
      </w:r>
      <w:r>
        <w:rPr>
          <w:rFonts w:ascii="Times New Roman" w:hAnsi="Times New Roman"/>
          <w:color w:val="000000"/>
          <w:sz w:val="24"/>
          <w:szCs w:val="24"/>
        </w:rPr>
        <w:t xml:space="preserve">a </w:t>
      </w:r>
      <w:r w:rsidRPr="00F5148B">
        <w:rPr>
          <w:rFonts w:ascii="Times New Roman" w:hAnsi="Times New Roman"/>
          <w:color w:val="000000"/>
          <w:sz w:val="24"/>
          <w:szCs w:val="24"/>
        </w:rPr>
        <w:t>(</w:t>
      </w:r>
      <w:r w:rsidRPr="00F5148B">
        <w:rPr>
          <w:rFonts w:ascii="Times New Roman" w:hAnsi="Times New Roman"/>
          <w:i/>
          <w:color w:val="000000"/>
          <w:sz w:val="24"/>
          <w:szCs w:val="24"/>
        </w:rPr>
        <w:t>NN</w:t>
      </w:r>
      <w:r>
        <w:rPr>
          <w:rFonts w:ascii="Times New Roman" w:hAnsi="Times New Roman"/>
          <w:color w:val="000000"/>
          <w:sz w:val="24"/>
          <w:szCs w:val="24"/>
        </w:rPr>
        <w:t xml:space="preserve"> br: 103/15</w:t>
      </w:r>
      <w:r w:rsidRPr="00F5148B">
        <w:rPr>
          <w:rFonts w:ascii="Times New Roman" w:hAnsi="Times New Roman"/>
          <w:color w:val="000000"/>
          <w:sz w:val="24"/>
          <w:szCs w:val="24"/>
        </w:rPr>
        <w:t>) i u nadležnosti je centara za socijalnu skrb</w:t>
      </w:r>
      <w:r>
        <w:rPr>
          <w:rFonts w:ascii="Times New Roman" w:hAnsi="Times New Roman"/>
          <w:color w:val="000000"/>
          <w:sz w:val="24"/>
          <w:szCs w:val="24"/>
        </w:rPr>
        <w:t xml:space="preserve">. Mjera se temelji </w:t>
      </w:r>
      <w:r w:rsidRPr="00F5148B">
        <w:rPr>
          <w:rFonts w:ascii="Times New Roman" w:hAnsi="Times New Roman"/>
          <w:color w:val="000000"/>
          <w:sz w:val="24"/>
          <w:szCs w:val="24"/>
        </w:rPr>
        <w:t xml:space="preserve">na prethodnoj stručnoj obiteljskoj procjeni kojom je utvrđeno da je djetetov razvoj ozbiljno ugrožen, pri čemu su roditelji spremni i sposobni u kraćem vremenu promijeniti svoje ponašanje kako bi se </w:t>
      </w:r>
      <w:r>
        <w:rPr>
          <w:rFonts w:ascii="Times New Roman" w:hAnsi="Times New Roman"/>
          <w:color w:val="000000"/>
          <w:sz w:val="24"/>
          <w:szCs w:val="24"/>
        </w:rPr>
        <w:t>s</w:t>
      </w:r>
      <w:r w:rsidRPr="00F5148B">
        <w:rPr>
          <w:rFonts w:ascii="Times New Roman" w:hAnsi="Times New Roman"/>
          <w:color w:val="000000"/>
          <w:sz w:val="24"/>
          <w:szCs w:val="24"/>
        </w:rPr>
        <w:t>priječilo izdvajanje djeteta iz obitelji, za što su im potrebne jasne upute i na</w:t>
      </w:r>
      <w:r>
        <w:rPr>
          <w:rFonts w:ascii="Times New Roman" w:hAnsi="Times New Roman"/>
          <w:color w:val="000000"/>
          <w:sz w:val="24"/>
          <w:szCs w:val="24"/>
        </w:rPr>
        <w:t xml:space="preserve">dzor u vezi sa skrbi o djetetu </w:t>
      </w:r>
      <w:r w:rsidRPr="00F5148B">
        <w:rPr>
          <w:rFonts w:ascii="Times New Roman" w:hAnsi="Times New Roman"/>
          <w:color w:val="000000"/>
          <w:sz w:val="24"/>
          <w:szCs w:val="24"/>
        </w:rPr>
        <w:t xml:space="preserve">. </w:t>
      </w:r>
      <w:r>
        <w:rPr>
          <w:rFonts w:ascii="Times New Roman" w:hAnsi="Times New Roman"/>
          <w:color w:val="000000"/>
          <w:sz w:val="24"/>
          <w:szCs w:val="24"/>
        </w:rPr>
        <w:t>M</w:t>
      </w:r>
      <w:r w:rsidRPr="00F5148B">
        <w:rPr>
          <w:rFonts w:ascii="Times New Roman" w:hAnsi="Times New Roman"/>
          <w:color w:val="000000"/>
          <w:sz w:val="24"/>
          <w:szCs w:val="24"/>
        </w:rPr>
        <w:t xml:space="preserve">ože </w:t>
      </w:r>
      <w:r>
        <w:rPr>
          <w:rFonts w:ascii="Times New Roman" w:hAnsi="Times New Roman"/>
          <w:color w:val="000000"/>
          <w:sz w:val="24"/>
          <w:szCs w:val="24"/>
        </w:rPr>
        <w:t xml:space="preserve">se </w:t>
      </w:r>
      <w:r w:rsidRPr="00F5148B">
        <w:rPr>
          <w:rFonts w:ascii="Times New Roman" w:hAnsi="Times New Roman"/>
          <w:color w:val="000000"/>
          <w:sz w:val="24"/>
          <w:szCs w:val="24"/>
        </w:rPr>
        <w:t>izreći ako život i zdravlje djeteta u obitelji nisu ugroženi, a određuje se u trajanju od tri do šest mjeseci, ovisno o razlozima zbog kojih se mjera određuje, a može se odrediti i višekratno ukoliko se pokažu pozitivne promjene na strani roditelja te napredak na strani djeteta, ali najdulje u uzastopnom trajanju do godine dana.</w:t>
      </w:r>
      <w:r>
        <w:rPr>
          <w:rFonts w:ascii="Times New Roman" w:hAnsi="Times New Roman"/>
          <w:color w:val="000000"/>
          <w:sz w:val="24"/>
          <w:szCs w:val="24"/>
        </w:rPr>
        <w:t xml:space="preserve"> Provođenje m</w:t>
      </w:r>
      <w:r w:rsidRPr="00F5148B">
        <w:rPr>
          <w:rFonts w:ascii="Times New Roman" w:hAnsi="Times New Roman"/>
          <w:color w:val="000000"/>
          <w:sz w:val="24"/>
          <w:szCs w:val="24"/>
        </w:rPr>
        <w:t>jer</w:t>
      </w:r>
      <w:r>
        <w:rPr>
          <w:rFonts w:ascii="Times New Roman" w:hAnsi="Times New Roman"/>
          <w:color w:val="000000"/>
          <w:sz w:val="24"/>
          <w:szCs w:val="24"/>
        </w:rPr>
        <w:t>e</w:t>
      </w:r>
      <w:r w:rsidRPr="00F5148B">
        <w:rPr>
          <w:rFonts w:ascii="Times New Roman" w:hAnsi="Times New Roman"/>
          <w:color w:val="000000"/>
          <w:sz w:val="24"/>
          <w:szCs w:val="24"/>
        </w:rPr>
        <w:t xml:space="preserve"> zahtijeva intenzivan i kontinuiran rad s obitelji u kraćem vremenskom razdoblju koja se provodi kao krajnja mjera prije izdvajanja djeteta iz obitelji i koja predstavlja zadnji pokušaj pomoći roditeljima i djetetu prije izdvajanja djeteta iz obitelji.</w:t>
      </w:r>
    </w:p>
    <w:p w:rsidR="00576976" w:rsidRPr="00F5148B" w:rsidRDefault="00576976" w:rsidP="00F5148B">
      <w:pPr>
        <w:spacing w:after="0" w:line="240" w:lineRule="atLeast"/>
        <w:jc w:val="both"/>
        <w:rPr>
          <w:rFonts w:ascii="Times New Roman" w:hAnsi="Times New Roman"/>
          <w:color w:val="000000"/>
          <w:sz w:val="24"/>
          <w:szCs w:val="24"/>
        </w:rPr>
      </w:pPr>
    </w:p>
    <w:p w:rsidR="00576976" w:rsidRPr="00F5148B" w:rsidRDefault="00576976" w:rsidP="00F5148B">
      <w:pPr>
        <w:spacing w:after="0" w:line="240" w:lineRule="atLeast"/>
        <w:jc w:val="both"/>
        <w:rPr>
          <w:rFonts w:ascii="Times New Roman" w:hAnsi="Times New Roman"/>
          <w:color w:val="000000"/>
          <w:sz w:val="24"/>
          <w:szCs w:val="24"/>
        </w:rPr>
      </w:pPr>
      <w:r w:rsidRPr="00F5148B">
        <w:rPr>
          <w:rFonts w:ascii="Times New Roman" w:hAnsi="Times New Roman"/>
          <w:color w:val="000000"/>
          <w:sz w:val="24"/>
          <w:szCs w:val="24"/>
        </w:rPr>
        <w:t>Mjeru intenzivne stručne pomoći i nadzora nad ostvarivanjem skrbi o djetetu trenutno provode stručne osobe zaposlene u cent</w:t>
      </w:r>
      <w:r>
        <w:rPr>
          <w:rFonts w:ascii="Times New Roman" w:hAnsi="Times New Roman"/>
          <w:color w:val="000000"/>
          <w:sz w:val="24"/>
          <w:szCs w:val="24"/>
        </w:rPr>
        <w:t>rima</w:t>
      </w:r>
      <w:r w:rsidRPr="00F5148B">
        <w:rPr>
          <w:rFonts w:ascii="Times New Roman" w:hAnsi="Times New Roman"/>
          <w:color w:val="000000"/>
          <w:sz w:val="24"/>
          <w:szCs w:val="24"/>
        </w:rPr>
        <w:t xml:space="preserve"> za socijalnu skrb odnosno drugi stručnjaci koje centar za socijalnu skrb ovlasti kao voditelje mjere, a </w:t>
      </w:r>
      <w:r>
        <w:rPr>
          <w:rFonts w:ascii="Times New Roman" w:hAnsi="Times New Roman"/>
          <w:color w:val="000000"/>
          <w:sz w:val="24"/>
          <w:szCs w:val="24"/>
        </w:rPr>
        <w:t xml:space="preserve">u narednom razdoblju </w:t>
      </w:r>
      <w:r w:rsidRPr="00F5148B">
        <w:rPr>
          <w:rFonts w:ascii="Times New Roman" w:hAnsi="Times New Roman"/>
          <w:color w:val="000000"/>
          <w:sz w:val="24"/>
          <w:szCs w:val="24"/>
        </w:rPr>
        <w:t>planirano je i pružanje ove mjere od strane educiranih i licenciranih stručnjaka (socijalni radnici, psiholozi i socijalni pedagozi)</w:t>
      </w:r>
      <w:r>
        <w:rPr>
          <w:rFonts w:ascii="Times New Roman" w:hAnsi="Times New Roman"/>
          <w:color w:val="000000"/>
          <w:sz w:val="24"/>
          <w:szCs w:val="24"/>
        </w:rPr>
        <w:t xml:space="preserve"> zaposlenih u </w:t>
      </w:r>
      <w:r w:rsidRPr="00F5148B">
        <w:rPr>
          <w:rFonts w:ascii="Times New Roman" w:hAnsi="Times New Roman"/>
          <w:color w:val="000000"/>
          <w:sz w:val="24"/>
          <w:szCs w:val="24"/>
        </w:rPr>
        <w:t>cent</w:t>
      </w:r>
      <w:r>
        <w:rPr>
          <w:rFonts w:ascii="Times New Roman" w:hAnsi="Times New Roman"/>
          <w:color w:val="000000"/>
          <w:sz w:val="24"/>
          <w:szCs w:val="24"/>
        </w:rPr>
        <w:t>rima</w:t>
      </w:r>
      <w:r w:rsidRPr="00F5148B">
        <w:rPr>
          <w:rFonts w:ascii="Times New Roman" w:hAnsi="Times New Roman"/>
          <w:color w:val="000000"/>
          <w:sz w:val="24"/>
          <w:szCs w:val="24"/>
        </w:rPr>
        <w:t xml:space="preserve"> za pružanje us</w:t>
      </w:r>
      <w:r>
        <w:rPr>
          <w:rFonts w:ascii="Times New Roman" w:hAnsi="Times New Roman"/>
          <w:color w:val="000000"/>
          <w:sz w:val="24"/>
          <w:szCs w:val="24"/>
        </w:rPr>
        <w:t>luga u zajednici.</w:t>
      </w:r>
    </w:p>
    <w:p w:rsidR="00576976" w:rsidRPr="00BF3F64" w:rsidRDefault="00576976" w:rsidP="003234FE">
      <w:pPr>
        <w:pStyle w:val="Heading1"/>
        <w:numPr>
          <w:ilvl w:val="0"/>
          <w:numId w:val="41"/>
        </w:numPr>
        <w:rPr>
          <w:rFonts w:ascii="Times New Roman" w:hAnsi="Times New Roman"/>
          <w:color w:val="auto"/>
        </w:rPr>
      </w:pPr>
      <w:bookmarkStart w:id="7" w:name="_Toc506194012"/>
      <w:r w:rsidRPr="00BF3F64">
        <w:rPr>
          <w:rFonts w:ascii="Times New Roman" w:hAnsi="Times New Roman"/>
          <w:color w:val="auto"/>
        </w:rPr>
        <w:t>TRANSFORMIRANA USTANOVA</w:t>
      </w:r>
      <w:bookmarkEnd w:id="7"/>
    </w:p>
    <w:p w:rsidR="00576976" w:rsidRPr="00BF3F64" w:rsidRDefault="00576976" w:rsidP="003234FE">
      <w:pPr>
        <w:pStyle w:val="Heading2"/>
        <w:numPr>
          <w:ilvl w:val="0"/>
          <w:numId w:val="35"/>
        </w:numPr>
        <w:rPr>
          <w:sz w:val="26"/>
          <w:szCs w:val="26"/>
        </w:rPr>
      </w:pPr>
      <w:bookmarkStart w:id="8" w:name="_Toc506194013"/>
      <w:r w:rsidRPr="00BF3F64">
        <w:rPr>
          <w:sz w:val="26"/>
          <w:szCs w:val="26"/>
        </w:rPr>
        <w:t>Oblik transformacije</w:t>
      </w:r>
      <w:bookmarkEnd w:id="8"/>
    </w:p>
    <w:p w:rsidR="00576976" w:rsidRPr="00BF3F64" w:rsidRDefault="00576976" w:rsidP="00BF3F64">
      <w:pPr>
        <w:spacing w:after="0" w:line="240" w:lineRule="atLeast"/>
        <w:jc w:val="both"/>
        <w:rPr>
          <w:rFonts w:ascii="Times New Roman" w:hAnsi="Times New Roman"/>
          <w:sz w:val="24"/>
          <w:szCs w:val="24"/>
        </w:rPr>
      </w:pPr>
      <w:r w:rsidRPr="00BF3F64">
        <w:rPr>
          <w:rFonts w:ascii="Times New Roman" w:hAnsi="Times New Roman"/>
          <w:sz w:val="24"/>
          <w:szCs w:val="24"/>
        </w:rPr>
        <w:t>Prema Operativnom planu deinstitucionalizacije i transformacije domova socijalne skrbi i drugih pravnih osoba koje obavljaju djelatnost socijalne skrbi u Republici Hrvatskoj 2014.-2016., za Dječji dom Zagreb</w:t>
      </w:r>
      <w:r>
        <w:rPr>
          <w:rFonts w:ascii="Times New Roman" w:hAnsi="Times New Roman"/>
          <w:sz w:val="24"/>
          <w:szCs w:val="24"/>
        </w:rPr>
        <w:t xml:space="preserve"> </w:t>
      </w:r>
      <w:r w:rsidRPr="00BF3F64">
        <w:rPr>
          <w:rFonts w:ascii="Times New Roman" w:hAnsi="Times New Roman"/>
          <w:sz w:val="24"/>
          <w:szCs w:val="24"/>
        </w:rPr>
        <w:t>predviđen je prijedlog namjene ustanove A - transformacija u centar za pružanje usluga u zajednici, pri čemu je u planu zatvaranje Podružnice Laduč. Usluge za koje je predviđeno da ih</w:t>
      </w:r>
      <w:r>
        <w:rPr>
          <w:rFonts w:ascii="Times New Roman" w:hAnsi="Times New Roman"/>
          <w:sz w:val="24"/>
          <w:szCs w:val="24"/>
        </w:rPr>
        <w:t xml:space="preserve"> </w:t>
      </w:r>
      <w:r w:rsidRPr="00BF3F64">
        <w:rPr>
          <w:rFonts w:ascii="Times New Roman" w:hAnsi="Times New Roman"/>
          <w:sz w:val="24"/>
          <w:szCs w:val="24"/>
        </w:rPr>
        <w:t>transformirani Dom pruža su:</w:t>
      </w:r>
    </w:p>
    <w:p w:rsidR="00576976" w:rsidRPr="00BF3F64" w:rsidRDefault="00576976" w:rsidP="00BF3F64">
      <w:pPr>
        <w:spacing w:after="0" w:line="240" w:lineRule="atLeast"/>
        <w:jc w:val="both"/>
        <w:rPr>
          <w:rFonts w:ascii="Times New Roman" w:hAnsi="Times New Roman"/>
          <w:sz w:val="24"/>
          <w:szCs w:val="24"/>
        </w:rPr>
      </w:pPr>
    </w:p>
    <w:p w:rsidR="00576976" w:rsidRPr="00BF3F64" w:rsidRDefault="00576976" w:rsidP="00BF3F64">
      <w:pPr>
        <w:pStyle w:val="ListParagraph"/>
        <w:numPr>
          <w:ilvl w:val="0"/>
          <w:numId w:val="3"/>
        </w:numPr>
        <w:spacing w:after="0" w:line="240" w:lineRule="atLeast"/>
        <w:jc w:val="both"/>
        <w:rPr>
          <w:rFonts w:ascii="Times New Roman" w:hAnsi="Times New Roman"/>
          <w:sz w:val="24"/>
          <w:szCs w:val="24"/>
        </w:rPr>
      </w:pPr>
      <w:r w:rsidRPr="00BF3F64">
        <w:rPr>
          <w:rFonts w:ascii="Times New Roman" w:hAnsi="Times New Roman"/>
          <w:sz w:val="24"/>
          <w:szCs w:val="24"/>
        </w:rPr>
        <w:t>Podrška razvoju udomiteljstva i aktivnosti na širenju udomiteljske mreže;</w:t>
      </w:r>
    </w:p>
    <w:p w:rsidR="00576976" w:rsidRPr="00BF3F64" w:rsidRDefault="00576976" w:rsidP="00BF3F64">
      <w:pPr>
        <w:pStyle w:val="ListParagraph"/>
        <w:numPr>
          <w:ilvl w:val="0"/>
          <w:numId w:val="3"/>
        </w:numPr>
        <w:spacing w:after="0" w:line="240" w:lineRule="atLeast"/>
        <w:jc w:val="both"/>
        <w:rPr>
          <w:rFonts w:ascii="Times New Roman" w:hAnsi="Times New Roman"/>
          <w:sz w:val="24"/>
          <w:szCs w:val="24"/>
        </w:rPr>
      </w:pPr>
      <w:r w:rsidRPr="00BF3F64">
        <w:rPr>
          <w:rFonts w:ascii="Times New Roman" w:hAnsi="Times New Roman"/>
          <w:sz w:val="24"/>
          <w:szCs w:val="24"/>
        </w:rPr>
        <w:t>Savjetovanje i pomaganje obitelji</w:t>
      </w:r>
      <w:r>
        <w:rPr>
          <w:rFonts w:ascii="Times New Roman" w:hAnsi="Times New Roman"/>
          <w:sz w:val="24"/>
          <w:szCs w:val="24"/>
        </w:rPr>
        <w:t xml:space="preserve">ma (savjetovanje i pomaganje bioloških i udomiteljskih obitelji, provođenje </w:t>
      </w:r>
      <w:r>
        <w:rPr>
          <w:rFonts w:ascii="Times New Roman" w:hAnsi="Times New Roman"/>
          <w:color w:val="000000"/>
          <w:sz w:val="24"/>
          <w:szCs w:val="24"/>
        </w:rPr>
        <w:t>m</w:t>
      </w:r>
      <w:r w:rsidRPr="00F5148B">
        <w:rPr>
          <w:rFonts w:ascii="Times New Roman" w:hAnsi="Times New Roman"/>
          <w:color w:val="000000"/>
          <w:sz w:val="24"/>
          <w:szCs w:val="24"/>
        </w:rPr>
        <w:t>jer</w:t>
      </w:r>
      <w:r>
        <w:rPr>
          <w:rFonts w:ascii="Times New Roman" w:hAnsi="Times New Roman"/>
          <w:color w:val="000000"/>
          <w:sz w:val="24"/>
          <w:szCs w:val="24"/>
        </w:rPr>
        <w:t>e</w:t>
      </w:r>
      <w:r w:rsidRPr="00F5148B">
        <w:rPr>
          <w:rFonts w:ascii="Times New Roman" w:hAnsi="Times New Roman"/>
          <w:color w:val="000000"/>
          <w:sz w:val="24"/>
          <w:szCs w:val="24"/>
        </w:rPr>
        <w:t xml:space="preserve"> intenzivne stručne pomoći i nadzora nad ostvarivanjem skrbi o djetetu</w:t>
      </w:r>
      <w:r>
        <w:rPr>
          <w:rFonts w:ascii="Times New Roman" w:hAnsi="Times New Roman"/>
          <w:color w:val="000000"/>
          <w:sz w:val="24"/>
          <w:szCs w:val="24"/>
        </w:rPr>
        <w:t xml:space="preserve"> i dr.);</w:t>
      </w:r>
    </w:p>
    <w:p w:rsidR="00576976" w:rsidRPr="00BF3F64" w:rsidRDefault="00576976" w:rsidP="00BF3F64">
      <w:pPr>
        <w:pStyle w:val="ListParagraph"/>
        <w:numPr>
          <w:ilvl w:val="0"/>
          <w:numId w:val="3"/>
        </w:numPr>
        <w:spacing w:after="0" w:line="240" w:lineRule="atLeast"/>
        <w:jc w:val="both"/>
        <w:rPr>
          <w:rFonts w:ascii="Times New Roman" w:hAnsi="Times New Roman"/>
          <w:sz w:val="24"/>
          <w:szCs w:val="24"/>
        </w:rPr>
      </w:pPr>
      <w:r w:rsidRPr="00BF3F64">
        <w:rPr>
          <w:rFonts w:ascii="Times New Roman" w:hAnsi="Times New Roman"/>
          <w:sz w:val="24"/>
          <w:szCs w:val="24"/>
        </w:rPr>
        <w:t>Savjetovanje i pomaganje djeci nakon izlaska iz skrbi i smještenoj u udomiteljskim obiteljima;</w:t>
      </w:r>
    </w:p>
    <w:p w:rsidR="00576976" w:rsidRPr="00BF3F64" w:rsidRDefault="00576976" w:rsidP="00BF3F64">
      <w:pPr>
        <w:pStyle w:val="ListParagraph"/>
        <w:numPr>
          <w:ilvl w:val="0"/>
          <w:numId w:val="3"/>
        </w:numPr>
        <w:spacing w:after="0" w:line="240" w:lineRule="atLeast"/>
        <w:jc w:val="both"/>
        <w:rPr>
          <w:rFonts w:ascii="Times New Roman" w:hAnsi="Times New Roman"/>
          <w:sz w:val="24"/>
          <w:szCs w:val="24"/>
        </w:rPr>
      </w:pPr>
      <w:r w:rsidRPr="00BF3F64">
        <w:rPr>
          <w:rFonts w:ascii="Times New Roman" w:hAnsi="Times New Roman"/>
          <w:sz w:val="24"/>
          <w:szCs w:val="24"/>
        </w:rPr>
        <w:t>Organizirano stanovanje djece i mladih bez odgovarajuće roditeljske skrbi uz sveobuhvatnu ili povremenu podršku;</w:t>
      </w:r>
    </w:p>
    <w:p w:rsidR="00576976" w:rsidRPr="00BF3F64" w:rsidRDefault="00576976" w:rsidP="00BF3F64">
      <w:pPr>
        <w:pStyle w:val="ListParagraph"/>
        <w:numPr>
          <w:ilvl w:val="0"/>
          <w:numId w:val="3"/>
        </w:numPr>
        <w:spacing w:after="0" w:line="240" w:lineRule="atLeast"/>
        <w:jc w:val="both"/>
        <w:rPr>
          <w:rFonts w:ascii="Times New Roman" w:hAnsi="Times New Roman"/>
          <w:sz w:val="24"/>
          <w:szCs w:val="24"/>
        </w:rPr>
      </w:pPr>
      <w:r w:rsidRPr="00BF3F64">
        <w:rPr>
          <w:rFonts w:ascii="Times New Roman" w:hAnsi="Times New Roman"/>
          <w:sz w:val="24"/>
          <w:szCs w:val="24"/>
        </w:rPr>
        <w:t>Organizirano stanovanje dječaka do 14 godina s problemima u ponašanju uz sveobuhvatnu podršku (intenzivan tretman</w:t>
      </w:r>
      <w:r>
        <w:rPr>
          <w:rFonts w:ascii="Times New Roman" w:hAnsi="Times New Roman"/>
          <w:sz w:val="24"/>
          <w:szCs w:val="24"/>
        </w:rPr>
        <w:t xml:space="preserve"> u 3 organizirana stanovanja</w:t>
      </w:r>
      <w:r w:rsidRPr="00BF3F64">
        <w:rPr>
          <w:rFonts w:ascii="Times New Roman" w:hAnsi="Times New Roman"/>
          <w:sz w:val="24"/>
          <w:szCs w:val="24"/>
        </w:rPr>
        <w:t>);</w:t>
      </w:r>
    </w:p>
    <w:p w:rsidR="00576976" w:rsidRPr="00BF3F64" w:rsidRDefault="00576976" w:rsidP="00BF3F64">
      <w:pPr>
        <w:pStyle w:val="ListParagraph"/>
        <w:numPr>
          <w:ilvl w:val="0"/>
          <w:numId w:val="3"/>
        </w:numPr>
        <w:spacing w:after="0" w:line="240" w:lineRule="atLeast"/>
        <w:jc w:val="both"/>
        <w:rPr>
          <w:rFonts w:ascii="Times New Roman" w:hAnsi="Times New Roman"/>
          <w:sz w:val="24"/>
          <w:szCs w:val="24"/>
        </w:rPr>
      </w:pPr>
      <w:r w:rsidRPr="00BF3F64">
        <w:rPr>
          <w:rFonts w:ascii="Times New Roman" w:hAnsi="Times New Roman"/>
          <w:sz w:val="24"/>
          <w:szCs w:val="24"/>
        </w:rPr>
        <w:t xml:space="preserve">Skrb o trudnicama i majkama s malom djecom (majčinski dom </w:t>
      </w:r>
      <w:r>
        <w:rPr>
          <w:rFonts w:ascii="Times New Roman" w:hAnsi="Times New Roman"/>
          <w:sz w:val="24"/>
          <w:szCs w:val="24"/>
        </w:rPr>
        <w:t>i/</w:t>
      </w:r>
      <w:r w:rsidRPr="00BF3F64">
        <w:rPr>
          <w:rFonts w:ascii="Times New Roman" w:hAnsi="Times New Roman"/>
          <w:sz w:val="24"/>
          <w:szCs w:val="24"/>
        </w:rPr>
        <w:t>ili org. stanovanje);</w:t>
      </w:r>
    </w:p>
    <w:p w:rsidR="00576976" w:rsidRPr="00BF3F64" w:rsidRDefault="00576976" w:rsidP="00BF3F64">
      <w:pPr>
        <w:pStyle w:val="ListParagraph"/>
        <w:numPr>
          <w:ilvl w:val="0"/>
          <w:numId w:val="3"/>
        </w:numPr>
        <w:spacing w:after="0" w:line="240" w:lineRule="atLeast"/>
        <w:jc w:val="both"/>
        <w:rPr>
          <w:rFonts w:ascii="Times New Roman" w:hAnsi="Times New Roman"/>
          <w:sz w:val="24"/>
          <w:szCs w:val="24"/>
        </w:rPr>
      </w:pPr>
      <w:r w:rsidRPr="00BF3F64">
        <w:rPr>
          <w:rFonts w:ascii="Times New Roman" w:hAnsi="Times New Roman"/>
          <w:sz w:val="24"/>
          <w:szCs w:val="24"/>
        </w:rPr>
        <w:t>Cjelodnevni i poludnevni boravak;</w:t>
      </w:r>
    </w:p>
    <w:p w:rsidR="00576976" w:rsidRPr="00BF3F64" w:rsidRDefault="00576976" w:rsidP="00BF3F64">
      <w:pPr>
        <w:pStyle w:val="ListParagraph"/>
        <w:numPr>
          <w:ilvl w:val="0"/>
          <w:numId w:val="3"/>
        </w:numPr>
        <w:spacing w:after="0" w:line="240" w:lineRule="atLeast"/>
        <w:jc w:val="both"/>
        <w:rPr>
          <w:rFonts w:ascii="Times New Roman" w:hAnsi="Times New Roman"/>
          <w:sz w:val="24"/>
          <w:szCs w:val="24"/>
        </w:rPr>
      </w:pPr>
      <w:r w:rsidRPr="00BF3F64">
        <w:rPr>
          <w:rFonts w:ascii="Times New Roman" w:hAnsi="Times New Roman"/>
          <w:sz w:val="24"/>
          <w:szCs w:val="24"/>
        </w:rPr>
        <w:t>Rana intervencija;</w:t>
      </w:r>
    </w:p>
    <w:p w:rsidR="00576976" w:rsidRDefault="00576976" w:rsidP="001B1C42">
      <w:pPr>
        <w:pStyle w:val="ListParagraph"/>
        <w:numPr>
          <w:ilvl w:val="0"/>
          <w:numId w:val="3"/>
        </w:numPr>
        <w:spacing w:after="0" w:line="240" w:lineRule="atLeast"/>
        <w:jc w:val="both"/>
        <w:rPr>
          <w:rFonts w:ascii="Times New Roman" w:hAnsi="Times New Roman"/>
          <w:sz w:val="24"/>
          <w:szCs w:val="24"/>
        </w:rPr>
      </w:pPr>
      <w:r w:rsidRPr="002C544F">
        <w:rPr>
          <w:rFonts w:ascii="Times New Roman" w:hAnsi="Times New Roman"/>
          <w:sz w:val="24"/>
          <w:szCs w:val="24"/>
        </w:rPr>
        <w:t xml:space="preserve">Privremeni smještaj maksimalno </w:t>
      </w:r>
      <w:r>
        <w:rPr>
          <w:rFonts w:ascii="Times New Roman" w:hAnsi="Times New Roman"/>
          <w:sz w:val="24"/>
          <w:szCs w:val="24"/>
        </w:rPr>
        <w:t xml:space="preserve">do 20% ukupnog broja korisnika </w:t>
      </w:r>
    </w:p>
    <w:p w:rsidR="00576976" w:rsidRPr="002C544F" w:rsidRDefault="00576976" w:rsidP="002C544F">
      <w:pPr>
        <w:pStyle w:val="ListParagraph"/>
        <w:spacing w:after="0" w:line="240" w:lineRule="atLeast"/>
        <w:jc w:val="both"/>
        <w:rPr>
          <w:rFonts w:ascii="Times New Roman" w:hAnsi="Times New Roman"/>
          <w:sz w:val="24"/>
          <w:szCs w:val="24"/>
        </w:rPr>
      </w:pPr>
    </w:p>
    <w:p w:rsidR="00576976" w:rsidRPr="00BF3F64" w:rsidRDefault="00576976" w:rsidP="00BF3F64">
      <w:pPr>
        <w:spacing w:after="0" w:line="240" w:lineRule="atLeast"/>
        <w:jc w:val="both"/>
        <w:rPr>
          <w:rFonts w:ascii="Times New Roman" w:hAnsi="Times New Roman"/>
          <w:sz w:val="24"/>
          <w:szCs w:val="24"/>
        </w:rPr>
      </w:pPr>
      <w:r w:rsidRPr="00BF3F64">
        <w:rPr>
          <w:rFonts w:ascii="Times New Roman" w:hAnsi="Times New Roman"/>
          <w:sz w:val="24"/>
          <w:szCs w:val="24"/>
        </w:rPr>
        <w:t>Dječji dom Zagreb je uspješno smanjio broj korisnika na smještaju u odnosu na stanje 31. prosinca 2013. godine (podaci na kojima</w:t>
      </w:r>
      <w:r>
        <w:rPr>
          <w:rFonts w:ascii="Times New Roman" w:hAnsi="Times New Roman"/>
          <w:sz w:val="24"/>
          <w:szCs w:val="24"/>
        </w:rPr>
        <w:t xml:space="preserve"> je zasnovan Operativni plan) sa</w:t>
      </w:r>
      <w:r w:rsidRPr="00BF3F64">
        <w:rPr>
          <w:rFonts w:ascii="Times New Roman" w:hAnsi="Times New Roman"/>
          <w:sz w:val="24"/>
          <w:szCs w:val="24"/>
        </w:rPr>
        <w:t xml:space="preserve"> 158 na 102 (uključuje sve korisničke skupine). S druge strane, povećan je ukupni broj korisnika drugih izvaninstitucijskih</w:t>
      </w:r>
      <w:r>
        <w:rPr>
          <w:rFonts w:ascii="Times New Roman" w:hAnsi="Times New Roman"/>
          <w:sz w:val="24"/>
          <w:szCs w:val="24"/>
        </w:rPr>
        <w:t xml:space="preserve"> </w:t>
      </w:r>
      <w:r w:rsidRPr="00BF3F64">
        <w:rPr>
          <w:rFonts w:ascii="Times New Roman" w:hAnsi="Times New Roman"/>
          <w:sz w:val="24"/>
          <w:szCs w:val="24"/>
        </w:rPr>
        <w:t>usluga: organiziranog stanovanja uz s</w:t>
      </w:r>
      <w:r>
        <w:rPr>
          <w:rFonts w:ascii="Times New Roman" w:hAnsi="Times New Roman"/>
          <w:sz w:val="24"/>
          <w:szCs w:val="24"/>
        </w:rPr>
        <w:t>veobuhvatnu i povremenu podršku</w:t>
      </w:r>
      <w:r w:rsidRPr="00BF3F64">
        <w:rPr>
          <w:rFonts w:ascii="Times New Roman" w:hAnsi="Times New Roman"/>
          <w:sz w:val="24"/>
          <w:szCs w:val="24"/>
        </w:rPr>
        <w:t xml:space="preserve"> (sa 17 na 32),  poludnevnog i cjelodnevnog boravka (sa 16 na 50)</w:t>
      </w:r>
      <w:r>
        <w:rPr>
          <w:rFonts w:ascii="Times New Roman" w:hAnsi="Times New Roman"/>
          <w:sz w:val="24"/>
          <w:szCs w:val="24"/>
        </w:rPr>
        <w:t xml:space="preserve"> </w:t>
      </w:r>
      <w:r w:rsidRPr="00BF3F64">
        <w:rPr>
          <w:rFonts w:ascii="Times New Roman" w:hAnsi="Times New Roman"/>
          <w:sz w:val="24"/>
          <w:szCs w:val="24"/>
        </w:rPr>
        <w:t>i savjetovanja i pomaganja. Dom pruža uslugu rane intervencije trenutno za 35 korisnika te planira istu djelomično proširiti i na korisnike u obitelji.</w:t>
      </w:r>
    </w:p>
    <w:p w:rsidR="00576976" w:rsidRPr="00BF3F64" w:rsidRDefault="00576976" w:rsidP="00BF3F64">
      <w:pPr>
        <w:spacing w:after="0" w:line="240" w:lineRule="atLeast"/>
        <w:jc w:val="both"/>
        <w:rPr>
          <w:rFonts w:ascii="Times New Roman" w:hAnsi="Times New Roman"/>
          <w:sz w:val="24"/>
          <w:szCs w:val="24"/>
          <w:u w:val="single"/>
        </w:rPr>
      </w:pPr>
    </w:p>
    <w:p w:rsidR="00576976" w:rsidRPr="00BF3F64" w:rsidRDefault="00576976" w:rsidP="00BF3F64">
      <w:pPr>
        <w:spacing w:after="0" w:line="240" w:lineRule="atLeast"/>
        <w:jc w:val="both"/>
        <w:rPr>
          <w:rFonts w:ascii="Times New Roman" w:hAnsi="Times New Roman"/>
          <w:sz w:val="24"/>
          <w:szCs w:val="24"/>
        </w:rPr>
      </w:pPr>
      <w:r w:rsidRPr="00BF3F64">
        <w:rPr>
          <w:rFonts w:ascii="Times New Roman" w:hAnsi="Times New Roman"/>
          <w:sz w:val="24"/>
          <w:szCs w:val="24"/>
        </w:rPr>
        <w:t xml:space="preserve">Ovim </w:t>
      </w:r>
      <w:r>
        <w:rPr>
          <w:rFonts w:ascii="Times New Roman" w:hAnsi="Times New Roman"/>
          <w:sz w:val="24"/>
          <w:szCs w:val="24"/>
        </w:rPr>
        <w:t>I</w:t>
      </w:r>
      <w:r w:rsidRPr="00BF3F64">
        <w:rPr>
          <w:rFonts w:ascii="Times New Roman" w:hAnsi="Times New Roman"/>
          <w:sz w:val="24"/>
          <w:szCs w:val="24"/>
        </w:rPr>
        <w:t>ndividualnim planom predviđen je nastavak transformacije u smjeru koji je predviđen Operativnim planom, iz čega slijede opće preporuke.</w:t>
      </w:r>
    </w:p>
    <w:p w:rsidR="00576976" w:rsidRPr="00BF3F64" w:rsidRDefault="00576976" w:rsidP="00BF3F64">
      <w:pPr>
        <w:spacing w:after="0" w:line="240" w:lineRule="atLeast"/>
        <w:jc w:val="both"/>
        <w:rPr>
          <w:rFonts w:ascii="Times New Roman" w:hAnsi="Times New Roman"/>
          <w:sz w:val="24"/>
          <w:szCs w:val="24"/>
          <w:u w:val="single"/>
        </w:rPr>
      </w:pPr>
    </w:p>
    <w:p w:rsidR="00576976" w:rsidRPr="00BF3F64" w:rsidRDefault="00576976" w:rsidP="00BF3F64">
      <w:pPr>
        <w:pStyle w:val="Heading2"/>
        <w:numPr>
          <w:ilvl w:val="0"/>
          <w:numId w:val="36"/>
        </w:numPr>
        <w:spacing w:before="0" w:beforeAutospacing="0" w:after="0" w:afterAutospacing="0" w:line="240" w:lineRule="atLeast"/>
        <w:rPr>
          <w:sz w:val="26"/>
          <w:szCs w:val="26"/>
        </w:rPr>
      </w:pPr>
      <w:bookmarkStart w:id="9" w:name="_Toc506194014"/>
      <w:r w:rsidRPr="00BF3F64">
        <w:rPr>
          <w:sz w:val="26"/>
          <w:szCs w:val="26"/>
        </w:rPr>
        <w:t>Opće preporuke</w:t>
      </w:r>
      <w:bookmarkEnd w:id="9"/>
    </w:p>
    <w:p w:rsidR="00576976" w:rsidRPr="00BF3F64" w:rsidRDefault="00576976" w:rsidP="00BF3F64">
      <w:pPr>
        <w:pStyle w:val="Heading2"/>
        <w:spacing w:before="0" w:beforeAutospacing="0" w:after="0" w:afterAutospacing="0" w:line="240" w:lineRule="atLeast"/>
        <w:ind w:left="720"/>
        <w:rPr>
          <w:sz w:val="24"/>
          <w:szCs w:val="24"/>
        </w:rPr>
      </w:pPr>
    </w:p>
    <w:p w:rsidR="00576976" w:rsidRPr="00BF3F64" w:rsidRDefault="00576976" w:rsidP="00BF3F64">
      <w:pPr>
        <w:numPr>
          <w:ilvl w:val="0"/>
          <w:numId w:val="4"/>
        </w:numPr>
        <w:spacing w:after="0" w:line="240" w:lineRule="atLeast"/>
        <w:ind w:left="426"/>
        <w:jc w:val="both"/>
        <w:rPr>
          <w:rFonts w:ascii="Times New Roman" w:hAnsi="Times New Roman"/>
          <w:sz w:val="24"/>
          <w:szCs w:val="24"/>
        </w:rPr>
      </w:pPr>
      <w:r w:rsidRPr="00BF3F64">
        <w:rPr>
          <w:rFonts w:ascii="Times New Roman" w:hAnsi="Times New Roman"/>
          <w:sz w:val="24"/>
          <w:szCs w:val="24"/>
        </w:rPr>
        <w:t>Deinstitucionalizirati što veći broj djece kojima se pruža usluga smještaja - povratkom u biološku obitelj, smještajem u udomiteljsku obitelj, posvojenjem te pružanjem usluge organiziranog stanovanja, kao i kombinacijom različitih vrsta izvaninstitucionalnih usluga;</w:t>
      </w:r>
    </w:p>
    <w:p w:rsidR="00576976" w:rsidRPr="00BF3F64" w:rsidRDefault="00576976" w:rsidP="00BF3F64">
      <w:pPr>
        <w:numPr>
          <w:ilvl w:val="0"/>
          <w:numId w:val="4"/>
        </w:numPr>
        <w:spacing w:after="0" w:line="240" w:lineRule="atLeast"/>
        <w:ind w:left="426"/>
        <w:jc w:val="both"/>
        <w:rPr>
          <w:rFonts w:ascii="Times New Roman" w:hAnsi="Times New Roman"/>
          <w:sz w:val="24"/>
          <w:szCs w:val="24"/>
        </w:rPr>
      </w:pPr>
      <w:r w:rsidRPr="00BF3F64">
        <w:rPr>
          <w:rFonts w:ascii="Times New Roman" w:hAnsi="Times New Roman"/>
          <w:sz w:val="24"/>
          <w:szCs w:val="24"/>
        </w:rPr>
        <w:t>Intenzivirati provedbu usluge savjetovanja i pomaganja u cilju prevencije izdvajanja djece iz obitelji u riziku;</w:t>
      </w:r>
    </w:p>
    <w:p w:rsidR="00576976" w:rsidRPr="00BF3F64" w:rsidRDefault="00576976" w:rsidP="00BF3F64">
      <w:pPr>
        <w:numPr>
          <w:ilvl w:val="0"/>
          <w:numId w:val="4"/>
        </w:numPr>
        <w:spacing w:after="0" w:line="240" w:lineRule="atLeast"/>
        <w:ind w:left="426"/>
        <w:jc w:val="both"/>
        <w:rPr>
          <w:rFonts w:ascii="Times New Roman" w:hAnsi="Times New Roman"/>
          <w:sz w:val="24"/>
          <w:szCs w:val="24"/>
        </w:rPr>
      </w:pPr>
      <w:r w:rsidRPr="00BF3F64">
        <w:rPr>
          <w:rFonts w:ascii="Times New Roman" w:hAnsi="Times New Roman"/>
          <w:sz w:val="24"/>
          <w:szCs w:val="24"/>
        </w:rPr>
        <w:t xml:space="preserve">Povećati broj korisnika kojima se pruža usluga poludnevnog i cjelodnevnog boravka, kao i </w:t>
      </w:r>
      <w:r>
        <w:rPr>
          <w:rFonts w:ascii="Times New Roman" w:hAnsi="Times New Roman"/>
          <w:sz w:val="24"/>
          <w:szCs w:val="24"/>
        </w:rPr>
        <w:t>proširiti</w:t>
      </w:r>
      <w:r w:rsidRPr="00BF3F64">
        <w:rPr>
          <w:rFonts w:ascii="Times New Roman" w:hAnsi="Times New Roman"/>
          <w:sz w:val="24"/>
          <w:szCs w:val="24"/>
        </w:rPr>
        <w:t xml:space="preserve"> uslug</w:t>
      </w:r>
      <w:r>
        <w:rPr>
          <w:rFonts w:ascii="Times New Roman" w:hAnsi="Times New Roman"/>
          <w:sz w:val="24"/>
          <w:szCs w:val="24"/>
        </w:rPr>
        <w:t>u</w:t>
      </w:r>
      <w:r w:rsidRPr="00BF3F64">
        <w:rPr>
          <w:rFonts w:ascii="Times New Roman" w:hAnsi="Times New Roman"/>
          <w:sz w:val="24"/>
          <w:szCs w:val="24"/>
        </w:rPr>
        <w:t xml:space="preserve"> na </w:t>
      </w:r>
      <w:r>
        <w:rPr>
          <w:rFonts w:ascii="Times New Roman" w:hAnsi="Times New Roman"/>
          <w:sz w:val="24"/>
          <w:szCs w:val="24"/>
        </w:rPr>
        <w:t xml:space="preserve">šire </w:t>
      </w:r>
      <w:r w:rsidRPr="00BF3F64">
        <w:rPr>
          <w:rFonts w:ascii="Times New Roman" w:hAnsi="Times New Roman"/>
          <w:sz w:val="24"/>
          <w:szCs w:val="24"/>
        </w:rPr>
        <w:t>područj</w:t>
      </w:r>
      <w:r>
        <w:rPr>
          <w:rFonts w:ascii="Times New Roman" w:hAnsi="Times New Roman"/>
          <w:sz w:val="24"/>
          <w:szCs w:val="24"/>
        </w:rPr>
        <w:t>e</w:t>
      </w:r>
      <w:r w:rsidRPr="00BF3F64">
        <w:rPr>
          <w:rFonts w:ascii="Times New Roman" w:hAnsi="Times New Roman"/>
          <w:sz w:val="24"/>
          <w:szCs w:val="24"/>
        </w:rPr>
        <w:t xml:space="preserve"> Grada Zagreba i Zagrebačke županije;</w:t>
      </w:r>
    </w:p>
    <w:p w:rsidR="00576976" w:rsidRPr="00BF3F64" w:rsidRDefault="00576976" w:rsidP="00BF3F64">
      <w:pPr>
        <w:numPr>
          <w:ilvl w:val="0"/>
          <w:numId w:val="4"/>
        </w:numPr>
        <w:spacing w:after="0" w:line="240" w:lineRule="atLeast"/>
        <w:ind w:left="426"/>
        <w:jc w:val="both"/>
        <w:rPr>
          <w:rFonts w:ascii="Times New Roman" w:hAnsi="Times New Roman"/>
          <w:b/>
          <w:sz w:val="24"/>
          <w:szCs w:val="24"/>
        </w:rPr>
      </w:pPr>
      <w:r w:rsidRPr="00BF3F64">
        <w:rPr>
          <w:rFonts w:ascii="Times New Roman" w:hAnsi="Times New Roman"/>
          <w:sz w:val="24"/>
          <w:szCs w:val="24"/>
        </w:rPr>
        <w:t>Intenzivirati rad na promociji udomiteljstva i uslugama udomiteljskim obiteljima kako bi se svakom djetetu omogućilo da što prije živi u obiteljskom okruženju;</w:t>
      </w:r>
    </w:p>
    <w:p w:rsidR="00576976" w:rsidRPr="00BF3F64" w:rsidRDefault="00576976" w:rsidP="00BF3F64">
      <w:pPr>
        <w:numPr>
          <w:ilvl w:val="0"/>
          <w:numId w:val="4"/>
        </w:numPr>
        <w:spacing w:after="0" w:line="240" w:lineRule="atLeast"/>
        <w:ind w:left="426"/>
        <w:jc w:val="both"/>
        <w:rPr>
          <w:rFonts w:ascii="Times New Roman" w:hAnsi="Times New Roman"/>
          <w:b/>
          <w:sz w:val="24"/>
          <w:szCs w:val="24"/>
        </w:rPr>
      </w:pPr>
      <w:r w:rsidRPr="00BF3F64">
        <w:rPr>
          <w:rFonts w:ascii="Times New Roman" w:hAnsi="Times New Roman"/>
          <w:sz w:val="24"/>
          <w:szCs w:val="24"/>
        </w:rPr>
        <w:t>Širiti uslugu rane intervencije;</w:t>
      </w:r>
    </w:p>
    <w:p w:rsidR="00576976" w:rsidRPr="00BF3F64" w:rsidRDefault="00576976" w:rsidP="00BF3F64">
      <w:pPr>
        <w:numPr>
          <w:ilvl w:val="0"/>
          <w:numId w:val="4"/>
        </w:numPr>
        <w:spacing w:after="0" w:line="240" w:lineRule="atLeast"/>
        <w:ind w:left="426"/>
        <w:jc w:val="both"/>
        <w:rPr>
          <w:rFonts w:ascii="Times New Roman" w:hAnsi="Times New Roman"/>
          <w:b/>
          <w:sz w:val="24"/>
          <w:szCs w:val="24"/>
        </w:rPr>
      </w:pPr>
      <w:r w:rsidRPr="00BF3F64">
        <w:rPr>
          <w:rFonts w:ascii="Times New Roman" w:hAnsi="Times New Roman"/>
          <w:sz w:val="24"/>
          <w:szCs w:val="24"/>
        </w:rPr>
        <w:t>Iznimno, pruža</w:t>
      </w:r>
      <w:r>
        <w:rPr>
          <w:rFonts w:ascii="Times New Roman" w:hAnsi="Times New Roman"/>
          <w:sz w:val="24"/>
          <w:szCs w:val="24"/>
        </w:rPr>
        <w:t>ti</w:t>
      </w:r>
      <w:r w:rsidRPr="00BF3F64">
        <w:rPr>
          <w:rFonts w:ascii="Times New Roman" w:hAnsi="Times New Roman"/>
          <w:sz w:val="24"/>
          <w:szCs w:val="24"/>
        </w:rPr>
        <w:t xml:space="preserve"> uslug</w:t>
      </w:r>
      <w:r>
        <w:rPr>
          <w:rFonts w:ascii="Times New Roman" w:hAnsi="Times New Roman"/>
          <w:sz w:val="24"/>
          <w:szCs w:val="24"/>
        </w:rPr>
        <w:t>u</w:t>
      </w:r>
      <w:r w:rsidRPr="00BF3F64">
        <w:rPr>
          <w:rFonts w:ascii="Times New Roman" w:hAnsi="Times New Roman"/>
          <w:sz w:val="24"/>
          <w:szCs w:val="24"/>
        </w:rPr>
        <w:t xml:space="preserve"> privremenog smještaja za djecu dobi do 7 godina (ako postoji potreba intenzivne rane intervencije ili nema adekvatne udomiteljske obitelji).</w:t>
      </w:r>
    </w:p>
    <w:p w:rsidR="00576976" w:rsidRPr="00BF3F64" w:rsidRDefault="00576976" w:rsidP="003234FE">
      <w:pPr>
        <w:pStyle w:val="Heading1"/>
        <w:numPr>
          <w:ilvl w:val="0"/>
          <w:numId w:val="24"/>
        </w:numPr>
        <w:rPr>
          <w:rFonts w:ascii="Times New Roman" w:hAnsi="Times New Roman"/>
          <w:color w:val="auto"/>
        </w:rPr>
      </w:pPr>
      <w:bookmarkStart w:id="10" w:name="_Toc506194015"/>
      <w:r w:rsidRPr="00BF3F64">
        <w:rPr>
          <w:rFonts w:ascii="Times New Roman" w:hAnsi="Times New Roman"/>
          <w:color w:val="auto"/>
        </w:rPr>
        <w:t>ANALIZA STANJA USTANOVE I PREPORUKE</w:t>
      </w:r>
      <w:bookmarkEnd w:id="10"/>
    </w:p>
    <w:p w:rsidR="00576976" w:rsidRPr="00BF3F64" w:rsidRDefault="00576976" w:rsidP="003234FE">
      <w:pPr>
        <w:pStyle w:val="Heading2"/>
        <w:numPr>
          <w:ilvl w:val="0"/>
          <w:numId w:val="37"/>
        </w:numPr>
        <w:rPr>
          <w:rFonts w:cs="Arial"/>
          <w:sz w:val="26"/>
          <w:szCs w:val="26"/>
        </w:rPr>
      </w:pPr>
      <w:bookmarkStart w:id="11" w:name="_Toc506194016"/>
      <w:r w:rsidRPr="00BF3F64">
        <w:rPr>
          <w:sz w:val="26"/>
          <w:szCs w:val="26"/>
        </w:rPr>
        <w:t>Korisnici</w:t>
      </w:r>
      <w:bookmarkEnd w:id="11"/>
    </w:p>
    <w:p w:rsidR="00576976" w:rsidRPr="00BF3F64" w:rsidRDefault="00576976" w:rsidP="00BF3F64">
      <w:pPr>
        <w:spacing w:after="120" w:line="240" w:lineRule="atLeast"/>
        <w:jc w:val="both"/>
        <w:rPr>
          <w:rFonts w:ascii="Times New Roman" w:hAnsi="Times New Roman"/>
          <w:bCs/>
          <w:sz w:val="24"/>
          <w:szCs w:val="24"/>
        </w:rPr>
      </w:pPr>
      <w:r w:rsidRPr="00BF3F64">
        <w:rPr>
          <w:rFonts w:ascii="Times New Roman" w:hAnsi="Times New Roman"/>
          <w:bCs/>
          <w:sz w:val="24"/>
          <w:szCs w:val="24"/>
        </w:rPr>
        <w:t xml:space="preserve">U Tablici </w:t>
      </w:r>
      <w:r>
        <w:rPr>
          <w:rFonts w:ascii="Times New Roman" w:hAnsi="Times New Roman"/>
          <w:bCs/>
          <w:sz w:val="24"/>
          <w:szCs w:val="24"/>
        </w:rPr>
        <w:t>3</w:t>
      </w:r>
      <w:r w:rsidRPr="00BF3F64">
        <w:rPr>
          <w:rFonts w:ascii="Times New Roman" w:hAnsi="Times New Roman"/>
          <w:bCs/>
          <w:sz w:val="24"/>
          <w:szCs w:val="24"/>
        </w:rPr>
        <w:t xml:space="preserve">. nalazi se popis korisnika Dječjeg doma Zagreb podijeljenih po vrsti socijalne usluge, spolu i dobnim skupinama. </w:t>
      </w:r>
    </w:p>
    <w:p w:rsidR="00576976" w:rsidRDefault="00576976" w:rsidP="00BF3F64">
      <w:pPr>
        <w:spacing w:after="120" w:line="240" w:lineRule="atLeast"/>
        <w:jc w:val="both"/>
        <w:rPr>
          <w:rFonts w:ascii="Times New Roman" w:hAnsi="Times New Roman"/>
          <w:bCs/>
          <w:sz w:val="24"/>
          <w:szCs w:val="24"/>
        </w:rPr>
      </w:pPr>
      <w:r w:rsidRPr="00BF3F64">
        <w:rPr>
          <w:rFonts w:ascii="Times New Roman" w:hAnsi="Times New Roman"/>
          <w:b/>
          <w:bCs/>
          <w:sz w:val="24"/>
          <w:szCs w:val="24"/>
        </w:rPr>
        <w:t xml:space="preserve">Tablica </w:t>
      </w:r>
      <w:r>
        <w:rPr>
          <w:rFonts w:ascii="Times New Roman" w:hAnsi="Times New Roman"/>
          <w:b/>
          <w:bCs/>
          <w:sz w:val="24"/>
          <w:szCs w:val="24"/>
        </w:rPr>
        <w:t>3</w:t>
      </w:r>
      <w:r w:rsidRPr="00BF3F64">
        <w:rPr>
          <w:rFonts w:ascii="Times New Roman" w:hAnsi="Times New Roman"/>
          <w:b/>
          <w:bCs/>
          <w:sz w:val="24"/>
          <w:szCs w:val="24"/>
        </w:rPr>
        <w:t xml:space="preserve">. </w:t>
      </w:r>
      <w:r w:rsidRPr="00BF3F64">
        <w:rPr>
          <w:rFonts w:ascii="Times New Roman" w:hAnsi="Times New Roman"/>
          <w:bCs/>
          <w:sz w:val="24"/>
          <w:szCs w:val="24"/>
        </w:rPr>
        <w:t xml:space="preserve">Korisnici usluga ustanove po spolu i dobnim skupinama na dan 31. </w:t>
      </w:r>
      <w:r>
        <w:rPr>
          <w:rFonts w:ascii="Times New Roman" w:hAnsi="Times New Roman"/>
          <w:bCs/>
          <w:sz w:val="24"/>
          <w:szCs w:val="24"/>
        </w:rPr>
        <w:t>12.</w:t>
      </w:r>
      <w:r w:rsidRPr="00BF3F64">
        <w:rPr>
          <w:rFonts w:ascii="Times New Roman" w:hAnsi="Times New Roman"/>
          <w:bCs/>
          <w:sz w:val="24"/>
          <w:szCs w:val="24"/>
        </w:rPr>
        <w:t xml:space="preserve"> 2017. godine, uz usporedbu sa stanjem u 2013. godini (podaci iz Operativnog plana).</w:t>
      </w:r>
    </w:p>
    <w:p w:rsidR="00576976" w:rsidRPr="008878D9" w:rsidRDefault="00576976" w:rsidP="00BF3F64">
      <w:pPr>
        <w:spacing w:after="120" w:line="240" w:lineRule="atLeast"/>
        <w:jc w:val="both"/>
        <w:rPr>
          <w:rFonts w:cs="Arial"/>
          <w:bCs/>
          <w:sz w:val="24"/>
          <w:szCs w:val="24"/>
        </w:rPr>
      </w:pPr>
    </w:p>
    <w:tbl>
      <w:tblPr>
        <w:tblW w:w="9229" w:type="dxa"/>
        <w:tblInd w:w="93" w:type="dxa"/>
        <w:tblLook w:val="00A0"/>
      </w:tblPr>
      <w:tblGrid>
        <w:gridCol w:w="1257"/>
        <w:gridCol w:w="1027"/>
        <w:gridCol w:w="1028"/>
        <w:gridCol w:w="1028"/>
        <w:gridCol w:w="1032"/>
        <w:gridCol w:w="1035"/>
        <w:gridCol w:w="1058"/>
        <w:gridCol w:w="1034"/>
        <w:gridCol w:w="730"/>
      </w:tblGrid>
      <w:tr w:rsidR="00576976" w:rsidRPr="009D799F" w:rsidTr="00785E7A">
        <w:trPr>
          <w:trHeight w:val="345"/>
        </w:trPr>
        <w:tc>
          <w:tcPr>
            <w:tcW w:w="1257" w:type="dxa"/>
            <w:vMerge w:val="restart"/>
            <w:tcBorders>
              <w:top w:val="double" w:sz="4" w:space="0" w:color="auto"/>
              <w:left w:val="double" w:sz="4" w:space="0" w:color="auto"/>
              <w:bottom w:val="single" w:sz="8" w:space="0" w:color="000000"/>
              <w:right w:val="double" w:sz="4" w:space="0" w:color="auto"/>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Spol</w:t>
            </w:r>
          </w:p>
        </w:tc>
        <w:tc>
          <w:tcPr>
            <w:tcW w:w="4115" w:type="dxa"/>
            <w:gridSpan w:val="4"/>
            <w:tcBorders>
              <w:top w:val="double" w:sz="4" w:space="0" w:color="auto"/>
              <w:left w:val="double" w:sz="4" w:space="0" w:color="auto"/>
              <w:bottom w:val="single" w:sz="8" w:space="0" w:color="000000"/>
              <w:right w:val="nil"/>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2017</w:t>
            </w:r>
          </w:p>
        </w:tc>
        <w:tc>
          <w:tcPr>
            <w:tcW w:w="1035" w:type="dxa"/>
            <w:tcBorders>
              <w:top w:val="double" w:sz="4" w:space="0" w:color="auto"/>
              <w:left w:val="nil"/>
              <w:bottom w:val="nil"/>
              <w:right w:val="double" w:sz="4" w:space="0" w:color="auto"/>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 </w:t>
            </w:r>
          </w:p>
        </w:tc>
        <w:tc>
          <w:tcPr>
            <w:tcW w:w="1058" w:type="dxa"/>
            <w:tcBorders>
              <w:top w:val="double" w:sz="4" w:space="0" w:color="auto"/>
              <w:left w:val="double" w:sz="4" w:space="0" w:color="auto"/>
              <w:bottom w:val="nil"/>
              <w:right w:val="double" w:sz="4" w:space="0" w:color="auto"/>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Ukupno</w:t>
            </w:r>
          </w:p>
        </w:tc>
        <w:tc>
          <w:tcPr>
            <w:tcW w:w="1764" w:type="dxa"/>
            <w:gridSpan w:val="2"/>
            <w:tcBorders>
              <w:top w:val="double" w:sz="4" w:space="0" w:color="auto"/>
              <w:left w:val="double" w:sz="4" w:space="0" w:color="auto"/>
              <w:bottom w:val="nil"/>
              <w:right w:val="double" w:sz="4" w:space="0" w:color="auto"/>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Ukupno</w:t>
            </w:r>
          </w:p>
        </w:tc>
      </w:tr>
      <w:tr w:rsidR="00576976" w:rsidRPr="009D799F" w:rsidTr="00785E7A">
        <w:trPr>
          <w:trHeight w:val="330"/>
        </w:trPr>
        <w:tc>
          <w:tcPr>
            <w:tcW w:w="1257" w:type="dxa"/>
            <w:vMerge/>
            <w:tcBorders>
              <w:top w:val="single" w:sz="8" w:space="0" w:color="000000"/>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rPr>
                <w:rFonts w:ascii="Times New Roman" w:hAnsi="Times New Roman"/>
                <w:b/>
                <w:bCs/>
                <w:sz w:val="24"/>
                <w:szCs w:val="24"/>
                <w:lang w:eastAsia="hr-HR"/>
              </w:rPr>
            </w:pPr>
          </w:p>
        </w:tc>
        <w:tc>
          <w:tcPr>
            <w:tcW w:w="1027" w:type="dxa"/>
            <w:tcBorders>
              <w:top w:val="nil"/>
              <w:left w:val="double" w:sz="4" w:space="0" w:color="auto"/>
              <w:bottom w:val="double" w:sz="4" w:space="0" w:color="auto"/>
              <w:right w:val="single" w:sz="8" w:space="0" w:color="000000"/>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0-3</w:t>
            </w:r>
          </w:p>
        </w:tc>
        <w:tc>
          <w:tcPr>
            <w:tcW w:w="1028" w:type="dxa"/>
            <w:tcBorders>
              <w:top w:val="nil"/>
              <w:left w:val="nil"/>
              <w:bottom w:val="double" w:sz="4" w:space="0" w:color="auto"/>
              <w:right w:val="single" w:sz="8" w:space="0" w:color="000000"/>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4-6</w:t>
            </w:r>
          </w:p>
        </w:tc>
        <w:tc>
          <w:tcPr>
            <w:tcW w:w="1028" w:type="dxa"/>
            <w:tcBorders>
              <w:top w:val="nil"/>
              <w:left w:val="nil"/>
              <w:bottom w:val="double" w:sz="4" w:space="0" w:color="auto"/>
              <w:right w:val="single" w:sz="8" w:space="0" w:color="000000"/>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7-14</w:t>
            </w:r>
          </w:p>
        </w:tc>
        <w:tc>
          <w:tcPr>
            <w:tcW w:w="1032" w:type="dxa"/>
            <w:tcBorders>
              <w:top w:val="nil"/>
              <w:left w:val="nil"/>
              <w:bottom w:val="double" w:sz="4" w:space="0" w:color="auto"/>
              <w:right w:val="single" w:sz="8" w:space="0" w:color="000000"/>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15-21</w:t>
            </w:r>
          </w:p>
        </w:tc>
        <w:tc>
          <w:tcPr>
            <w:tcW w:w="1035" w:type="dxa"/>
            <w:tcBorders>
              <w:top w:val="single" w:sz="8" w:space="0" w:color="000000"/>
              <w:left w:val="nil"/>
              <w:bottom w:val="double" w:sz="4" w:space="0" w:color="auto"/>
              <w:right w:val="double" w:sz="4" w:space="0" w:color="auto"/>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21+</w:t>
            </w:r>
          </w:p>
        </w:tc>
        <w:tc>
          <w:tcPr>
            <w:tcW w:w="1058" w:type="dxa"/>
            <w:tcBorders>
              <w:top w:val="nil"/>
              <w:left w:val="double" w:sz="4" w:space="0" w:color="auto"/>
              <w:bottom w:val="double" w:sz="4" w:space="0" w:color="auto"/>
              <w:right w:val="double" w:sz="4" w:space="0" w:color="auto"/>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2013</w:t>
            </w:r>
          </w:p>
        </w:tc>
        <w:tc>
          <w:tcPr>
            <w:tcW w:w="1764" w:type="dxa"/>
            <w:gridSpan w:val="2"/>
            <w:tcBorders>
              <w:top w:val="nil"/>
              <w:left w:val="double" w:sz="4" w:space="0" w:color="auto"/>
              <w:bottom w:val="double" w:sz="4" w:space="0" w:color="auto"/>
              <w:right w:val="double" w:sz="4" w:space="0" w:color="auto"/>
            </w:tcBorders>
            <w:shd w:val="clear" w:color="auto" w:fill="C45911"/>
            <w:vAlign w:val="center"/>
          </w:tcPr>
          <w:p w:rsidR="00576976" w:rsidRPr="00BF3F64" w:rsidRDefault="00576976" w:rsidP="00087F39">
            <w:pPr>
              <w:spacing w:after="0" w:line="240" w:lineRule="auto"/>
              <w:jc w:val="center"/>
              <w:rPr>
                <w:rFonts w:ascii="Times New Roman" w:hAnsi="Times New Roman"/>
                <w:b/>
                <w:bCs/>
                <w:sz w:val="24"/>
                <w:szCs w:val="24"/>
                <w:lang w:eastAsia="hr-HR"/>
              </w:rPr>
            </w:pPr>
            <w:r w:rsidRPr="00BF3F64">
              <w:rPr>
                <w:rFonts w:ascii="Times New Roman" w:hAnsi="Times New Roman"/>
                <w:b/>
                <w:bCs/>
                <w:sz w:val="24"/>
                <w:szCs w:val="24"/>
                <w:lang w:eastAsia="hr-HR"/>
              </w:rPr>
              <w:t>2017</w:t>
            </w:r>
          </w:p>
        </w:tc>
      </w:tr>
      <w:tr w:rsidR="00576976" w:rsidRPr="009D799F" w:rsidTr="00C274B7">
        <w:trPr>
          <w:trHeight w:val="330"/>
        </w:trPr>
        <w:tc>
          <w:tcPr>
            <w:tcW w:w="9229" w:type="dxa"/>
            <w:gridSpan w:val="9"/>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Usluga smještaja</w:t>
            </w:r>
          </w:p>
        </w:tc>
      </w:tr>
      <w:tr w:rsidR="00576976" w:rsidRPr="009D799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Muški</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19</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9</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11</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13</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val="restart"/>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158*</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52</w:t>
            </w:r>
          </w:p>
        </w:tc>
        <w:tc>
          <w:tcPr>
            <w:tcW w:w="730" w:type="dxa"/>
            <w:vMerge w:val="restart"/>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90</w:t>
            </w:r>
          </w:p>
        </w:tc>
      </w:tr>
      <w:tr w:rsidR="00576976" w:rsidRPr="009D799F" w:rsidTr="00785E7A">
        <w:trPr>
          <w:trHeight w:val="330"/>
        </w:trPr>
        <w:tc>
          <w:tcPr>
            <w:tcW w:w="1257" w:type="dxa"/>
            <w:tcBorders>
              <w:top w:val="nil"/>
              <w:left w:val="double" w:sz="4"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Ženski</w:t>
            </w:r>
          </w:p>
        </w:tc>
        <w:tc>
          <w:tcPr>
            <w:tcW w:w="1027" w:type="dxa"/>
            <w:tcBorders>
              <w:top w:val="nil"/>
              <w:left w:val="double" w:sz="4" w:space="0" w:color="auto"/>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19</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3</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7</w:t>
            </w:r>
          </w:p>
        </w:tc>
        <w:tc>
          <w:tcPr>
            <w:tcW w:w="1032"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9</w:t>
            </w:r>
          </w:p>
        </w:tc>
        <w:tc>
          <w:tcPr>
            <w:tcW w:w="1035" w:type="dxa"/>
            <w:tcBorders>
              <w:top w:val="nil"/>
              <w:left w:val="nil"/>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tcBorders>
              <w:top w:val="nil"/>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c>
          <w:tcPr>
            <w:tcW w:w="1034" w:type="dxa"/>
            <w:tcBorders>
              <w:top w:val="nil"/>
              <w:left w:val="double" w:sz="4" w:space="0" w:color="auto"/>
              <w:bottom w:val="double" w:sz="4" w:space="0" w:color="auto"/>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38</w:t>
            </w:r>
          </w:p>
        </w:tc>
        <w:tc>
          <w:tcPr>
            <w:tcW w:w="730" w:type="dxa"/>
            <w:vMerge/>
            <w:tcBorders>
              <w:top w:val="nil"/>
              <w:left w:val="single" w:sz="8"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r>
      <w:tr w:rsidR="00576976" w:rsidRPr="009D799F" w:rsidTr="00C274B7">
        <w:trPr>
          <w:trHeight w:val="330"/>
        </w:trPr>
        <w:tc>
          <w:tcPr>
            <w:tcW w:w="9229" w:type="dxa"/>
            <w:gridSpan w:val="9"/>
            <w:tcBorders>
              <w:top w:val="double" w:sz="4" w:space="0" w:color="auto"/>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Usluga smještaja u malim skupinama</w:t>
            </w:r>
          </w:p>
        </w:tc>
      </w:tr>
      <w:tr w:rsidR="00576976" w:rsidRPr="009D799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Muški</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12</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val="restart"/>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 </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12</w:t>
            </w:r>
          </w:p>
        </w:tc>
        <w:tc>
          <w:tcPr>
            <w:tcW w:w="730" w:type="dxa"/>
            <w:vMerge w:val="restart"/>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12</w:t>
            </w:r>
          </w:p>
        </w:tc>
      </w:tr>
      <w:tr w:rsidR="00576976" w:rsidRPr="009D799F" w:rsidTr="00785E7A">
        <w:trPr>
          <w:trHeight w:val="330"/>
        </w:trPr>
        <w:tc>
          <w:tcPr>
            <w:tcW w:w="1257" w:type="dxa"/>
            <w:tcBorders>
              <w:top w:val="nil"/>
              <w:left w:val="double" w:sz="4"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Ženski</w:t>
            </w:r>
          </w:p>
        </w:tc>
        <w:tc>
          <w:tcPr>
            <w:tcW w:w="1027" w:type="dxa"/>
            <w:tcBorders>
              <w:top w:val="nil"/>
              <w:left w:val="double" w:sz="4" w:space="0" w:color="auto"/>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32"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35" w:type="dxa"/>
            <w:tcBorders>
              <w:top w:val="nil"/>
              <w:left w:val="nil"/>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tcBorders>
              <w:top w:val="nil"/>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c>
          <w:tcPr>
            <w:tcW w:w="1034" w:type="dxa"/>
            <w:tcBorders>
              <w:top w:val="nil"/>
              <w:left w:val="double" w:sz="4" w:space="0" w:color="auto"/>
              <w:bottom w:val="double" w:sz="4" w:space="0" w:color="auto"/>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w:t>
            </w:r>
          </w:p>
        </w:tc>
        <w:tc>
          <w:tcPr>
            <w:tcW w:w="730" w:type="dxa"/>
            <w:vMerge/>
            <w:tcBorders>
              <w:top w:val="nil"/>
              <w:left w:val="single" w:sz="8"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r>
      <w:tr w:rsidR="00576976" w:rsidRPr="009D799F" w:rsidTr="00C274B7">
        <w:trPr>
          <w:trHeight w:val="330"/>
        </w:trPr>
        <w:tc>
          <w:tcPr>
            <w:tcW w:w="9229" w:type="dxa"/>
            <w:gridSpan w:val="9"/>
            <w:tcBorders>
              <w:top w:val="double" w:sz="4" w:space="0" w:color="auto"/>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 xml:space="preserve">Usluga smještaja za trudnice ili roditelja s djetetom do godine dana života </w:t>
            </w:r>
          </w:p>
        </w:tc>
      </w:tr>
      <w:tr w:rsidR="00576976" w:rsidRPr="009D799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A0167C">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Muški</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w:t>
            </w:r>
          </w:p>
        </w:tc>
        <w:tc>
          <w:tcPr>
            <w:tcW w:w="1058" w:type="dxa"/>
            <w:vMerge w:val="restart"/>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A0167C">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A0167C">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w:t>
            </w:r>
          </w:p>
        </w:tc>
        <w:tc>
          <w:tcPr>
            <w:tcW w:w="730" w:type="dxa"/>
            <w:vMerge w:val="restart"/>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A0167C">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13</w:t>
            </w:r>
          </w:p>
        </w:tc>
      </w:tr>
      <w:tr w:rsidR="00576976" w:rsidRPr="009D799F" w:rsidTr="00785E7A">
        <w:trPr>
          <w:trHeight w:val="330"/>
        </w:trPr>
        <w:tc>
          <w:tcPr>
            <w:tcW w:w="1257" w:type="dxa"/>
            <w:tcBorders>
              <w:top w:val="nil"/>
              <w:left w:val="double" w:sz="4" w:space="0" w:color="auto"/>
              <w:bottom w:val="double" w:sz="4" w:space="0" w:color="auto"/>
              <w:right w:val="double" w:sz="4" w:space="0" w:color="auto"/>
            </w:tcBorders>
            <w:shd w:val="clear" w:color="auto" w:fill="FBE4D5"/>
            <w:vAlign w:val="center"/>
          </w:tcPr>
          <w:p w:rsidR="00576976" w:rsidRPr="00BF3F64" w:rsidRDefault="00576976" w:rsidP="00A0167C">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Ženski</w:t>
            </w:r>
          </w:p>
        </w:tc>
        <w:tc>
          <w:tcPr>
            <w:tcW w:w="1027" w:type="dxa"/>
            <w:tcBorders>
              <w:top w:val="nil"/>
              <w:left w:val="double" w:sz="4" w:space="0" w:color="auto"/>
              <w:bottom w:val="double" w:sz="4" w:space="0" w:color="auto"/>
              <w:right w:val="single" w:sz="8" w:space="0" w:color="000000"/>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5</w:t>
            </w:r>
          </w:p>
        </w:tc>
        <w:tc>
          <w:tcPr>
            <w:tcW w:w="1028" w:type="dxa"/>
            <w:tcBorders>
              <w:top w:val="nil"/>
              <w:left w:val="nil"/>
              <w:bottom w:val="double" w:sz="4" w:space="0" w:color="auto"/>
              <w:right w:val="single" w:sz="8" w:space="0" w:color="000000"/>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32" w:type="dxa"/>
            <w:tcBorders>
              <w:top w:val="nil"/>
              <w:left w:val="nil"/>
              <w:bottom w:val="double" w:sz="4" w:space="0" w:color="auto"/>
              <w:right w:val="single" w:sz="8" w:space="0" w:color="000000"/>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3 </w:t>
            </w:r>
          </w:p>
        </w:tc>
        <w:tc>
          <w:tcPr>
            <w:tcW w:w="1035" w:type="dxa"/>
            <w:tcBorders>
              <w:top w:val="nil"/>
              <w:left w:val="nil"/>
              <w:bottom w:val="double" w:sz="4" w:space="0" w:color="auto"/>
              <w:right w:val="double" w:sz="4" w:space="0" w:color="auto"/>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4</w:t>
            </w:r>
          </w:p>
        </w:tc>
        <w:tc>
          <w:tcPr>
            <w:tcW w:w="1058" w:type="dxa"/>
            <w:vMerge/>
            <w:tcBorders>
              <w:top w:val="nil"/>
              <w:left w:val="double" w:sz="4" w:space="0" w:color="auto"/>
              <w:bottom w:val="double" w:sz="4" w:space="0" w:color="auto"/>
              <w:right w:val="double" w:sz="4" w:space="0" w:color="auto"/>
            </w:tcBorders>
            <w:vAlign w:val="center"/>
          </w:tcPr>
          <w:p w:rsidR="00576976" w:rsidRPr="00BF3F64" w:rsidRDefault="00576976" w:rsidP="00A0167C">
            <w:pPr>
              <w:spacing w:after="0" w:line="240" w:lineRule="auto"/>
              <w:rPr>
                <w:rFonts w:ascii="Times New Roman" w:hAnsi="Times New Roman"/>
                <w:b/>
                <w:bCs/>
                <w:color w:val="000000"/>
                <w:sz w:val="24"/>
                <w:szCs w:val="24"/>
                <w:lang w:eastAsia="hr-HR"/>
              </w:rPr>
            </w:pPr>
          </w:p>
        </w:tc>
        <w:tc>
          <w:tcPr>
            <w:tcW w:w="1034" w:type="dxa"/>
            <w:tcBorders>
              <w:top w:val="nil"/>
              <w:left w:val="double" w:sz="4" w:space="0" w:color="auto"/>
              <w:bottom w:val="double" w:sz="4" w:space="0" w:color="auto"/>
              <w:right w:val="single" w:sz="8" w:space="0" w:color="auto"/>
            </w:tcBorders>
            <w:shd w:val="clear" w:color="auto" w:fill="FBE4D5"/>
            <w:vAlign w:val="center"/>
          </w:tcPr>
          <w:p w:rsidR="00576976" w:rsidRPr="00BF3F64" w:rsidRDefault="00576976" w:rsidP="00A0167C">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12</w:t>
            </w:r>
          </w:p>
        </w:tc>
        <w:tc>
          <w:tcPr>
            <w:tcW w:w="730" w:type="dxa"/>
            <w:vMerge/>
            <w:tcBorders>
              <w:top w:val="nil"/>
              <w:left w:val="single" w:sz="8" w:space="0" w:color="auto"/>
              <w:bottom w:val="double" w:sz="4" w:space="0" w:color="auto"/>
              <w:right w:val="double" w:sz="4" w:space="0" w:color="auto"/>
            </w:tcBorders>
            <w:shd w:val="clear" w:color="auto" w:fill="FBE4D5"/>
            <w:vAlign w:val="center"/>
          </w:tcPr>
          <w:p w:rsidR="00576976" w:rsidRPr="00BF3F64" w:rsidRDefault="00576976" w:rsidP="00A0167C">
            <w:pPr>
              <w:spacing w:after="0" w:line="240" w:lineRule="auto"/>
              <w:rPr>
                <w:rFonts w:ascii="Times New Roman" w:hAnsi="Times New Roman"/>
                <w:b/>
                <w:bCs/>
                <w:color w:val="000000"/>
                <w:sz w:val="24"/>
                <w:szCs w:val="24"/>
                <w:lang w:eastAsia="hr-HR"/>
              </w:rPr>
            </w:pPr>
          </w:p>
        </w:tc>
      </w:tr>
      <w:tr w:rsidR="00576976" w:rsidRPr="009D799F" w:rsidTr="00C274B7">
        <w:trPr>
          <w:trHeight w:val="330"/>
        </w:trPr>
        <w:tc>
          <w:tcPr>
            <w:tcW w:w="9229" w:type="dxa"/>
            <w:gridSpan w:val="9"/>
            <w:tcBorders>
              <w:top w:val="double" w:sz="4" w:space="0" w:color="auto"/>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Usluga organiziranog stanovanja uz sveobuhvatnu podršku</w:t>
            </w:r>
          </w:p>
        </w:tc>
      </w:tr>
      <w:tr w:rsidR="00576976" w:rsidRPr="009D799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Muški</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2</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6</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val="restart"/>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10</w:t>
            </w:r>
          </w:p>
        </w:tc>
        <w:tc>
          <w:tcPr>
            <w:tcW w:w="730" w:type="dxa"/>
            <w:vMerge w:val="restart"/>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20</w:t>
            </w:r>
          </w:p>
        </w:tc>
      </w:tr>
      <w:tr w:rsidR="00576976" w:rsidRPr="009D799F" w:rsidTr="00785E7A">
        <w:trPr>
          <w:trHeight w:val="330"/>
        </w:trPr>
        <w:tc>
          <w:tcPr>
            <w:tcW w:w="1257" w:type="dxa"/>
            <w:tcBorders>
              <w:top w:val="nil"/>
              <w:left w:val="double" w:sz="4"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Ženski</w:t>
            </w:r>
          </w:p>
        </w:tc>
        <w:tc>
          <w:tcPr>
            <w:tcW w:w="1027" w:type="dxa"/>
            <w:tcBorders>
              <w:top w:val="nil"/>
              <w:left w:val="double" w:sz="4" w:space="0" w:color="auto"/>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3</w:t>
            </w:r>
          </w:p>
        </w:tc>
        <w:tc>
          <w:tcPr>
            <w:tcW w:w="1032"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6</w:t>
            </w:r>
          </w:p>
        </w:tc>
        <w:tc>
          <w:tcPr>
            <w:tcW w:w="1035" w:type="dxa"/>
            <w:tcBorders>
              <w:top w:val="nil"/>
              <w:left w:val="nil"/>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tcBorders>
              <w:top w:val="nil"/>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c>
          <w:tcPr>
            <w:tcW w:w="1034" w:type="dxa"/>
            <w:tcBorders>
              <w:top w:val="nil"/>
              <w:left w:val="double" w:sz="4" w:space="0" w:color="auto"/>
              <w:bottom w:val="double" w:sz="4" w:space="0" w:color="auto"/>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10</w:t>
            </w:r>
          </w:p>
        </w:tc>
        <w:tc>
          <w:tcPr>
            <w:tcW w:w="730" w:type="dxa"/>
            <w:vMerge/>
            <w:tcBorders>
              <w:top w:val="nil"/>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r>
      <w:tr w:rsidR="00576976" w:rsidRPr="009D799F" w:rsidTr="00C274B7">
        <w:trPr>
          <w:trHeight w:val="330"/>
        </w:trPr>
        <w:tc>
          <w:tcPr>
            <w:tcW w:w="9229" w:type="dxa"/>
            <w:gridSpan w:val="9"/>
            <w:tcBorders>
              <w:top w:val="double" w:sz="4" w:space="0" w:color="auto"/>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Usluga organiziranog stanovanja uz povremenu podršku</w:t>
            </w:r>
          </w:p>
        </w:tc>
      </w:tr>
      <w:tr w:rsidR="00576976" w:rsidRPr="009D799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Muški</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4</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val="restart"/>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 17</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4</w:t>
            </w:r>
          </w:p>
        </w:tc>
        <w:tc>
          <w:tcPr>
            <w:tcW w:w="730" w:type="dxa"/>
            <w:vMerge w:val="restart"/>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14</w:t>
            </w:r>
          </w:p>
        </w:tc>
      </w:tr>
      <w:tr w:rsidR="00576976" w:rsidRPr="009D799F" w:rsidTr="00785E7A">
        <w:trPr>
          <w:trHeight w:val="330"/>
        </w:trPr>
        <w:tc>
          <w:tcPr>
            <w:tcW w:w="1257" w:type="dxa"/>
            <w:tcBorders>
              <w:top w:val="nil"/>
              <w:left w:val="double" w:sz="4"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Ženski</w:t>
            </w:r>
          </w:p>
        </w:tc>
        <w:tc>
          <w:tcPr>
            <w:tcW w:w="1027" w:type="dxa"/>
            <w:tcBorders>
              <w:top w:val="nil"/>
              <w:left w:val="double" w:sz="4" w:space="0" w:color="auto"/>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32"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10</w:t>
            </w:r>
          </w:p>
        </w:tc>
        <w:tc>
          <w:tcPr>
            <w:tcW w:w="1035" w:type="dxa"/>
            <w:tcBorders>
              <w:top w:val="nil"/>
              <w:left w:val="nil"/>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w:t>
            </w:r>
          </w:p>
        </w:tc>
        <w:tc>
          <w:tcPr>
            <w:tcW w:w="1058" w:type="dxa"/>
            <w:vMerge/>
            <w:tcBorders>
              <w:top w:val="nil"/>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c>
          <w:tcPr>
            <w:tcW w:w="1034" w:type="dxa"/>
            <w:tcBorders>
              <w:top w:val="nil"/>
              <w:left w:val="double" w:sz="4" w:space="0" w:color="auto"/>
              <w:bottom w:val="double" w:sz="4" w:space="0" w:color="auto"/>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10</w:t>
            </w:r>
          </w:p>
        </w:tc>
        <w:tc>
          <w:tcPr>
            <w:tcW w:w="730" w:type="dxa"/>
            <w:vMerge/>
            <w:tcBorders>
              <w:top w:val="nil"/>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r>
      <w:tr w:rsidR="00576976" w:rsidRPr="009D799F" w:rsidTr="00C274B7">
        <w:trPr>
          <w:trHeight w:val="330"/>
        </w:trPr>
        <w:tc>
          <w:tcPr>
            <w:tcW w:w="9229" w:type="dxa"/>
            <w:gridSpan w:val="9"/>
            <w:tcBorders>
              <w:top w:val="double" w:sz="4" w:space="0" w:color="auto"/>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Usluga cjelodnevnog boravka</w:t>
            </w:r>
          </w:p>
        </w:tc>
      </w:tr>
      <w:tr w:rsidR="00576976" w:rsidRPr="009D799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Muški</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4</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2</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3</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val="restart"/>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 </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9</w:t>
            </w:r>
          </w:p>
        </w:tc>
        <w:tc>
          <w:tcPr>
            <w:tcW w:w="730" w:type="dxa"/>
            <w:vMerge w:val="restart"/>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16</w:t>
            </w:r>
          </w:p>
        </w:tc>
      </w:tr>
      <w:tr w:rsidR="00576976" w:rsidRPr="009D799F" w:rsidTr="00785E7A">
        <w:trPr>
          <w:trHeight w:val="330"/>
        </w:trPr>
        <w:tc>
          <w:tcPr>
            <w:tcW w:w="1257" w:type="dxa"/>
            <w:tcBorders>
              <w:top w:val="nil"/>
              <w:left w:val="double" w:sz="4"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Ženski</w:t>
            </w:r>
          </w:p>
        </w:tc>
        <w:tc>
          <w:tcPr>
            <w:tcW w:w="1027" w:type="dxa"/>
            <w:tcBorders>
              <w:top w:val="nil"/>
              <w:left w:val="double" w:sz="4" w:space="0" w:color="auto"/>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3</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3</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w:t>
            </w:r>
          </w:p>
        </w:tc>
        <w:tc>
          <w:tcPr>
            <w:tcW w:w="1032"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35" w:type="dxa"/>
            <w:tcBorders>
              <w:top w:val="nil"/>
              <w:left w:val="nil"/>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tcBorders>
              <w:top w:val="nil"/>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c>
          <w:tcPr>
            <w:tcW w:w="1034" w:type="dxa"/>
            <w:tcBorders>
              <w:top w:val="nil"/>
              <w:left w:val="double" w:sz="4" w:space="0" w:color="auto"/>
              <w:bottom w:val="double" w:sz="4" w:space="0" w:color="auto"/>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7</w:t>
            </w:r>
          </w:p>
        </w:tc>
        <w:tc>
          <w:tcPr>
            <w:tcW w:w="730" w:type="dxa"/>
            <w:vMerge/>
            <w:tcBorders>
              <w:top w:val="nil"/>
              <w:left w:val="single" w:sz="8"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r>
      <w:tr w:rsidR="00576976" w:rsidRPr="009D799F" w:rsidTr="00C274B7">
        <w:trPr>
          <w:trHeight w:val="330"/>
        </w:trPr>
        <w:tc>
          <w:tcPr>
            <w:tcW w:w="9229" w:type="dxa"/>
            <w:gridSpan w:val="9"/>
            <w:tcBorders>
              <w:top w:val="double" w:sz="4" w:space="0" w:color="auto"/>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Usluga poludnevnog boravka</w:t>
            </w:r>
          </w:p>
        </w:tc>
      </w:tr>
      <w:tr w:rsidR="00576976" w:rsidRPr="009D799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Muški</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21</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2</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val="restart"/>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16</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23</w:t>
            </w:r>
          </w:p>
        </w:tc>
        <w:tc>
          <w:tcPr>
            <w:tcW w:w="730" w:type="dxa"/>
            <w:vMerge w:val="restart"/>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29</w:t>
            </w:r>
          </w:p>
        </w:tc>
      </w:tr>
      <w:tr w:rsidR="00576976" w:rsidRPr="009D799F" w:rsidTr="00785E7A">
        <w:trPr>
          <w:trHeight w:val="330"/>
        </w:trPr>
        <w:tc>
          <w:tcPr>
            <w:tcW w:w="1257" w:type="dxa"/>
            <w:tcBorders>
              <w:top w:val="nil"/>
              <w:left w:val="double" w:sz="4"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Ženski</w:t>
            </w:r>
          </w:p>
        </w:tc>
        <w:tc>
          <w:tcPr>
            <w:tcW w:w="1027" w:type="dxa"/>
            <w:tcBorders>
              <w:top w:val="nil"/>
              <w:left w:val="double" w:sz="4" w:space="0" w:color="auto"/>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1</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5</w:t>
            </w:r>
          </w:p>
        </w:tc>
        <w:tc>
          <w:tcPr>
            <w:tcW w:w="1032"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w:t>
            </w:r>
          </w:p>
        </w:tc>
        <w:tc>
          <w:tcPr>
            <w:tcW w:w="1035" w:type="dxa"/>
            <w:tcBorders>
              <w:top w:val="nil"/>
              <w:left w:val="nil"/>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58" w:type="dxa"/>
            <w:vMerge/>
            <w:tcBorders>
              <w:top w:val="nil"/>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c>
          <w:tcPr>
            <w:tcW w:w="1034" w:type="dxa"/>
            <w:tcBorders>
              <w:top w:val="nil"/>
              <w:left w:val="double" w:sz="4" w:space="0" w:color="auto"/>
              <w:bottom w:val="double" w:sz="4" w:space="0" w:color="auto"/>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6</w:t>
            </w:r>
          </w:p>
        </w:tc>
        <w:tc>
          <w:tcPr>
            <w:tcW w:w="730" w:type="dxa"/>
            <w:vMerge/>
            <w:tcBorders>
              <w:top w:val="nil"/>
              <w:left w:val="single" w:sz="8"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r>
      <w:tr w:rsidR="00576976" w:rsidRPr="009D799F" w:rsidTr="00C274B7">
        <w:trPr>
          <w:trHeight w:val="330"/>
        </w:trPr>
        <w:tc>
          <w:tcPr>
            <w:tcW w:w="9229" w:type="dxa"/>
            <w:gridSpan w:val="9"/>
            <w:tcBorders>
              <w:top w:val="double" w:sz="4" w:space="0" w:color="auto"/>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Usluga savjetovanja i pomaganja primarnih ili udomiteljskih obitelji</w:t>
            </w:r>
          </w:p>
        </w:tc>
      </w:tr>
      <w:tr w:rsidR="00576976" w:rsidRPr="009D799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Muški</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31</w:t>
            </w:r>
          </w:p>
        </w:tc>
        <w:tc>
          <w:tcPr>
            <w:tcW w:w="1058" w:type="dxa"/>
            <w:vMerge w:val="restart"/>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Pr>
                <w:rFonts w:ascii="Times New Roman" w:hAnsi="Times New Roman"/>
                <w:b/>
                <w:bCs/>
                <w:color w:val="000000"/>
                <w:sz w:val="24"/>
                <w:szCs w:val="24"/>
                <w:lang w:eastAsia="hr-HR"/>
              </w:rPr>
              <w:t>70</w:t>
            </w:r>
            <w:r w:rsidRPr="00BF3F64">
              <w:rPr>
                <w:rFonts w:ascii="Times New Roman" w:hAnsi="Times New Roman"/>
                <w:b/>
                <w:bCs/>
                <w:color w:val="000000"/>
                <w:sz w:val="24"/>
                <w:szCs w:val="24"/>
                <w:lang w:eastAsia="hr-HR"/>
              </w:rPr>
              <w:t>*</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31</w:t>
            </w:r>
          </w:p>
        </w:tc>
        <w:tc>
          <w:tcPr>
            <w:tcW w:w="730" w:type="dxa"/>
            <w:vMerge w:val="restart"/>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97</w:t>
            </w:r>
          </w:p>
        </w:tc>
      </w:tr>
      <w:tr w:rsidR="00576976" w:rsidRPr="009D799F" w:rsidTr="00785E7A">
        <w:trPr>
          <w:trHeight w:val="330"/>
        </w:trPr>
        <w:tc>
          <w:tcPr>
            <w:tcW w:w="1257" w:type="dxa"/>
            <w:tcBorders>
              <w:top w:val="nil"/>
              <w:left w:val="double" w:sz="4"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Ženski</w:t>
            </w:r>
          </w:p>
        </w:tc>
        <w:tc>
          <w:tcPr>
            <w:tcW w:w="1027" w:type="dxa"/>
            <w:tcBorders>
              <w:top w:val="nil"/>
              <w:left w:val="double" w:sz="4" w:space="0" w:color="auto"/>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32"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4</w:t>
            </w:r>
          </w:p>
        </w:tc>
        <w:tc>
          <w:tcPr>
            <w:tcW w:w="1035" w:type="dxa"/>
            <w:tcBorders>
              <w:top w:val="nil"/>
              <w:left w:val="nil"/>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62</w:t>
            </w:r>
          </w:p>
        </w:tc>
        <w:tc>
          <w:tcPr>
            <w:tcW w:w="1058" w:type="dxa"/>
            <w:vMerge/>
            <w:tcBorders>
              <w:top w:val="nil"/>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c>
          <w:tcPr>
            <w:tcW w:w="1034" w:type="dxa"/>
            <w:tcBorders>
              <w:top w:val="nil"/>
              <w:left w:val="double" w:sz="4" w:space="0" w:color="auto"/>
              <w:bottom w:val="double" w:sz="4" w:space="0" w:color="auto"/>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66</w:t>
            </w:r>
          </w:p>
        </w:tc>
        <w:tc>
          <w:tcPr>
            <w:tcW w:w="730" w:type="dxa"/>
            <w:vMerge/>
            <w:tcBorders>
              <w:top w:val="nil"/>
              <w:left w:val="single" w:sz="8"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r>
      <w:tr w:rsidR="00576976" w:rsidRPr="009D799F" w:rsidTr="00C274B7">
        <w:trPr>
          <w:trHeight w:val="645"/>
        </w:trPr>
        <w:tc>
          <w:tcPr>
            <w:tcW w:w="9229" w:type="dxa"/>
            <w:gridSpan w:val="9"/>
            <w:tcBorders>
              <w:top w:val="double" w:sz="4" w:space="0" w:color="auto"/>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Usluga savjetovanja i pomaganja djeci i mladima nakon izlaska iz skrbi i djeci smještenoj u udomiteljskim obiteljima</w:t>
            </w:r>
          </w:p>
        </w:tc>
      </w:tr>
      <w:tr w:rsidR="00576976" w:rsidRPr="009D799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Muški</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3</w:t>
            </w:r>
          </w:p>
        </w:tc>
        <w:tc>
          <w:tcPr>
            <w:tcW w:w="1058" w:type="dxa"/>
            <w:vMerge w:val="restart"/>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 </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7</w:t>
            </w:r>
          </w:p>
        </w:tc>
        <w:tc>
          <w:tcPr>
            <w:tcW w:w="730" w:type="dxa"/>
            <w:vMerge w:val="restart"/>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11</w:t>
            </w:r>
          </w:p>
        </w:tc>
      </w:tr>
      <w:tr w:rsidR="00576976" w:rsidRPr="009D799F" w:rsidTr="00785E7A">
        <w:trPr>
          <w:trHeight w:val="330"/>
        </w:trPr>
        <w:tc>
          <w:tcPr>
            <w:tcW w:w="1257" w:type="dxa"/>
            <w:tcBorders>
              <w:top w:val="nil"/>
              <w:left w:val="double" w:sz="4"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Ženski</w:t>
            </w:r>
          </w:p>
        </w:tc>
        <w:tc>
          <w:tcPr>
            <w:tcW w:w="1027" w:type="dxa"/>
            <w:tcBorders>
              <w:top w:val="nil"/>
              <w:left w:val="double" w:sz="4" w:space="0" w:color="auto"/>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2</w:t>
            </w:r>
          </w:p>
        </w:tc>
        <w:tc>
          <w:tcPr>
            <w:tcW w:w="1032"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w:t>
            </w:r>
          </w:p>
        </w:tc>
        <w:tc>
          <w:tcPr>
            <w:tcW w:w="1035" w:type="dxa"/>
            <w:tcBorders>
              <w:top w:val="nil"/>
              <w:left w:val="nil"/>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2</w:t>
            </w:r>
          </w:p>
        </w:tc>
        <w:tc>
          <w:tcPr>
            <w:tcW w:w="1058" w:type="dxa"/>
            <w:vMerge/>
            <w:tcBorders>
              <w:top w:val="nil"/>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c>
          <w:tcPr>
            <w:tcW w:w="1034" w:type="dxa"/>
            <w:tcBorders>
              <w:top w:val="nil"/>
              <w:left w:val="double" w:sz="4" w:space="0" w:color="auto"/>
              <w:bottom w:val="double" w:sz="4" w:space="0" w:color="auto"/>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4</w:t>
            </w:r>
          </w:p>
        </w:tc>
        <w:tc>
          <w:tcPr>
            <w:tcW w:w="730" w:type="dxa"/>
            <w:vMerge/>
            <w:tcBorders>
              <w:top w:val="nil"/>
              <w:left w:val="single" w:sz="8"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r>
      <w:tr w:rsidR="00576976" w:rsidRPr="009D799F" w:rsidTr="00C274B7">
        <w:trPr>
          <w:trHeight w:val="330"/>
        </w:trPr>
        <w:tc>
          <w:tcPr>
            <w:tcW w:w="9229" w:type="dxa"/>
            <w:gridSpan w:val="9"/>
            <w:tcBorders>
              <w:top w:val="double" w:sz="4" w:space="0" w:color="auto"/>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UKUPNO</w:t>
            </w:r>
          </w:p>
        </w:tc>
      </w:tr>
      <w:tr w:rsidR="00576976" w:rsidRPr="0058471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Muški</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27</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13</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49</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26</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34</w:t>
            </w:r>
          </w:p>
        </w:tc>
        <w:tc>
          <w:tcPr>
            <w:tcW w:w="1058" w:type="dxa"/>
            <w:vMerge w:val="restart"/>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339</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149</w:t>
            </w:r>
          </w:p>
        </w:tc>
        <w:tc>
          <w:tcPr>
            <w:tcW w:w="730" w:type="dxa"/>
            <w:vMerge w:val="restart"/>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p>
        </w:tc>
      </w:tr>
      <w:tr w:rsidR="00576976" w:rsidRPr="0058471F" w:rsidTr="00785E7A">
        <w:trPr>
          <w:trHeight w:val="330"/>
        </w:trPr>
        <w:tc>
          <w:tcPr>
            <w:tcW w:w="1257" w:type="dxa"/>
            <w:tcBorders>
              <w:top w:val="nil"/>
              <w:left w:val="double" w:sz="4"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Ženski</w:t>
            </w:r>
          </w:p>
        </w:tc>
        <w:tc>
          <w:tcPr>
            <w:tcW w:w="1027" w:type="dxa"/>
            <w:tcBorders>
              <w:top w:val="nil"/>
              <w:left w:val="double" w:sz="4" w:space="0" w:color="auto"/>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28</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7</w:t>
            </w:r>
          </w:p>
        </w:tc>
        <w:tc>
          <w:tcPr>
            <w:tcW w:w="1028"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18</w:t>
            </w:r>
          </w:p>
        </w:tc>
        <w:tc>
          <w:tcPr>
            <w:tcW w:w="1032" w:type="dxa"/>
            <w:tcBorders>
              <w:top w:val="nil"/>
              <w:left w:val="nil"/>
              <w:bottom w:val="double" w:sz="4" w:space="0" w:color="auto"/>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32 </w:t>
            </w:r>
          </w:p>
        </w:tc>
        <w:tc>
          <w:tcPr>
            <w:tcW w:w="1035" w:type="dxa"/>
            <w:tcBorders>
              <w:top w:val="nil"/>
              <w:left w:val="nil"/>
              <w:bottom w:val="double" w:sz="4" w:space="0" w:color="auto"/>
              <w:right w:val="double" w:sz="4" w:space="0" w:color="auto"/>
            </w:tcBorders>
            <w:vAlign w:val="center"/>
          </w:tcPr>
          <w:p w:rsidR="00576976" w:rsidRPr="00BF3F64" w:rsidRDefault="00576976" w:rsidP="00A0167C">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 68</w:t>
            </w:r>
          </w:p>
        </w:tc>
        <w:tc>
          <w:tcPr>
            <w:tcW w:w="1058" w:type="dxa"/>
            <w:vMerge/>
            <w:tcBorders>
              <w:top w:val="nil"/>
              <w:left w:val="double" w:sz="4" w:space="0" w:color="auto"/>
              <w:bottom w:val="double" w:sz="4" w:space="0" w:color="auto"/>
              <w:right w:val="double" w:sz="4" w:space="0" w:color="auto"/>
            </w:tcBorders>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c>
          <w:tcPr>
            <w:tcW w:w="1034" w:type="dxa"/>
            <w:tcBorders>
              <w:top w:val="nil"/>
              <w:left w:val="double" w:sz="4" w:space="0" w:color="auto"/>
              <w:bottom w:val="double" w:sz="4" w:space="0" w:color="auto"/>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153</w:t>
            </w:r>
          </w:p>
        </w:tc>
        <w:tc>
          <w:tcPr>
            <w:tcW w:w="730" w:type="dxa"/>
            <w:vMerge/>
            <w:tcBorders>
              <w:top w:val="nil"/>
              <w:left w:val="single" w:sz="8" w:space="0" w:color="auto"/>
              <w:bottom w:val="double" w:sz="4" w:space="0" w:color="auto"/>
              <w:right w:val="double" w:sz="4" w:space="0" w:color="auto"/>
            </w:tcBorders>
            <w:shd w:val="clear" w:color="auto" w:fill="FBE4D5"/>
            <w:vAlign w:val="center"/>
          </w:tcPr>
          <w:p w:rsidR="00576976" w:rsidRPr="00BF3F64" w:rsidRDefault="00576976" w:rsidP="00087F39">
            <w:pPr>
              <w:spacing w:after="0" w:line="240" w:lineRule="auto"/>
              <w:rPr>
                <w:rFonts w:ascii="Times New Roman" w:hAnsi="Times New Roman"/>
                <w:b/>
                <w:bCs/>
                <w:color w:val="000000"/>
                <w:sz w:val="24"/>
                <w:szCs w:val="24"/>
                <w:lang w:eastAsia="hr-HR"/>
              </w:rPr>
            </w:pPr>
          </w:p>
        </w:tc>
      </w:tr>
      <w:tr w:rsidR="00576976" w:rsidRPr="0058471F" w:rsidTr="00785E7A">
        <w:trPr>
          <w:trHeight w:val="330"/>
        </w:trPr>
        <w:tc>
          <w:tcPr>
            <w:tcW w:w="1257" w:type="dxa"/>
            <w:tcBorders>
              <w:top w:val="double" w:sz="4" w:space="0" w:color="auto"/>
              <w:left w:val="double" w:sz="4"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UKUPNO</w:t>
            </w:r>
          </w:p>
        </w:tc>
        <w:tc>
          <w:tcPr>
            <w:tcW w:w="1027" w:type="dxa"/>
            <w:tcBorders>
              <w:top w:val="double" w:sz="4" w:space="0" w:color="auto"/>
              <w:left w:val="double" w:sz="4" w:space="0" w:color="auto"/>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55</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20</w:t>
            </w:r>
          </w:p>
        </w:tc>
        <w:tc>
          <w:tcPr>
            <w:tcW w:w="1028"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67</w:t>
            </w:r>
          </w:p>
        </w:tc>
        <w:tc>
          <w:tcPr>
            <w:tcW w:w="1032" w:type="dxa"/>
            <w:tcBorders>
              <w:top w:val="double" w:sz="4" w:space="0" w:color="auto"/>
              <w:left w:val="nil"/>
              <w:bottom w:val="single" w:sz="8" w:space="0" w:color="000000"/>
              <w:right w:val="single" w:sz="8" w:space="0" w:color="000000"/>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58</w:t>
            </w:r>
          </w:p>
        </w:tc>
        <w:tc>
          <w:tcPr>
            <w:tcW w:w="1035" w:type="dxa"/>
            <w:tcBorders>
              <w:top w:val="double" w:sz="4" w:space="0" w:color="auto"/>
              <w:left w:val="nil"/>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color w:val="000000"/>
                <w:sz w:val="24"/>
                <w:szCs w:val="24"/>
                <w:lang w:eastAsia="hr-HR"/>
              </w:rPr>
            </w:pPr>
            <w:r w:rsidRPr="00BF3F64">
              <w:rPr>
                <w:rFonts w:ascii="Times New Roman" w:hAnsi="Times New Roman"/>
                <w:color w:val="000000"/>
                <w:sz w:val="24"/>
                <w:szCs w:val="24"/>
                <w:lang w:eastAsia="hr-HR"/>
              </w:rPr>
              <w:t>102</w:t>
            </w:r>
          </w:p>
        </w:tc>
        <w:tc>
          <w:tcPr>
            <w:tcW w:w="1058" w:type="dxa"/>
            <w:tcBorders>
              <w:top w:val="double" w:sz="4" w:space="0" w:color="auto"/>
              <w:left w:val="double" w:sz="4" w:space="0" w:color="auto"/>
              <w:bottom w:val="single" w:sz="8" w:space="0" w:color="000000"/>
              <w:right w:val="double" w:sz="4" w:space="0" w:color="auto"/>
            </w:tcBorders>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339</w:t>
            </w:r>
          </w:p>
        </w:tc>
        <w:tc>
          <w:tcPr>
            <w:tcW w:w="1034" w:type="dxa"/>
            <w:tcBorders>
              <w:top w:val="double" w:sz="4" w:space="0" w:color="auto"/>
              <w:left w:val="double" w:sz="4" w:space="0" w:color="auto"/>
              <w:bottom w:val="single" w:sz="8" w:space="0" w:color="000000"/>
              <w:right w:val="single" w:sz="8"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r w:rsidRPr="00BF3F64">
              <w:rPr>
                <w:rFonts w:ascii="Times New Roman" w:hAnsi="Times New Roman"/>
                <w:b/>
                <w:bCs/>
                <w:color w:val="000000"/>
                <w:sz w:val="24"/>
                <w:szCs w:val="24"/>
                <w:lang w:eastAsia="hr-HR"/>
              </w:rPr>
              <w:t>302</w:t>
            </w:r>
          </w:p>
        </w:tc>
        <w:tc>
          <w:tcPr>
            <w:tcW w:w="730" w:type="dxa"/>
            <w:tcBorders>
              <w:top w:val="double" w:sz="4" w:space="0" w:color="auto"/>
              <w:left w:val="single" w:sz="8" w:space="0" w:color="auto"/>
              <w:bottom w:val="single" w:sz="8" w:space="0" w:color="000000"/>
              <w:right w:val="double" w:sz="4" w:space="0" w:color="auto"/>
            </w:tcBorders>
            <w:shd w:val="clear" w:color="auto" w:fill="FBE4D5"/>
            <w:vAlign w:val="center"/>
          </w:tcPr>
          <w:p w:rsidR="00576976" w:rsidRPr="00BF3F64" w:rsidRDefault="00576976" w:rsidP="00087F39">
            <w:pPr>
              <w:spacing w:after="0" w:line="240" w:lineRule="auto"/>
              <w:jc w:val="center"/>
              <w:rPr>
                <w:rFonts w:ascii="Times New Roman" w:hAnsi="Times New Roman"/>
                <w:b/>
                <w:bCs/>
                <w:color w:val="000000"/>
                <w:sz w:val="24"/>
                <w:szCs w:val="24"/>
                <w:lang w:eastAsia="hr-HR"/>
              </w:rPr>
            </w:pPr>
          </w:p>
        </w:tc>
      </w:tr>
      <w:tr w:rsidR="00576976" w:rsidRPr="009D799F" w:rsidTr="00785E7A">
        <w:trPr>
          <w:trHeight w:val="330"/>
        </w:trPr>
        <w:tc>
          <w:tcPr>
            <w:tcW w:w="1257" w:type="dxa"/>
          </w:tcPr>
          <w:p w:rsidR="00576976" w:rsidRPr="0058471F" w:rsidRDefault="00576976" w:rsidP="00E424CF">
            <w:pPr>
              <w:spacing w:after="0" w:line="240" w:lineRule="auto"/>
              <w:rPr>
                <w:b/>
                <w:bCs/>
                <w:color w:val="000000"/>
                <w:sz w:val="24"/>
                <w:szCs w:val="24"/>
                <w:highlight w:val="yellow"/>
                <w:lang w:eastAsia="hr-HR"/>
              </w:rPr>
            </w:pPr>
          </w:p>
        </w:tc>
        <w:tc>
          <w:tcPr>
            <w:tcW w:w="1027" w:type="dxa"/>
          </w:tcPr>
          <w:p w:rsidR="00576976" w:rsidRDefault="00576976" w:rsidP="00087F39">
            <w:pPr>
              <w:spacing w:after="0" w:line="240" w:lineRule="auto"/>
              <w:jc w:val="center"/>
              <w:rPr>
                <w:b/>
                <w:bCs/>
                <w:color w:val="000000"/>
                <w:sz w:val="24"/>
                <w:szCs w:val="24"/>
                <w:highlight w:val="yellow"/>
                <w:lang w:eastAsia="hr-HR"/>
              </w:rPr>
            </w:pPr>
          </w:p>
        </w:tc>
        <w:tc>
          <w:tcPr>
            <w:tcW w:w="1028" w:type="dxa"/>
          </w:tcPr>
          <w:p w:rsidR="00576976" w:rsidRDefault="00576976" w:rsidP="00087F39">
            <w:pPr>
              <w:spacing w:after="0" w:line="240" w:lineRule="auto"/>
              <w:jc w:val="center"/>
              <w:rPr>
                <w:b/>
                <w:bCs/>
                <w:color w:val="000000"/>
                <w:sz w:val="24"/>
                <w:szCs w:val="24"/>
                <w:highlight w:val="yellow"/>
                <w:lang w:eastAsia="hr-HR"/>
              </w:rPr>
            </w:pPr>
          </w:p>
        </w:tc>
        <w:tc>
          <w:tcPr>
            <w:tcW w:w="1028" w:type="dxa"/>
          </w:tcPr>
          <w:p w:rsidR="00576976" w:rsidRDefault="00576976" w:rsidP="00087F39">
            <w:pPr>
              <w:spacing w:after="0" w:line="240" w:lineRule="auto"/>
              <w:jc w:val="center"/>
              <w:rPr>
                <w:b/>
                <w:bCs/>
                <w:color w:val="000000"/>
                <w:sz w:val="24"/>
                <w:szCs w:val="24"/>
                <w:highlight w:val="yellow"/>
                <w:lang w:eastAsia="hr-HR"/>
              </w:rPr>
            </w:pPr>
          </w:p>
        </w:tc>
        <w:tc>
          <w:tcPr>
            <w:tcW w:w="1032" w:type="dxa"/>
          </w:tcPr>
          <w:p w:rsidR="00576976" w:rsidRDefault="00576976" w:rsidP="00087F39">
            <w:pPr>
              <w:spacing w:after="0" w:line="240" w:lineRule="auto"/>
              <w:jc w:val="center"/>
              <w:rPr>
                <w:b/>
                <w:bCs/>
                <w:color w:val="000000"/>
                <w:sz w:val="24"/>
                <w:szCs w:val="24"/>
                <w:highlight w:val="yellow"/>
                <w:lang w:eastAsia="hr-HR"/>
              </w:rPr>
            </w:pPr>
          </w:p>
        </w:tc>
        <w:tc>
          <w:tcPr>
            <w:tcW w:w="1035" w:type="dxa"/>
          </w:tcPr>
          <w:p w:rsidR="00576976" w:rsidRDefault="00576976" w:rsidP="00087F39">
            <w:pPr>
              <w:spacing w:after="0" w:line="240" w:lineRule="auto"/>
              <w:jc w:val="center"/>
              <w:rPr>
                <w:b/>
                <w:bCs/>
                <w:color w:val="000000"/>
                <w:sz w:val="24"/>
                <w:szCs w:val="24"/>
                <w:highlight w:val="yellow"/>
                <w:lang w:eastAsia="hr-HR"/>
              </w:rPr>
            </w:pPr>
          </w:p>
        </w:tc>
        <w:tc>
          <w:tcPr>
            <w:tcW w:w="1058" w:type="dxa"/>
          </w:tcPr>
          <w:p w:rsidR="00576976" w:rsidRPr="0058471F" w:rsidRDefault="00576976" w:rsidP="00087F39">
            <w:pPr>
              <w:spacing w:after="0" w:line="240" w:lineRule="auto"/>
              <w:rPr>
                <w:b/>
                <w:bCs/>
                <w:color w:val="000000"/>
                <w:sz w:val="24"/>
                <w:szCs w:val="24"/>
                <w:highlight w:val="yellow"/>
                <w:lang w:eastAsia="hr-HR"/>
              </w:rPr>
            </w:pPr>
          </w:p>
        </w:tc>
        <w:tc>
          <w:tcPr>
            <w:tcW w:w="1764" w:type="dxa"/>
            <w:gridSpan w:val="2"/>
          </w:tcPr>
          <w:p w:rsidR="00576976" w:rsidRDefault="00576976" w:rsidP="00E424CF">
            <w:pPr>
              <w:spacing w:after="0" w:line="240" w:lineRule="auto"/>
              <w:rPr>
                <w:b/>
                <w:bCs/>
                <w:color w:val="000000"/>
                <w:sz w:val="24"/>
                <w:szCs w:val="24"/>
                <w:highlight w:val="yellow"/>
                <w:lang w:eastAsia="hr-HR"/>
              </w:rPr>
            </w:pPr>
          </w:p>
        </w:tc>
      </w:tr>
    </w:tbl>
    <w:p w:rsidR="00576976" w:rsidRDefault="00576976" w:rsidP="00BF3F64">
      <w:pPr>
        <w:spacing w:after="0" w:line="240" w:lineRule="atLeast"/>
        <w:jc w:val="both"/>
        <w:rPr>
          <w:rFonts w:ascii="Times New Roman" w:hAnsi="Times New Roman"/>
          <w:bCs/>
          <w:color w:val="000000"/>
          <w:kern w:val="24"/>
          <w:sz w:val="24"/>
          <w:szCs w:val="24"/>
          <w:lang w:eastAsia="hr-HR"/>
        </w:rPr>
      </w:pPr>
    </w:p>
    <w:p w:rsidR="00576976" w:rsidRDefault="00576976" w:rsidP="00BF3F64">
      <w:pPr>
        <w:spacing w:after="0" w:line="240" w:lineRule="atLeast"/>
        <w:jc w:val="both"/>
        <w:rPr>
          <w:rFonts w:ascii="Times New Roman" w:hAnsi="Times New Roman"/>
          <w:bCs/>
          <w:color w:val="000000"/>
          <w:kern w:val="24"/>
          <w:sz w:val="24"/>
          <w:szCs w:val="24"/>
          <w:lang w:eastAsia="hr-HR"/>
        </w:rPr>
      </w:pPr>
      <w:r>
        <w:rPr>
          <w:rFonts w:ascii="Times New Roman" w:hAnsi="Times New Roman"/>
          <w:bCs/>
          <w:color w:val="000000"/>
          <w:kern w:val="24"/>
          <w:sz w:val="24"/>
          <w:szCs w:val="24"/>
          <w:lang w:eastAsia="hr-HR"/>
        </w:rPr>
        <w:t xml:space="preserve">*Napomena: </w:t>
      </w:r>
      <w:r w:rsidRPr="00BF3F64">
        <w:rPr>
          <w:rFonts w:ascii="Times New Roman" w:hAnsi="Times New Roman"/>
          <w:bCs/>
          <w:color w:val="000000"/>
          <w:kern w:val="24"/>
          <w:sz w:val="24"/>
          <w:szCs w:val="24"/>
          <w:lang w:eastAsia="hr-HR"/>
        </w:rPr>
        <w:t>poda</w:t>
      </w:r>
      <w:r>
        <w:rPr>
          <w:rFonts w:ascii="Times New Roman" w:hAnsi="Times New Roman"/>
          <w:bCs/>
          <w:color w:val="000000"/>
          <w:kern w:val="24"/>
          <w:sz w:val="24"/>
          <w:szCs w:val="24"/>
          <w:lang w:eastAsia="hr-HR"/>
        </w:rPr>
        <w:t xml:space="preserve">ci iz 2013. za uslugu smještaja </w:t>
      </w:r>
      <w:r w:rsidRPr="00BF3F64">
        <w:rPr>
          <w:rFonts w:ascii="Times New Roman" w:hAnsi="Times New Roman"/>
          <w:bCs/>
          <w:color w:val="000000"/>
          <w:kern w:val="24"/>
          <w:sz w:val="24"/>
          <w:szCs w:val="24"/>
          <w:lang w:eastAsia="hr-HR"/>
        </w:rPr>
        <w:t>nisu razrađeni po tipu usluge</w:t>
      </w:r>
      <w:r>
        <w:rPr>
          <w:rFonts w:ascii="Times New Roman" w:hAnsi="Times New Roman"/>
          <w:bCs/>
          <w:color w:val="000000"/>
          <w:kern w:val="24"/>
          <w:sz w:val="24"/>
          <w:szCs w:val="24"/>
          <w:lang w:eastAsia="hr-HR"/>
        </w:rPr>
        <w:t xml:space="preserve"> te u ovaj broj ulaze i korisnici smještaja u malim skupinama i trudnice/roditelji s djetetom. U Tablici 1. nisu prikazani korisnici usluge rane intervencije kojih je prosječno godišnje od 30  do 40, a na dan 31.12.2017. bilo ih je 36.</w:t>
      </w:r>
    </w:p>
    <w:p w:rsidR="00576976" w:rsidRDefault="00576976" w:rsidP="00BF3F64">
      <w:pPr>
        <w:spacing w:after="0" w:line="240" w:lineRule="atLeast"/>
        <w:jc w:val="both"/>
        <w:rPr>
          <w:rFonts w:ascii="Times New Roman" w:hAnsi="Times New Roman"/>
          <w:sz w:val="24"/>
          <w:szCs w:val="24"/>
        </w:rPr>
      </w:pPr>
    </w:p>
    <w:p w:rsidR="00576976" w:rsidRPr="00BF3F64" w:rsidRDefault="00576976" w:rsidP="00BF3F64">
      <w:pPr>
        <w:spacing w:after="0" w:line="240" w:lineRule="atLeast"/>
        <w:jc w:val="both"/>
        <w:rPr>
          <w:rFonts w:ascii="Times New Roman" w:hAnsi="Times New Roman"/>
          <w:sz w:val="24"/>
          <w:szCs w:val="24"/>
        </w:rPr>
      </w:pPr>
      <w:r>
        <w:rPr>
          <w:rFonts w:ascii="Times New Roman" w:hAnsi="Times New Roman"/>
          <w:sz w:val="24"/>
          <w:szCs w:val="24"/>
        </w:rPr>
        <w:t>Iz Tablice 3. proizlazi k</w:t>
      </w:r>
      <w:r w:rsidRPr="00BF3F64">
        <w:rPr>
          <w:rFonts w:ascii="Times New Roman" w:hAnsi="Times New Roman"/>
          <w:sz w:val="24"/>
          <w:szCs w:val="24"/>
        </w:rPr>
        <w:t>ako je u odnosu na stanje s kraja 2013. godine, broj korisnika na smještaju smanjen s</w:t>
      </w:r>
      <w:r>
        <w:rPr>
          <w:rFonts w:ascii="Times New Roman" w:hAnsi="Times New Roman"/>
          <w:sz w:val="24"/>
          <w:szCs w:val="24"/>
        </w:rPr>
        <w:t>a</w:t>
      </w:r>
      <w:r w:rsidRPr="00BF3F64">
        <w:rPr>
          <w:rFonts w:ascii="Times New Roman" w:hAnsi="Times New Roman"/>
          <w:sz w:val="24"/>
          <w:szCs w:val="24"/>
        </w:rPr>
        <w:t xml:space="preserve"> 158 na 90. </w:t>
      </w:r>
      <w:r>
        <w:rPr>
          <w:rFonts w:ascii="Times New Roman" w:hAnsi="Times New Roman"/>
          <w:sz w:val="24"/>
          <w:szCs w:val="24"/>
        </w:rPr>
        <w:t xml:space="preserve">Povećan je </w:t>
      </w:r>
      <w:r w:rsidRPr="00BF3F64">
        <w:rPr>
          <w:rFonts w:ascii="Times New Roman" w:hAnsi="Times New Roman"/>
          <w:sz w:val="24"/>
          <w:szCs w:val="24"/>
        </w:rPr>
        <w:t>broj korisnika usluge savjetovanja i pomaganja bioloških ili udomiteljskih obitelji s</w:t>
      </w:r>
      <w:r>
        <w:rPr>
          <w:rFonts w:ascii="Times New Roman" w:hAnsi="Times New Roman"/>
          <w:sz w:val="24"/>
          <w:szCs w:val="24"/>
        </w:rPr>
        <w:t>a 70</w:t>
      </w:r>
      <w:r w:rsidRPr="00BF3F64">
        <w:rPr>
          <w:rFonts w:ascii="Times New Roman" w:hAnsi="Times New Roman"/>
          <w:sz w:val="24"/>
          <w:szCs w:val="24"/>
        </w:rPr>
        <w:t xml:space="preserve"> na 97 korisnika. </w:t>
      </w:r>
      <w:r>
        <w:rPr>
          <w:rFonts w:ascii="Times New Roman" w:hAnsi="Times New Roman"/>
          <w:sz w:val="24"/>
          <w:szCs w:val="24"/>
        </w:rPr>
        <w:t>P</w:t>
      </w:r>
      <w:r w:rsidRPr="00BF3F64">
        <w:rPr>
          <w:rFonts w:ascii="Times New Roman" w:hAnsi="Times New Roman"/>
          <w:sz w:val="24"/>
          <w:szCs w:val="24"/>
        </w:rPr>
        <w:t xml:space="preserve">ovećan je </w:t>
      </w:r>
      <w:r>
        <w:rPr>
          <w:rFonts w:ascii="Times New Roman" w:hAnsi="Times New Roman"/>
          <w:sz w:val="24"/>
          <w:szCs w:val="24"/>
        </w:rPr>
        <w:t xml:space="preserve">i </w:t>
      </w:r>
      <w:r w:rsidRPr="00BF3F64">
        <w:rPr>
          <w:rFonts w:ascii="Times New Roman" w:hAnsi="Times New Roman"/>
          <w:sz w:val="24"/>
          <w:szCs w:val="24"/>
        </w:rPr>
        <w:t>broj korisnika usluge boravka s</w:t>
      </w:r>
      <w:r>
        <w:rPr>
          <w:rFonts w:ascii="Times New Roman" w:hAnsi="Times New Roman"/>
          <w:sz w:val="24"/>
          <w:szCs w:val="24"/>
        </w:rPr>
        <w:t>a</w:t>
      </w:r>
      <w:r w:rsidRPr="00BF3F64">
        <w:rPr>
          <w:rFonts w:ascii="Times New Roman" w:hAnsi="Times New Roman"/>
          <w:sz w:val="24"/>
          <w:szCs w:val="24"/>
        </w:rPr>
        <w:t xml:space="preserve"> 16 na 29 </w:t>
      </w:r>
      <w:r>
        <w:rPr>
          <w:rFonts w:ascii="Times New Roman" w:hAnsi="Times New Roman"/>
          <w:sz w:val="24"/>
          <w:szCs w:val="24"/>
        </w:rPr>
        <w:t>te</w:t>
      </w:r>
      <w:r w:rsidRPr="00BF3F64">
        <w:rPr>
          <w:rFonts w:ascii="Times New Roman" w:hAnsi="Times New Roman"/>
          <w:sz w:val="24"/>
          <w:szCs w:val="24"/>
        </w:rPr>
        <w:t xml:space="preserve"> broj korisnika usluge organiziranog stanovanja s</w:t>
      </w:r>
      <w:r>
        <w:rPr>
          <w:rFonts w:ascii="Times New Roman" w:hAnsi="Times New Roman"/>
          <w:sz w:val="24"/>
          <w:szCs w:val="24"/>
        </w:rPr>
        <w:t>a</w:t>
      </w:r>
      <w:r w:rsidRPr="00BF3F64">
        <w:rPr>
          <w:rFonts w:ascii="Times New Roman" w:hAnsi="Times New Roman"/>
          <w:sz w:val="24"/>
          <w:szCs w:val="24"/>
        </w:rPr>
        <w:t xml:space="preserve"> 17 na </w:t>
      </w:r>
      <w:r>
        <w:rPr>
          <w:rFonts w:ascii="Times New Roman" w:hAnsi="Times New Roman"/>
          <w:sz w:val="24"/>
          <w:szCs w:val="24"/>
        </w:rPr>
        <w:t>34. U</w:t>
      </w:r>
      <w:r w:rsidRPr="00BF3F64">
        <w:rPr>
          <w:rFonts w:ascii="Times New Roman" w:hAnsi="Times New Roman"/>
          <w:sz w:val="24"/>
          <w:szCs w:val="24"/>
        </w:rPr>
        <w:t xml:space="preserve"> odnosu na 2013. godinu, Dom </w:t>
      </w:r>
      <w:r>
        <w:rPr>
          <w:rFonts w:ascii="Times New Roman" w:hAnsi="Times New Roman"/>
          <w:sz w:val="24"/>
          <w:szCs w:val="24"/>
        </w:rPr>
        <w:t xml:space="preserve">je </w:t>
      </w:r>
      <w:r w:rsidRPr="00BF3F64">
        <w:rPr>
          <w:rFonts w:ascii="Times New Roman" w:hAnsi="Times New Roman"/>
          <w:sz w:val="24"/>
          <w:szCs w:val="24"/>
        </w:rPr>
        <w:t>započeo s pružanjem usluge cjelodnevnog boravka i organiziranog stanovanja uz sveobuhvatnu podršku.</w:t>
      </w:r>
    </w:p>
    <w:p w:rsidR="00576976" w:rsidRDefault="00576976" w:rsidP="0088386F">
      <w:pPr>
        <w:spacing w:before="80"/>
        <w:jc w:val="both"/>
        <w:rPr>
          <w:sz w:val="24"/>
        </w:rPr>
      </w:pPr>
    </w:p>
    <w:p w:rsidR="00576976" w:rsidRDefault="00576976" w:rsidP="0088386F">
      <w:pPr>
        <w:spacing w:before="80"/>
        <w:jc w:val="both"/>
        <w:rPr>
          <w:sz w:val="24"/>
        </w:rPr>
      </w:pPr>
    </w:p>
    <w:p w:rsidR="00576976" w:rsidRDefault="00576976" w:rsidP="0088386F">
      <w:pPr>
        <w:spacing w:before="80"/>
        <w:jc w:val="both"/>
        <w:rPr>
          <w:sz w:val="24"/>
        </w:rPr>
      </w:pPr>
    </w:p>
    <w:p w:rsidR="00576976" w:rsidRDefault="00576976" w:rsidP="0088386F">
      <w:pPr>
        <w:spacing w:before="80"/>
        <w:jc w:val="both"/>
        <w:rPr>
          <w:sz w:val="24"/>
        </w:rPr>
      </w:pPr>
    </w:p>
    <w:p w:rsidR="00576976" w:rsidRDefault="00576976" w:rsidP="002D6A86">
      <w:pPr>
        <w:spacing w:after="0" w:line="240" w:lineRule="atLeast"/>
        <w:jc w:val="both"/>
        <w:rPr>
          <w:rFonts w:ascii="Times New Roman" w:hAnsi="Times New Roman"/>
          <w:bCs/>
          <w:color w:val="000000"/>
          <w:kern w:val="24"/>
          <w:sz w:val="24"/>
          <w:szCs w:val="24"/>
          <w:lang w:eastAsia="hr-HR"/>
        </w:rPr>
      </w:pPr>
      <w:r>
        <w:rPr>
          <w:rFonts w:ascii="Times New Roman" w:hAnsi="Times New Roman"/>
          <w:b/>
          <w:bCs/>
          <w:color w:val="000000"/>
          <w:kern w:val="24"/>
          <w:sz w:val="24"/>
          <w:szCs w:val="24"/>
          <w:lang w:eastAsia="hr-HR"/>
        </w:rPr>
        <w:t>Tablica 4</w:t>
      </w:r>
      <w:r w:rsidRPr="00780133">
        <w:rPr>
          <w:rFonts w:ascii="Times New Roman" w:hAnsi="Times New Roman"/>
          <w:b/>
          <w:bCs/>
          <w:color w:val="000000"/>
          <w:kern w:val="24"/>
          <w:sz w:val="24"/>
          <w:szCs w:val="24"/>
          <w:lang w:eastAsia="hr-HR"/>
        </w:rPr>
        <w:t>.</w:t>
      </w:r>
      <w:r>
        <w:rPr>
          <w:rFonts w:ascii="Times New Roman" w:hAnsi="Times New Roman"/>
          <w:b/>
          <w:bCs/>
          <w:color w:val="000000"/>
          <w:kern w:val="24"/>
          <w:sz w:val="24"/>
          <w:szCs w:val="24"/>
          <w:lang w:eastAsia="hr-HR"/>
        </w:rPr>
        <w:t xml:space="preserve"> </w:t>
      </w:r>
      <w:r w:rsidRPr="00780133">
        <w:rPr>
          <w:rFonts w:ascii="Times New Roman" w:hAnsi="Times New Roman"/>
          <w:bCs/>
          <w:color w:val="000000"/>
          <w:kern w:val="24"/>
          <w:sz w:val="24"/>
          <w:szCs w:val="24"/>
          <w:lang w:eastAsia="hr-HR"/>
        </w:rPr>
        <w:t xml:space="preserve">Godine provedene u </w:t>
      </w:r>
      <w:r>
        <w:rPr>
          <w:rFonts w:ascii="Times New Roman" w:hAnsi="Times New Roman"/>
          <w:bCs/>
          <w:color w:val="000000"/>
          <w:kern w:val="24"/>
          <w:sz w:val="24"/>
          <w:szCs w:val="24"/>
          <w:lang w:eastAsia="hr-HR"/>
        </w:rPr>
        <w:t>Dječjem domu Zagreb</w:t>
      </w:r>
      <w:r w:rsidRPr="00780133">
        <w:rPr>
          <w:rFonts w:ascii="Times New Roman" w:hAnsi="Times New Roman"/>
          <w:bCs/>
          <w:color w:val="000000"/>
          <w:kern w:val="24"/>
          <w:sz w:val="24"/>
          <w:szCs w:val="24"/>
          <w:lang w:eastAsia="hr-HR"/>
        </w:rPr>
        <w:t xml:space="preserve"> korisnika usluga smještaja i organ</w:t>
      </w:r>
      <w:r>
        <w:rPr>
          <w:rFonts w:ascii="Times New Roman" w:hAnsi="Times New Roman"/>
          <w:bCs/>
          <w:color w:val="000000"/>
          <w:kern w:val="24"/>
          <w:sz w:val="24"/>
          <w:szCs w:val="24"/>
          <w:lang w:eastAsia="hr-HR"/>
        </w:rPr>
        <w:t xml:space="preserve">iziranog stanovanja na dan 31. 12. </w:t>
      </w:r>
      <w:r w:rsidRPr="00780133">
        <w:rPr>
          <w:rFonts w:ascii="Times New Roman" w:hAnsi="Times New Roman"/>
          <w:bCs/>
          <w:color w:val="000000"/>
          <w:kern w:val="24"/>
          <w:sz w:val="24"/>
          <w:szCs w:val="24"/>
          <w:lang w:eastAsia="hr-HR"/>
        </w:rPr>
        <w:t>2017.</w:t>
      </w:r>
    </w:p>
    <w:p w:rsidR="00576976" w:rsidRPr="00780133" w:rsidRDefault="00576976" w:rsidP="0088386F">
      <w:pPr>
        <w:spacing w:before="80"/>
        <w:jc w:val="both"/>
        <w:rPr>
          <w:rFonts w:ascii="Times New Roman" w:hAnsi="Times New Roman"/>
          <w:bCs/>
          <w:color w:val="000000"/>
          <w:kern w:val="24"/>
          <w:sz w:val="24"/>
          <w:szCs w:val="24"/>
          <w:lang w:eastAsia="hr-HR"/>
        </w:rPr>
      </w:pPr>
    </w:p>
    <w:tbl>
      <w:tblPr>
        <w:tblW w:w="8980" w:type="dxa"/>
        <w:tblCellMar>
          <w:left w:w="0" w:type="dxa"/>
          <w:right w:w="0" w:type="dxa"/>
        </w:tblCellMar>
        <w:tblLook w:val="00A0"/>
      </w:tblPr>
      <w:tblGrid>
        <w:gridCol w:w="2020"/>
        <w:gridCol w:w="1160"/>
        <w:gridCol w:w="1160"/>
        <w:gridCol w:w="1160"/>
        <w:gridCol w:w="1160"/>
        <w:gridCol w:w="1160"/>
        <w:gridCol w:w="1160"/>
      </w:tblGrid>
      <w:tr w:rsidR="00576976" w:rsidRPr="00780133" w:rsidTr="00153D27">
        <w:trPr>
          <w:trHeight w:val="329"/>
        </w:trPr>
        <w:tc>
          <w:tcPr>
            <w:tcW w:w="2020" w:type="dxa"/>
            <w:vMerge w:val="restart"/>
            <w:tcBorders>
              <w:top w:val="nil"/>
              <w:left w:val="nil"/>
              <w:bottom w:val="double" w:sz="6" w:space="0" w:color="000000"/>
              <w:right w:val="double" w:sz="6" w:space="0" w:color="auto"/>
            </w:tcBorders>
            <w:shd w:val="clear" w:color="000000" w:fill="FFFFFF"/>
            <w:tcMar>
              <w:top w:w="15" w:type="dxa"/>
              <w:left w:w="15" w:type="dxa"/>
              <w:bottom w:w="0" w:type="dxa"/>
              <w:right w:w="15" w:type="dxa"/>
            </w:tcMar>
            <w:vAlign w:val="center"/>
          </w:tcPr>
          <w:p w:rsidR="00576976" w:rsidRPr="00780133" w:rsidRDefault="00576976" w:rsidP="00087F39">
            <w:pPr>
              <w:spacing w:after="0"/>
              <w:jc w:val="both"/>
              <w:rPr>
                <w:rFonts w:ascii="Times New Roman" w:hAnsi="Times New Roman"/>
                <w:color w:val="000000"/>
                <w:sz w:val="24"/>
                <w:szCs w:val="24"/>
              </w:rPr>
            </w:pPr>
            <w:r w:rsidRPr="00780133">
              <w:rPr>
                <w:rFonts w:ascii="Times New Roman" w:hAnsi="Times New Roman"/>
                <w:color w:val="000000"/>
                <w:sz w:val="24"/>
                <w:szCs w:val="24"/>
              </w:rPr>
              <w:t> </w:t>
            </w:r>
          </w:p>
        </w:tc>
        <w:tc>
          <w:tcPr>
            <w:tcW w:w="6960" w:type="dxa"/>
            <w:gridSpan w:val="6"/>
            <w:tcBorders>
              <w:top w:val="double" w:sz="6" w:space="0" w:color="auto"/>
              <w:left w:val="nil"/>
              <w:bottom w:val="single" w:sz="4" w:space="0" w:color="auto"/>
              <w:right w:val="double" w:sz="6" w:space="0" w:color="000000"/>
            </w:tcBorders>
            <w:shd w:val="clear" w:color="auto" w:fill="F7CAAC"/>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
                <w:bCs/>
                <w:color w:val="000000"/>
                <w:sz w:val="24"/>
                <w:szCs w:val="24"/>
              </w:rPr>
            </w:pPr>
            <w:r w:rsidRPr="00780133">
              <w:rPr>
                <w:rFonts w:ascii="Times New Roman" w:hAnsi="Times New Roman"/>
                <w:b/>
                <w:bCs/>
                <w:color w:val="000000"/>
                <w:sz w:val="24"/>
                <w:szCs w:val="24"/>
              </w:rPr>
              <w:t>GODINE PROVEDENE U USTANOVI SOCIJALNE SKRBI</w:t>
            </w:r>
          </w:p>
        </w:tc>
      </w:tr>
      <w:tr w:rsidR="00576976" w:rsidRPr="00780133" w:rsidTr="00087F39">
        <w:trPr>
          <w:trHeight w:val="330"/>
        </w:trPr>
        <w:tc>
          <w:tcPr>
            <w:tcW w:w="0" w:type="auto"/>
            <w:vMerge/>
            <w:tcBorders>
              <w:top w:val="nil"/>
              <w:left w:val="nil"/>
              <w:bottom w:val="double" w:sz="6" w:space="0" w:color="000000"/>
              <w:right w:val="double" w:sz="6" w:space="0" w:color="auto"/>
            </w:tcBorders>
            <w:vAlign w:val="center"/>
          </w:tcPr>
          <w:p w:rsidR="00576976" w:rsidRPr="00780133" w:rsidRDefault="00576976" w:rsidP="00087F39">
            <w:pPr>
              <w:spacing w:after="0"/>
              <w:rPr>
                <w:rFonts w:ascii="Times New Roman" w:hAnsi="Times New Roman"/>
                <w:color w:val="000000"/>
                <w:sz w:val="24"/>
                <w:szCs w:val="24"/>
                <w:highlight w:val="yellow"/>
              </w:rPr>
            </w:pPr>
          </w:p>
        </w:tc>
        <w:tc>
          <w:tcPr>
            <w:tcW w:w="1160" w:type="dxa"/>
            <w:tcBorders>
              <w:top w:val="nil"/>
              <w:left w:val="nil"/>
              <w:bottom w:val="double" w:sz="6" w:space="0" w:color="auto"/>
              <w:right w:val="single" w:sz="8" w:space="0" w:color="auto"/>
            </w:tcBorders>
            <w:shd w:val="clear" w:color="auto" w:fill="FBE4D5"/>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
                <w:color w:val="000000"/>
                <w:sz w:val="24"/>
                <w:szCs w:val="24"/>
              </w:rPr>
            </w:pPr>
            <w:r w:rsidRPr="00780133">
              <w:rPr>
                <w:rFonts w:ascii="Times New Roman" w:hAnsi="Times New Roman"/>
                <w:b/>
                <w:color w:val="000000"/>
                <w:sz w:val="24"/>
                <w:szCs w:val="24"/>
              </w:rPr>
              <w:t>0-1</w:t>
            </w:r>
          </w:p>
        </w:tc>
        <w:tc>
          <w:tcPr>
            <w:tcW w:w="1160" w:type="dxa"/>
            <w:tcBorders>
              <w:top w:val="nil"/>
              <w:left w:val="nil"/>
              <w:bottom w:val="double" w:sz="6" w:space="0" w:color="auto"/>
              <w:right w:val="single" w:sz="8" w:space="0" w:color="auto"/>
            </w:tcBorders>
            <w:shd w:val="clear" w:color="auto" w:fill="FBE4D5"/>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
                <w:color w:val="000000"/>
                <w:sz w:val="24"/>
                <w:szCs w:val="24"/>
              </w:rPr>
            </w:pPr>
            <w:r w:rsidRPr="00780133">
              <w:rPr>
                <w:rFonts w:ascii="Times New Roman" w:hAnsi="Times New Roman"/>
                <w:b/>
                <w:color w:val="000000"/>
                <w:sz w:val="24"/>
                <w:szCs w:val="24"/>
              </w:rPr>
              <w:t>2-5</w:t>
            </w:r>
          </w:p>
        </w:tc>
        <w:tc>
          <w:tcPr>
            <w:tcW w:w="1160" w:type="dxa"/>
            <w:tcBorders>
              <w:top w:val="nil"/>
              <w:left w:val="nil"/>
              <w:bottom w:val="double" w:sz="6" w:space="0" w:color="auto"/>
              <w:right w:val="single" w:sz="8" w:space="0" w:color="auto"/>
            </w:tcBorders>
            <w:shd w:val="clear" w:color="auto" w:fill="FBE4D5"/>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
                <w:color w:val="000000"/>
                <w:sz w:val="24"/>
                <w:szCs w:val="24"/>
              </w:rPr>
            </w:pPr>
            <w:r w:rsidRPr="00780133">
              <w:rPr>
                <w:rFonts w:ascii="Times New Roman" w:hAnsi="Times New Roman"/>
                <w:b/>
                <w:color w:val="000000"/>
                <w:sz w:val="24"/>
                <w:szCs w:val="24"/>
              </w:rPr>
              <w:t>6-10</w:t>
            </w:r>
          </w:p>
        </w:tc>
        <w:tc>
          <w:tcPr>
            <w:tcW w:w="1160" w:type="dxa"/>
            <w:tcBorders>
              <w:top w:val="nil"/>
              <w:left w:val="nil"/>
              <w:bottom w:val="double" w:sz="6" w:space="0" w:color="auto"/>
              <w:right w:val="single" w:sz="8" w:space="0" w:color="auto"/>
            </w:tcBorders>
            <w:shd w:val="clear" w:color="auto" w:fill="FBE4D5"/>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
                <w:color w:val="000000"/>
                <w:sz w:val="24"/>
                <w:szCs w:val="24"/>
              </w:rPr>
            </w:pPr>
            <w:r w:rsidRPr="00780133">
              <w:rPr>
                <w:rFonts w:ascii="Times New Roman" w:hAnsi="Times New Roman"/>
                <w:b/>
                <w:color w:val="000000"/>
                <w:sz w:val="24"/>
                <w:szCs w:val="24"/>
              </w:rPr>
              <w:t>11-15</w:t>
            </w:r>
          </w:p>
        </w:tc>
        <w:tc>
          <w:tcPr>
            <w:tcW w:w="1160" w:type="dxa"/>
            <w:tcBorders>
              <w:top w:val="nil"/>
              <w:left w:val="nil"/>
              <w:bottom w:val="double" w:sz="6" w:space="0" w:color="auto"/>
              <w:right w:val="single" w:sz="8" w:space="0" w:color="auto"/>
            </w:tcBorders>
            <w:shd w:val="clear" w:color="auto" w:fill="FBE4D5"/>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
                <w:color w:val="000000"/>
                <w:sz w:val="24"/>
                <w:szCs w:val="24"/>
              </w:rPr>
            </w:pPr>
            <w:r w:rsidRPr="00780133">
              <w:rPr>
                <w:rFonts w:ascii="Times New Roman" w:hAnsi="Times New Roman"/>
                <w:b/>
                <w:color w:val="000000"/>
                <w:sz w:val="24"/>
                <w:szCs w:val="24"/>
              </w:rPr>
              <w:t>16-20</w:t>
            </w:r>
          </w:p>
        </w:tc>
        <w:tc>
          <w:tcPr>
            <w:tcW w:w="1160" w:type="dxa"/>
            <w:tcBorders>
              <w:top w:val="nil"/>
              <w:left w:val="nil"/>
              <w:bottom w:val="double" w:sz="6" w:space="0" w:color="auto"/>
              <w:right w:val="double" w:sz="6" w:space="0" w:color="auto"/>
            </w:tcBorders>
            <w:shd w:val="clear" w:color="auto" w:fill="F7CAAC"/>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
                <w:color w:val="000000"/>
                <w:sz w:val="24"/>
                <w:szCs w:val="24"/>
              </w:rPr>
            </w:pPr>
            <w:r w:rsidRPr="00780133">
              <w:rPr>
                <w:rFonts w:ascii="Times New Roman" w:hAnsi="Times New Roman"/>
                <w:b/>
                <w:color w:val="000000"/>
                <w:sz w:val="24"/>
                <w:szCs w:val="24"/>
              </w:rPr>
              <w:t>UKUPNO</w:t>
            </w:r>
          </w:p>
        </w:tc>
      </w:tr>
      <w:tr w:rsidR="00576976" w:rsidRPr="00780133" w:rsidTr="00087F39">
        <w:trPr>
          <w:trHeight w:val="345"/>
        </w:trPr>
        <w:tc>
          <w:tcPr>
            <w:tcW w:w="2020" w:type="dxa"/>
            <w:tcBorders>
              <w:top w:val="nil"/>
              <w:left w:val="double" w:sz="6" w:space="0" w:color="auto"/>
              <w:bottom w:val="double" w:sz="6" w:space="0" w:color="auto"/>
              <w:right w:val="double" w:sz="6" w:space="0" w:color="auto"/>
            </w:tcBorders>
            <w:shd w:val="clear" w:color="auto" w:fill="F7CAAC"/>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
                <w:bCs/>
                <w:color w:val="000000"/>
                <w:sz w:val="24"/>
                <w:szCs w:val="24"/>
                <w:highlight w:val="yellow"/>
              </w:rPr>
            </w:pPr>
            <w:r w:rsidRPr="00780133">
              <w:rPr>
                <w:rFonts w:ascii="Times New Roman" w:hAnsi="Times New Roman"/>
                <w:b/>
                <w:bCs/>
                <w:color w:val="000000"/>
                <w:sz w:val="24"/>
                <w:szCs w:val="24"/>
              </w:rPr>
              <w:t>BROJ KORISNIKA</w:t>
            </w:r>
          </w:p>
        </w:tc>
        <w:tc>
          <w:tcPr>
            <w:tcW w:w="1160" w:type="dxa"/>
            <w:tcBorders>
              <w:top w:val="nil"/>
              <w:left w:val="nil"/>
              <w:bottom w:val="double" w:sz="6" w:space="0" w:color="auto"/>
              <w:right w:val="single" w:sz="8" w:space="0" w:color="auto"/>
            </w:tcBorders>
            <w:shd w:val="clear" w:color="000000" w:fill="FFFFFF"/>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Cs/>
                <w:color w:val="000000"/>
                <w:sz w:val="24"/>
                <w:szCs w:val="24"/>
              </w:rPr>
            </w:pPr>
            <w:r w:rsidRPr="00780133">
              <w:rPr>
                <w:rFonts w:ascii="Times New Roman" w:hAnsi="Times New Roman"/>
                <w:bCs/>
                <w:color w:val="000000"/>
                <w:sz w:val="24"/>
                <w:szCs w:val="24"/>
              </w:rPr>
              <w:t>89</w:t>
            </w:r>
          </w:p>
        </w:tc>
        <w:tc>
          <w:tcPr>
            <w:tcW w:w="1160" w:type="dxa"/>
            <w:tcBorders>
              <w:top w:val="nil"/>
              <w:left w:val="nil"/>
              <w:bottom w:val="double" w:sz="6" w:space="0" w:color="auto"/>
              <w:right w:val="single" w:sz="8" w:space="0" w:color="auto"/>
            </w:tcBorders>
            <w:shd w:val="clear" w:color="000000" w:fill="FFFFFF"/>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Cs/>
                <w:color w:val="000000"/>
                <w:sz w:val="24"/>
                <w:szCs w:val="24"/>
              </w:rPr>
            </w:pPr>
            <w:r w:rsidRPr="00780133">
              <w:rPr>
                <w:rFonts w:ascii="Times New Roman" w:hAnsi="Times New Roman"/>
                <w:bCs/>
                <w:color w:val="000000"/>
                <w:sz w:val="24"/>
                <w:szCs w:val="24"/>
              </w:rPr>
              <w:t>56</w:t>
            </w:r>
          </w:p>
        </w:tc>
        <w:tc>
          <w:tcPr>
            <w:tcW w:w="1160" w:type="dxa"/>
            <w:tcBorders>
              <w:top w:val="nil"/>
              <w:left w:val="nil"/>
              <w:bottom w:val="double" w:sz="6" w:space="0" w:color="auto"/>
              <w:right w:val="single" w:sz="8" w:space="0" w:color="auto"/>
            </w:tcBorders>
            <w:shd w:val="clear" w:color="000000" w:fill="FFFFFF"/>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Cs/>
                <w:color w:val="000000"/>
                <w:sz w:val="24"/>
                <w:szCs w:val="24"/>
              </w:rPr>
            </w:pPr>
            <w:r w:rsidRPr="00780133">
              <w:rPr>
                <w:rFonts w:ascii="Times New Roman" w:hAnsi="Times New Roman"/>
                <w:bCs/>
                <w:color w:val="000000"/>
                <w:sz w:val="24"/>
                <w:szCs w:val="24"/>
              </w:rPr>
              <w:t>4</w:t>
            </w:r>
          </w:p>
        </w:tc>
        <w:tc>
          <w:tcPr>
            <w:tcW w:w="1160" w:type="dxa"/>
            <w:tcBorders>
              <w:top w:val="nil"/>
              <w:left w:val="nil"/>
              <w:bottom w:val="double" w:sz="6" w:space="0" w:color="auto"/>
              <w:right w:val="single" w:sz="8" w:space="0" w:color="auto"/>
            </w:tcBorders>
            <w:shd w:val="clear" w:color="000000" w:fill="FFFFFF"/>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Cs/>
                <w:color w:val="000000"/>
                <w:sz w:val="24"/>
                <w:szCs w:val="24"/>
              </w:rPr>
            </w:pPr>
            <w:r w:rsidRPr="00780133">
              <w:rPr>
                <w:rFonts w:ascii="Times New Roman" w:hAnsi="Times New Roman"/>
                <w:bCs/>
                <w:color w:val="000000"/>
                <w:sz w:val="24"/>
                <w:szCs w:val="24"/>
              </w:rPr>
              <w:t>-</w:t>
            </w:r>
          </w:p>
        </w:tc>
        <w:tc>
          <w:tcPr>
            <w:tcW w:w="1160" w:type="dxa"/>
            <w:tcBorders>
              <w:top w:val="nil"/>
              <w:left w:val="nil"/>
              <w:bottom w:val="double" w:sz="6" w:space="0" w:color="auto"/>
              <w:right w:val="single" w:sz="8" w:space="0" w:color="auto"/>
            </w:tcBorders>
            <w:shd w:val="clear" w:color="000000" w:fill="FFFFFF"/>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Cs/>
                <w:color w:val="000000"/>
                <w:sz w:val="24"/>
                <w:szCs w:val="24"/>
              </w:rPr>
            </w:pPr>
            <w:r w:rsidRPr="00780133">
              <w:rPr>
                <w:rFonts w:ascii="Times New Roman" w:hAnsi="Times New Roman"/>
                <w:bCs/>
                <w:color w:val="000000"/>
                <w:sz w:val="24"/>
                <w:szCs w:val="24"/>
              </w:rPr>
              <w:t>-</w:t>
            </w:r>
          </w:p>
        </w:tc>
        <w:tc>
          <w:tcPr>
            <w:tcW w:w="1160" w:type="dxa"/>
            <w:tcBorders>
              <w:top w:val="nil"/>
              <w:left w:val="nil"/>
              <w:bottom w:val="double" w:sz="6" w:space="0" w:color="auto"/>
              <w:right w:val="double" w:sz="6" w:space="0" w:color="auto"/>
            </w:tcBorders>
            <w:shd w:val="clear" w:color="auto" w:fill="F7CAAC"/>
            <w:tcMar>
              <w:top w:w="15" w:type="dxa"/>
              <w:left w:w="15" w:type="dxa"/>
              <w:bottom w:w="0" w:type="dxa"/>
              <w:right w:w="15" w:type="dxa"/>
            </w:tcMar>
            <w:vAlign w:val="center"/>
          </w:tcPr>
          <w:p w:rsidR="00576976" w:rsidRPr="00780133" w:rsidRDefault="00576976" w:rsidP="00087F39">
            <w:pPr>
              <w:spacing w:after="0"/>
              <w:jc w:val="center"/>
              <w:rPr>
                <w:rFonts w:ascii="Times New Roman" w:hAnsi="Times New Roman"/>
                <w:b/>
                <w:bCs/>
                <w:color w:val="000000"/>
                <w:sz w:val="24"/>
                <w:szCs w:val="24"/>
              </w:rPr>
            </w:pPr>
            <w:r w:rsidRPr="00780133">
              <w:rPr>
                <w:rFonts w:ascii="Times New Roman" w:hAnsi="Times New Roman"/>
                <w:b/>
                <w:bCs/>
                <w:color w:val="000000"/>
                <w:sz w:val="24"/>
                <w:szCs w:val="24"/>
              </w:rPr>
              <w:t>149</w:t>
            </w:r>
          </w:p>
        </w:tc>
      </w:tr>
    </w:tbl>
    <w:p w:rsidR="00576976" w:rsidRPr="00780133" w:rsidRDefault="00576976" w:rsidP="0088386F">
      <w:pPr>
        <w:spacing w:before="80"/>
        <w:jc w:val="both"/>
        <w:rPr>
          <w:rFonts w:ascii="Times New Roman" w:hAnsi="Times New Roman"/>
          <w:bCs/>
          <w:color w:val="000000"/>
          <w:kern w:val="24"/>
          <w:sz w:val="24"/>
          <w:szCs w:val="24"/>
          <w:lang w:eastAsia="hr-HR"/>
        </w:rPr>
      </w:pPr>
    </w:p>
    <w:p w:rsidR="00576976" w:rsidRPr="00780133" w:rsidRDefault="00576976" w:rsidP="00780133">
      <w:pPr>
        <w:spacing w:after="0" w:line="240" w:lineRule="atLeast"/>
        <w:jc w:val="both"/>
        <w:rPr>
          <w:rFonts w:ascii="Times New Roman" w:hAnsi="Times New Roman"/>
          <w:bCs/>
          <w:color w:val="000000"/>
          <w:kern w:val="24"/>
          <w:sz w:val="24"/>
          <w:szCs w:val="24"/>
          <w:lang w:eastAsia="hr-HR"/>
        </w:rPr>
      </w:pPr>
      <w:r w:rsidRPr="00780133">
        <w:rPr>
          <w:rFonts w:ascii="Times New Roman" w:hAnsi="Times New Roman"/>
          <w:bCs/>
          <w:color w:val="000000"/>
          <w:kern w:val="24"/>
          <w:sz w:val="24"/>
          <w:szCs w:val="24"/>
          <w:lang w:eastAsia="hr-HR"/>
        </w:rPr>
        <w:t xml:space="preserve">U Tablici </w:t>
      </w:r>
      <w:r>
        <w:rPr>
          <w:rFonts w:ascii="Times New Roman" w:hAnsi="Times New Roman"/>
          <w:bCs/>
          <w:color w:val="000000"/>
          <w:kern w:val="24"/>
          <w:sz w:val="24"/>
          <w:szCs w:val="24"/>
          <w:lang w:eastAsia="hr-HR"/>
        </w:rPr>
        <w:t>4</w:t>
      </w:r>
      <w:r w:rsidRPr="00780133">
        <w:rPr>
          <w:rFonts w:ascii="Times New Roman" w:hAnsi="Times New Roman"/>
          <w:bCs/>
          <w:color w:val="000000"/>
          <w:kern w:val="24"/>
          <w:sz w:val="24"/>
          <w:szCs w:val="24"/>
          <w:lang w:eastAsia="hr-HR"/>
        </w:rPr>
        <w:t>. nalaze se podaci o godinama koje su korisnici proveli u ustanov</w:t>
      </w:r>
      <w:r>
        <w:rPr>
          <w:rFonts w:ascii="Times New Roman" w:hAnsi="Times New Roman"/>
          <w:bCs/>
          <w:color w:val="000000"/>
          <w:kern w:val="24"/>
          <w:sz w:val="24"/>
          <w:szCs w:val="24"/>
          <w:lang w:eastAsia="hr-HR"/>
        </w:rPr>
        <w:t>i</w:t>
      </w:r>
      <w:r w:rsidRPr="00780133">
        <w:rPr>
          <w:rFonts w:ascii="Times New Roman" w:hAnsi="Times New Roman"/>
          <w:bCs/>
          <w:color w:val="000000"/>
          <w:kern w:val="24"/>
          <w:sz w:val="24"/>
          <w:szCs w:val="24"/>
          <w:lang w:eastAsia="hr-HR"/>
        </w:rPr>
        <w:t xml:space="preserve">, a u Tablici </w:t>
      </w:r>
      <w:r>
        <w:rPr>
          <w:rFonts w:ascii="Times New Roman" w:hAnsi="Times New Roman"/>
          <w:bCs/>
          <w:color w:val="000000"/>
          <w:kern w:val="24"/>
          <w:sz w:val="24"/>
          <w:szCs w:val="24"/>
          <w:lang w:eastAsia="hr-HR"/>
        </w:rPr>
        <w:t>5</w:t>
      </w:r>
      <w:r w:rsidRPr="00780133">
        <w:rPr>
          <w:rFonts w:ascii="Times New Roman" w:hAnsi="Times New Roman"/>
          <w:bCs/>
          <w:color w:val="000000"/>
          <w:kern w:val="24"/>
          <w:sz w:val="24"/>
          <w:szCs w:val="24"/>
          <w:lang w:eastAsia="hr-HR"/>
        </w:rPr>
        <w:t>. slijede podaci o nadležnim centrima socijalne skrbi za korisnike na smještaju u ustanovi.</w:t>
      </w:r>
    </w:p>
    <w:p w:rsidR="00576976" w:rsidRPr="000D5E28" w:rsidRDefault="00576976" w:rsidP="0088386F">
      <w:pPr>
        <w:spacing w:before="80"/>
        <w:jc w:val="both"/>
        <w:rPr>
          <w:rFonts w:cs="Arial"/>
          <w:bCs/>
          <w:color w:val="000000"/>
          <w:kern w:val="24"/>
          <w:sz w:val="24"/>
          <w:szCs w:val="24"/>
          <w:lang w:eastAsia="hr-HR"/>
        </w:rPr>
      </w:pPr>
    </w:p>
    <w:p w:rsidR="00576976" w:rsidRDefault="00576976" w:rsidP="00780133">
      <w:pPr>
        <w:spacing w:after="0" w:line="240" w:lineRule="atLeast"/>
        <w:rPr>
          <w:rFonts w:ascii="Times New Roman" w:hAnsi="Times New Roman"/>
          <w:bCs/>
          <w:color w:val="000000"/>
          <w:kern w:val="24"/>
          <w:sz w:val="24"/>
          <w:szCs w:val="24"/>
          <w:lang w:eastAsia="hr-HR"/>
        </w:rPr>
      </w:pPr>
      <w:r w:rsidRPr="00780133">
        <w:rPr>
          <w:rFonts w:ascii="Times New Roman" w:hAnsi="Times New Roman"/>
          <w:b/>
          <w:bCs/>
          <w:color w:val="000000"/>
          <w:kern w:val="24"/>
          <w:sz w:val="24"/>
          <w:szCs w:val="24"/>
          <w:lang w:eastAsia="hr-HR"/>
        </w:rPr>
        <w:t xml:space="preserve">Tablica </w:t>
      </w:r>
      <w:r>
        <w:rPr>
          <w:rFonts w:ascii="Times New Roman" w:hAnsi="Times New Roman"/>
          <w:b/>
          <w:bCs/>
          <w:color w:val="000000"/>
          <w:kern w:val="24"/>
          <w:sz w:val="24"/>
          <w:szCs w:val="24"/>
          <w:lang w:eastAsia="hr-HR"/>
        </w:rPr>
        <w:t>5</w:t>
      </w:r>
      <w:r w:rsidRPr="00780133">
        <w:rPr>
          <w:rFonts w:ascii="Times New Roman" w:hAnsi="Times New Roman"/>
          <w:b/>
          <w:bCs/>
          <w:color w:val="000000"/>
          <w:kern w:val="24"/>
          <w:sz w:val="24"/>
          <w:szCs w:val="24"/>
          <w:lang w:eastAsia="hr-HR"/>
        </w:rPr>
        <w:t xml:space="preserve">. </w:t>
      </w:r>
      <w:r w:rsidRPr="00780133">
        <w:rPr>
          <w:rFonts w:ascii="Times New Roman" w:hAnsi="Times New Roman"/>
          <w:bCs/>
          <w:color w:val="000000"/>
          <w:kern w:val="24"/>
          <w:sz w:val="24"/>
          <w:szCs w:val="24"/>
          <w:lang w:eastAsia="hr-HR"/>
        </w:rPr>
        <w:t xml:space="preserve">Nadležni centri za socijalnu skrb (CZSS) za korisnike usluga smještaja i organiziranog stanovanja na dan 31. </w:t>
      </w:r>
      <w:r>
        <w:rPr>
          <w:rFonts w:ascii="Times New Roman" w:hAnsi="Times New Roman"/>
          <w:bCs/>
          <w:color w:val="000000"/>
          <w:kern w:val="24"/>
          <w:sz w:val="24"/>
          <w:szCs w:val="24"/>
          <w:lang w:eastAsia="hr-HR"/>
        </w:rPr>
        <w:t xml:space="preserve">12. </w:t>
      </w:r>
      <w:r w:rsidRPr="00780133">
        <w:rPr>
          <w:rFonts w:ascii="Times New Roman" w:hAnsi="Times New Roman"/>
          <w:bCs/>
          <w:color w:val="000000"/>
          <w:kern w:val="24"/>
          <w:sz w:val="24"/>
          <w:szCs w:val="24"/>
          <w:lang w:eastAsia="hr-HR"/>
        </w:rPr>
        <w:t>2017. godine</w:t>
      </w:r>
    </w:p>
    <w:p w:rsidR="00576976" w:rsidRDefault="00576976" w:rsidP="00780133">
      <w:pPr>
        <w:spacing w:after="0" w:line="240" w:lineRule="atLeast"/>
        <w:rPr>
          <w:rFonts w:ascii="Times New Roman" w:hAnsi="Times New Roman"/>
          <w:bCs/>
          <w:color w:val="000000"/>
          <w:kern w:val="24"/>
          <w:sz w:val="24"/>
          <w:szCs w:val="24"/>
          <w:lang w:eastAsia="hr-HR"/>
        </w:rPr>
      </w:pPr>
    </w:p>
    <w:p w:rsidR="00576976" w:rsidRPr="00780133" w:rsidRDefault="00576976" w:rsidP="00780133">
      <w:pPr>
        <w:spacing w:after="0" w:line="240" w:lineRule="atLeast"/>
        <w:rPr>
          <w:rFonts w:ascii="Times New Roman" w:hAnsi="Times New Roman"/>
          <w:bCs/>
          <w:color w:val="000000"/>
          <w:kern w:val="24"/>
          <w:sz w:val="24"/>
          <w:szCs w:val="24"/>
          <w:lang w:eastAsia="hr-HR"/>
        </w:rPr>
      </w:pPr>
    </w:p>
    <w:tbl>
      <w:tblPr>
        <w:tblW w:w="4148" w:type="pct"/>
        <w:jc w:val="center"/>
        <w:tblCellMar>
          <w:left w:w="0" w:type="dxa"/>
          <w:right w:w="0" w:type="dxa"/>
        </w:tblCellMar>
        <w:tblLook w:val="00A0"/>
      </w:tblPr>
      <w:tblGrid>
        <w:gridCol w:w="735"/>
        <w:gridCol w:w="4415"/>
        <w:gridCol w:w="2413"/>
      </w:tblGrid>
      <w:tr w:rsidR="00576976" w:rsidRPr="00780133" w:rsidTr="00087F39">
        <w:trPr>
          <w:trHeight w:val="225"/>
          <w:jc w:val="center"/>
        </w:trPr>
        <w:tc>
          <w:tcPr>
            <w:tcW w:w="486" w:type="pct"/>
            <w:tcBorders>
              <w:top w:val="double" w:sz="6" w:space="0" w:color="auto"/>
              <w:left w:val="double" w:sz="6" w:space="0" w:color="auto"/>
              <w:bottom w:val="double" w:sz="6" w:space="0" w:color="auto"/>
              <w:right w:val="single" w:sz="4" w:space="0" w:color="auto"/>
            </w:tcBorders>
            <w:shd w:val="clear" w:color="auto" w:fill="F7CAAC"/>
            <w:tcMar>
              <w:top w:w="15" w:type="dxa"/>
              <w:left w:w="15" w:type="dxa"/>
              <w:bottom w:w="0" w:type="dxa"/>
              <w:right w:w="15" w:type="dxa"/>
            </w:tcMar>
            <w:vAlign w:val="center"/>
          </w:tcPr>
          <w:p w:rsidR="00576976" w:rsidRPr="00780133" w:rsidRDefault="00576976" w:rsidP="00780133">
            <w:pPr>
              <w:spacing w:after="0" w:line="240" w:lineRule="atLeast"/>
              <w:jc w:val="center"/>
              <w:rPr>
                <w:rFonts w:ascii="Times New Roman" w:hAnsi="Times New Roman"/>
                <w:b/>
                <w:bCs/>
                <w:color w:val="000000"/>
                <w:sz w:val="24"/>
                <w:szCs w:val="24"/>
              </w:rPr>
            </w:pPr>
            <w:r w:rsidRPr="00780133">
              <w:rPr>
                <w:rFonts w:ascii="Times New Roman" w:hAnsi="Times New Roman"/>
                <w:b/>
                <w:bCs/>
                <w:color w:val="000000"/>
                <w:sz w:val="24"/>
                <w:szCs w:val="24"/>
              </w:rPr>
              <w:t>RB</w:t>
            </w:r>
          </w:p>
        </w:tc>
        <w:tc>
          <w:tcPr>
            <w:tcW w:w="2919" w:type="pct"/>
            <w:tcBorders>
              <w:top w:val="double" w:sz="6" w:space="0" w:color="auto"/>
              <w:left w:val="nil"/>
              <w:bottom w:val="double" w:sz="6" w:space="0" w:color="auto"/>
              <w:right w:val="single" w:sz="4" w:space="0" w:color="auto"/>
            </w:tcBorders>
            <w:shd w:val="clear" w:color="auto" w:fill="F7CAAC"/>
            <w:tcMar>
              <w:top w:w="15" w:type="dxa"/>
              <w:left w:w="15" w:type="dxa"/>
              <w:bottom w:w="0" w:type="dxa"/>
              <w:right w:w="15" w:type="dxa"/>
            </w:tcMar>
            <w:vAlign w:val="center"/>
          </w:tcPr>
          <w:p w:rsidR="00576976" w:rsidRPr="00780133" w:rsidRDefault="00576976" w:rsidP="00780133">
            <w:pPr>
              <w:spacing w:after="0" w:line="240" w:lineRule="atLeast"/>
              <w:jc w:val="center"/>
              <w:rPr>
                <w:rFonts w:ascii="Times New Roman" w:hAnsi="Times New Roman"/>
                <w:b/>
                <w:bCs/>
                <w:color w:val="000000"/>
                <w:sz w:val="24"/>
                <w:szCs w:val="24"/>
              </w:rPr>
            </w:pPr>
            <w:r w:rsidRPr="00780133">
              <w:rPr>
                <w:rFonts w:ascii="Times New Roman" w:hAnsi="Times New Roman"/>
                <w:b/>
                <w:bCs/>
                <w:color w:val="000000"/>
                <w:sz w:val="24"/>
                <w:szCs w:val="24"/>
              </w:rPr>
              <w:t>NADLEŽNI CENTAR ZA SOCIJALNU SKRB</w:t>
            </w:r>
          </w:p>
        </w:tc>
        <w:tc>
          <w:tcPr>
            <w:tcW w:w="1595" w:type="pct"/>
            <w:tcBorders>
              <w:top w:val="double" w:sz="6" w:space="0" w:color="auto"/>
              <w:left w:val="single" w:sz="4" w:space="0" w:color="auto"/>
              <w:bottom w:val="double" w:sz="6" w:space="0" w:color="auto"/>
              <w:right w:val="double" w:sz="6" w:space="0" w:color="auto"/>
            </w:tcBorders>
            <w:shd w:val="clear" w:color="auto" w:fill="F7CAAC"/>
            <w:tcMar>
              <w:top w:w="15" w:type="dxa"/>
              <w:left w:w="15" w:type="dxa"/>
              <w:bottom w:w="0" w:type="dxa"/>
              <w:right w:w="15" w:type="dxa"/>
            </w:tcMar>
            <w:vAlign w:val="center"/>
          </w:tcPr>
          <w:p w:rsidR="00576976" w:rsidRPr="00780133" w:rsidRDefault="00576976" w:rsidP="00780133">
            <w:pPr>
              <w:spacing w:after="0" w:line="240" w:lineRule="atLeast"/>
              <w:jc w:val="center"/>
              <w:rPr>
                <w:rFonts w:ascii="Times New Roman" w:hAnsi="Times New Roman"/>
                <w:b/>
                <w:bCs/>
                <w:color w:val="000000"/>
                <w:sz w:val="24"/>
                <w:szCs w:val="24"/>
              </w:rPr>
            </w:pPr>
            <w:r w:rsidRPr="00780133">
              <w:rPr>
                <w:rFonts w:ascii="Times New Roman" w:hAnsi="Times New Roman"/>
                <w:b/>
                <w:bCs/>
                <w:color w:val="000000"/>
                <w:sz w:val="24"/>
                <w:szCs w:val="24"/>
              </w:rPr>
              <w:t>BROJ KORISNIKA</w:t>
            </w:r>
          </w:p>
        </w:tc>
      </w:tr>
      <w:tr w:rsidR="00576976" w:rsidRPr="00780133" w:rsidTr="00087F39">
        <w:trPr>
          <w:trHeight w:val="330"/>
          <w:jc w:val="center"/>
        </w:trPr>
        <w:tc>
          <w:tcPr>
            <w:tcW w:w="486" w:type="pct"/>
            <w:tcBorders>
              <w:top w:val="single" w:sz="4" w:space="0" w:color="auto"/>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w:t>
            </w:r>
          </w:p>
        </w:tc>
        <w:tc>
          <w:tcPr>
            <w:tcW w:w="291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Bjelovarsko-bilogorska</w:t>
            </w:r>
          </w:p>
        </w:tc>
        <w:tc>
          <w:tcPr>
            <w:tcW w:w="1595" w:type="pct"/>
            <w:tcBorders>
              <w:top w:val="single" w:sz="4" w:space="0" w:color="auto"/>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2</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2</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Brodsko-posavska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3</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Istarska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4</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Karlovačka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4</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5</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Koprivničko-križevačka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13</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6</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Krapinsko-zagorska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11</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7</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Međimurska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8</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Osječko-baranjska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9</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Sisačko-moslovačka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10</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Splitsko-dalmatinska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2</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11</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Šibensko-kninska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w:t>
            </w:r>
          </w:p>
        </w:tc>
      </w:tr>
      <w:tr w:rsidR="00576976" w:rsidRPr="00780133" w:rsidTr="008D2FFD">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12</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tcPr>
          <w:p w:rsidR="00576976" w:rsidRPr="008D2FFD" w:rsidRDefault="00576976" w:rsidP="00780133">
            <w:pPr>
              <w:spacing w:after="0" w:line="240" w:lineRule="atLeast"/>
              <w:rPr>
                <w:rFonts w:ascii="Times New Roman" w:hAnsi="Times New Roman"/>
                <w:color w:val="000000"/>
                <w:sz w:val="24"/>
                <w:szCs w:val="24"/>
              </w:rPr>
            </w:pPr>
            <w:r w:rsidRPr="008D2FFD">
              <w:rPr>
                <w:rFonts w:ascii="Times New Roman" w:hAnsi="Times New Roman"/>
                <w:color w:val="000000"/>
                <w:sz w:val="24"/>
                <w:szCs w:val="24"/>
              </w:rPr>
              <w:t>Požeško-slavonska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w:t>
            </w:r>
          </w:p>
        </w:tc>
      </w:tr>
      <w:tr w:rsidR="00576976" w:rsidRPr="00780133" w:rsidTr="008D2FFD">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13</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8D2FFD" w:rsidRDefault="00576976" w:rsidP="00780133">
            <w:pPr>
              <w:spacing w:after="0" w:line="240" w:lineRule="atLeast"/>
              <w:rPr>
                <w:rFonts w:ascii="Times New Roman" w:hAnsi="Times New Roman"/>
                <w:color w:val="000000"/>
                <w:sz w:val="24"/>
                <w:szCs w:val="24"/>
              </w:rPr>
            </w:pPr>
            <w:r w:rsidRPr="008D2FFD">
              <w:rPr>
                <w:rFonts w:ascii="Times New Roman" w:hAnsi="Times New Roman"/>
                <w:color w:val="000000"/>
                <w:sz w:val="24"/>
                <w:szCs w:val="24"/>
              </w:rPr>
              <w:t>Primorsko-goranska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2</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14</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Dubrovačko-Neretvanska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15</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Varaždinska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8D2FFD" w:rsidRDefault="00576976" w:rsidP="00780133">
            <w:pPr>
              <w:spacing w:after="0" w:line="240" w:lineRule="atLeast"/>
              <w:jc w:val="center"/>
              <w:rPr>
                <w:rFonts w:ascii="Times New Roman" w:hAnsi="Times New Roman"/>
                <w:color w:val="000000"/>
                <w:sz w:val="24"/>
                <w:szCs w:val="24"/>
              </w:rPr>
            </w:pPr>
            <w:r w:rsidRPr="008D2FFD">
              <w:rPr>
                <w:rFonts w:ascii="Times New Roman" w:hAnsi="Times New Roman"/>
                <w:color w:val="000000"/>
                <w:sz w:val="24"/>
                <w:szCs w:val="24"/>
              </w:rPr>
              <w:t>16</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8D2FFD" w:rsidRDefault="00576976" w:rsidP="00780133">
            <w:pPr>
              <w:spacing w:after="0" w:line="240" w:lineRule="atLeast"/>
              <w:rPr>
                <w:rFonts w:ascii="Times New Roman" w:hAnsi="Times New Roman"/>
                <w:color w:val="000000"/>
                <w:sz w:val="24"/>
                <w:szCs w:val="24"/>
              </w:rPr>
            </w:pPr>
            <w:r w:rsidRPr="008D2FFD">
              <w:rPr>
                <w:rFonts w:ascii="Times New Roman" w:hAnsi="Times New Roman"/>
                <w:color w:val="000000"/>
                <w:sz w:val="24"/>
                <w:szCs w:val="24"/>
              </w:rPr>
              <w:t>Zadarska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2</w:t>
            </w:r>
          </w:p>
        </w:tc>
      </w:tr>
      <w:tr w:rsidR="00576976" w:rsidRPr="00780133" w:rsidTr="00087F39">
        <w:trPr>
          <w:trHeight w:val="315"/>
          <w:jc w:val="center"/>
        </w:trPr>
        <w:tc>
          <w:tcPr>
            <w:tcW w:w="486" w:type="pct"/>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17</w:t>
            </w:r>
          </w:p>
        </w:tc>
        <w:tc>
          <w:tcPr>
            <w:tcW w:w="29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Zagrebačka</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22</w:t>
            </w:r>
          </w:p>
        </w:tc>
      </w:tr>
      <w:tr w:rsidR="00576976" w:rsidRPr="00780133" w:rsidTr="00087F39">
        <w:trPr>
          <w:trHeight w:val="315"/>
          <w:jc w:val="center"/>
        </w:trPr>
        <w:tc>
          <w:tcPr>
            <w:tcW w:w="486" w:type="pct"/>
            <w:tcBorders>
              <w:top w:val="nil"/>
              <w:left w:val="double" w:sz="6" w:space="0" w:color="auto"/>
              <w:bottom w:val="doub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18</w:t>
            </w:r>
          </w:p>
        </w:tc>
        <w:tc>
          <w:tcPr>
            <w:tcW w:w="2919" w:type="pct"/>
            <w:tcBorders>
              <w:top w:val="nil"/>
              <w:left w:val="nil"/>
              <w:bottom w:val="double" w:sz="4" w:space="0" w:color="auto"/>
              <w:right w:val="single" w:sz="4" w:space="0" w:color="auto"/>
            </w:tcBorders>
            <w:noWrap/>
            <w:tcMar>
              <w:top w:w="15" w:type="dxa"/>
              <w:left w:w="15" w:type="dxa"/>
              <w:bottom w:w="0" w:type="dxa"/>
              <w:right w:w="15" w:type="dxa"/>
            </w:tcMar>
            <w:vAlign w:val="bottom"/>
          </w:tcPr>
          <w:p w:rsidR="00576976" w:rsidRPr="00780133" w:rsidRDefault="00576976" w:rsidP="00780133">
            <w:pPr>
              <w:spacing w:after="0" w:line="240" w:lineRule="atLeast"/>
              <w:rPr>
                <w:rFonts w:ascii="Times New Roman" w:hAnsi="Times New Roman"/>
                <w:color w:val="000000"/>
                <w:sz w:val="24"/>
                <w:szCs w:val="24"/>
              </w:rPr>
            </w:pPr>
            <w:r w:rsidRPr="00780133">
              <w:rPr>
                <w:rFonts w:ascii="Times New Roman" w:hAnsi="Times New Roman"/>
                <w:color w:val="000000"/>
                <w:sz w:val="24"/>
                <w:szCs w:val="24"/>
              </w:rPr>
              <w:t>Grad Zagreb</w:t>
            </w:r>
          </w:p>
        </w:tc>
        <w:tc>
          <w:tcPr>
            <w:tcW w:w="1595" w:type="pct"/>
            <w:tcBorders>
              <w:top w:val="nil"/>
              <w:left w:val="nil"/>
              <w:bottom w:val="single" w:sz="4" w:space="0" w:color="auto"/>
              <w:right w:val="double" w:sz="6" w:space="0" w:color="auto"/>
            </w:tcBorders>
            <w:shd w:val="clear" w:color="auto" w:fill="FBE4D5"/>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color w:val="000000"/>
                <w:sz w:val="24"/>
                <w:szCs w:val="24"/>
              </w:rPr>
            </w:pPr>
            <w:r w:rsidRPr="00780133">
              <w:rPr>
                <w:rFonts w:ascii="Times New Roman" w:hAnsi="Times New Roman"/>
                <w:color w:val="000000"/>
                <w:sz w:val="24"/>
                <w:szCs w:val="24"/>
              </w:rPr>
              <w:t>85</w:t>
            </w:r>
          </w:p>
        </w:tc>
      </w:tr>
      <w:tr w:rsidR="00576976" w:rsidRPr="00780133" w:rsidTr="00087F39">
        <w:trPr>
          <w:trHeight w:val="330"/>
          <w:jc w:val="center"/>
        </w:trPr>
        <w:tc>
          <w:tcPr>
            <w:tcW w:w="3405" w:type="pct"/>
            <w:gridSpan w:val="2"/>
            <w:tcBorders>
              <w:top w:val="double" w:sz="4" w:space="0" w:color="auto"/>
              <w:left w:val="double" w:sz="6" w:space="0" w:color="auto"/>
              <w:bottom w:val="double" w:sz="4" w:space="0" w:color="auto"/>
              <w:right w:val="single" w:sz="4" w:space="0" w:color="000000"/>
            </w:tcBorders>
            <w:shd w:val="clear" w:color="auto" w:fill="F7CAAC"/>
            <w:noWrap/>
            <w:tcMar>
              <w:top w:w="15" w:type="dxa"/>
              <w:left w:w="15" w:type="dxa"/>
              <w:bottom w:w="0" w:type="dxa"/>
              <w:right w:w="15" w:type="dxa"/>
            </w:tcMar>
            <w:vAlign w:val="center"/>
          </w:tcPr>
          <w:p w:rsidR="00576976" w:rsidRPr="00780133" w:rsidRDefault="00576976" w:rsidP="00780133">
            <w:pPr>
              <w:spacing w:after="0" w:line="240" w:lineRule="atLeast"/>
              <w:rPr>
                <w:rFonts w:ascii="Times New Roman" w:hAnsi="Times New Roman"/>
                <w:b/>
                <w:bCs/>
                <w:color w:val="000000"/>
                <w:sz w:val="24"/>
                <w:szCs w:val="24"/>
              </w:rPr>
            </w:pPr>
            <w:r w:rsidRPr="00780133">
              <w:rPr>
                <w:rFonts w:ascii="Times New Roman" w:hAnsi="Times New Roman"/>
                <w:b/>
                <w:bCs/>
                <w:color w:val="000000"/>
                <w:sz w:val="24"/>
                <w:szCs w:val="24"/>
              </w:rPr>
              <w:t>UKUPNO</w:t>
            </w:r>
          </w:p>
        </w:tc>
        <w:tc>
          <w:tcPr>
            <w:tcW w:w="1595" w:type="pct"/>
            <w:tcBorders>
              <w:top w:val="double" w:sz="4" w:space="0" w:color="auto"/>
              <w:left w:val="nil"/>
              <w:bottom w:val="double" w:sz="4" w:space="0" w:color="auto"/>
              <w:right w:val="double" w:sz="6" w:space="0" w:color="auto"/>
            </w:tcBorders>
            <w:shd w:val="clear" w:color="auto" w:fill="F7CAAC"/>
            <w:noWrap/>
            <w:tcMar>
              <w:top w:w="15" w:type="dxa"/>
              <w:left w:w="15" w:type="dxa"/>
              <w:bottom w:w="0" w:type="dxa"/>
              <w:right w:w="15" w:type="dxa"/>
            </w:tcMar>
            <w:vAlign w:val="bottom"/>
          </w:tcPr>
          <w:p w:rsidR="00576976" w:rsidRPr="00780133" w:rsidRDefault="00576976" w:rsidP="00780133">
            <w:pPr>
              <w:spacing w:after="0" w:line="240" w:lineRule="atLeast"/>
              <w:jc w:val="center"/>
              <w:rPr>
                <w:rFonts w:ascii="Times New Roman" w:hAnsi="Times New Roman"/>
                <w:b/>
                <w:bCs/>
                <w:color w:val="000000"/>
                <w:sz w:val="24"/>
                <w:szCs w:val="24"/>
              </w:rPr>
            </w:pPr>
            <w:r w:rsidRPr="00780133">
              <w:rPr>
                <w:rFonts w:ascii="Times New Roman" w:hAnsi="Times New Roman"/>
                <w:b/>
                <w:bCs/>
                <w:color w:val="000000"/>
                <w:sz w:val="24"/>
                <w:szCs w:val="24"/>
              </w:rPr>
              <w:t>149</w:t>
            </w:r>
          </w:p>
        </w:tc>
      </w:tr>
    </w:tbl>
    <w:p w:rsidR="00576976" w:rsidRPr="00780133" w:rsidRDefault="00576976" w:rsidP="00780133">
      <w:pPr>
        <w:spacing w:after="0" w:line="240" w:lineRule="atLeast"/>
        <w:jc w:val="both"/>
        <w:rPr>
          <w:rFonts w:ascii="Times New Roman" w:hAnsi="Times New Roman"/>
          <w:bCs/>
          <w:color w:val="000000"/>
          <w:kern w:val="24"/>
          <w:sz w:val="24"/>
          <w:szCs w:val="24"/>
          <w:lang w:eastAsia="hr-HR"/>
        </w:rPr>
      </w:pPr>
    </w:p>
    <w:p w:rsidR="00576976" w:rsidRPr="00780133" w:rsidRDefault="00576976" w:rsidP="00780133">
      <w:pPr>
        <w:spacing w:after="0" w:line="240" w:lineRule="atLeast"/>
        <w:jc w:val="both"/>
        <w:rPr>
          <w:rFonts w:ascii="Times New Roman" w:hAnsi="Times New Roman"/>
          <w:bCs/>
          <w:color w:val="000000"/>
          <w:kern w:val="24"/>
          <w:sz w:val="24"/>
          <w:szCs w:val="24"/>
          <w:lang w:eastAsia="hr-HR"/>
        </w:rPr>
      </w:pPr>
      <w:r w:rsidRPr="00780133">
        <w:rPr>
          <w:rFonts w:ascii="Times New Roman" w:hAnsi="Times New Roman"/>
          <w:bCs/>
          <w:color w:val="000000"/>
          <w:kern w:val="24"/>
          <w:sz w:val="24"/>
          <w:szCs w:val="24"/>
          <w:lang w:eastAsia="hr-HR"/>
        </w:rPr>
        <w:t xml:space="preserve">Tablica </w:t>
      </w:r>
      <w:r>
        <w:rPr>
          <w:rFonts w:ascii="Times New Roman" w:hAnsi="Times New Roman"/>
          <w:bCs/>
          <w:color w:val="000000"/>
          <w:kern w:val="24"/>
          <w:sz w:val="24"/>
          <w:szCs w:val="24"/>
          <w:lang w:eastAsia="hr-HR"/>
        </w:rPr>
        <w:t>5</w:t>
      </w:r>
      <w:r w:rsidRPr="00780133">
        <w:rPr>
          <w:rFonts w:ascii="Times New Roman" w:hAnsi="Times New Roman"/>
          <w:bCs/>
          <w:color w:val="000000"/>
          <w:kern w:val="24"/>
          <w:sz w:val="24"/>
          <w:szCs w:val="24"/>
          <w:lang w:eastAsia="hr-HR"/>
        </w:rPr>
        <w:t>. pokazuje da je 57 % korisnika smještaja s područja Grada Zagreb</w:t>
      </w:r>
      <w:r>
        <w:rPr>
          <w:rFonts w:ascii="Times New Roman" w:hAnsi="Times New Roman"/>
          <w:bCs/>
          <w:color w:val="000000"/>
          <w:kern w:val="24"/>
          <w:sz w:val="24"/>
          <w:szCs w:val="24"/>
          <w:lang w:eastAsia="hr-HR"/>
        </w:rPr>
        <w:t xml:space="preserve">a, a </w:t>
      </w:r>
      <w:r w:rsidRPr="00780133">
        <w:rPr>
          <w:rFonts w:ascii="Times New Roman" w:hAnsi="Times New Roman"/>
          <w:bCs/>
          <w:color w:val="000000"/>
          <w:kern w:val="24"/>
          <w:sz w:val="24"/>
          <w:szCs w:val="24"/>
          <w:lang w:eastAsia="hr-HR"/>
        </w:rPr>
        <w:t xml:space="preserve">14, 8% korisnika s područja Zagrebačke županije, dok su </w:t>
      </w:r>
      <w:r>
        <w:rPr>
          <w:rFonts w:ascii="Times New Roman" w:hAnsi="Times New Roman"/>
          <w:bCs/>
          <w:color w:val="000000"/>
          <w:kern w:val="24"/>
          <w:sz w:val="24"/>
          <w:szCs w:val="24"/>
          <w:lang w:eastAsia="hr-HR"/>
        </w:rPr>
        <w:t xml:space="preserve">ostali korisnici u nadležnosti </w:t>
      </w:r>
      <w:r w:rsidRPr="00780133">
        <w:rPr>
          <w:rFonts w:ascii="Times New Roman" w:hAnsi="Times New Roman"/>
          <w:bCs/>
          <w:color w:val="000000"/>
          <w:kern w:val="24"/>
          <w:sz w:val="24"/>
          <w:szCs w:val="24"/>
          <w:lang w:eastAsia="hr-HR"/>
        </w:rPr>
        <w:t xml:space="preserve">centara za socijalnu skrb iz ostalih navedenih 16 županija. </w:t>
      </w:r>
    </w:p>
    <w:p w:rsidR="00576976" w:rsidRDefault="00576976" w:rsidP="00780133">
      <w:pPr>
        <w:spacing w:after="0" w:line="240" w:lineRule="atLeast"/>
        <w:jc w:val="both"/>
        <w:rPr>
          <w:rFonts w:ascii="Times New Roman" w:hAnsi="Times New Roman"/>
          <w:b/>
          <w:bCs/>
          <w:color w:val="000000"/>
          <w:kern w:val="24"/>
          <w:sz w:val="24"/>
          <w:szCs w:val="24"/>
          <w:lang w:eastAsia="hr-HR"/>
        </w:rPr>
      </w:pPr>
    </w:p>
    <w:p w:rsidR="00576976" w:rsidRPr="00780133" w:rsidRDefault="00576976" w:rsidP="00780133">
      <w:pPr>
        <w:spacing w:after="0" w:line="240" w:lineRule="atLeast"/>
        <w:jc w:val="both"/>
        <w:rPr>
          <w:rFonts w:ascii="Times New Roman" w:hAnsi="Times New Roman"/>
          <w:bCs/>
          <w:color w:val="000000"/>
          <w:kern w:val="24"/>
          <w:sz w:val="24"/>
          <w:szCs w:val="24"/>
          <w:lang w:eastAsia="hr-HR"/>
        </w:rPr>
      </w:pPr>
    </w:p>
    <w:tbl>
      <w:tblPr>
        <w:tblW w:w="8897" w:type="dxa"/>
        <w:tblLook w:val="00A0"/>
      </w:tblPr>
      <w:tblGrid>
        <w:gridCol w:w="5383"/>
        <w:gridCol w:w="3514"/>
      </w:tblGrid>
      <w:tr w:rsidR="00576976" w:rsidRPr="00780133" w:rsidTr="00087F39">
        <w:trPr>
          <w:trHeight w:val="555"/>
        </w:trPr>
        <w:tc>
          <w:tcPr>
            <w:tcW w:w="5383" w:type="dxa"/>
            <w:tcBorders>
              <w:top w:val="nil"/>
              <w:left w:val="nil"/>
              <w:bottom w:val="nil"/>
              <w:right w:val="double" w:sz="4" w:space="0" w:color="auto"/>
            </w:tcBorders>
            <w:vAlign w:val="center"/>
          </w:tcPr>
          <w:p w:rsidR="00576976" w:rsidRPr="00780133" w:rsidRDefault="00576976" w:rsidP="00E10EF6">
            <w:pPr>
              <w:spacing w:after="0" w:line="240" w:lineRule="atLeast"/>
              <w:rPr>
                <w:rFonts w:ascii="Times New Roman" w:hAnsi="Times New Roman"/>
                <w:color w:val="000000"/>
                <w:sz w:val="24"/>
                <w:szCs w:val="24"/>
                <w:lang w:eastAsia="hr-HR"/>
              </w:rPr>
            </w:pPr>
            <w:r w:rsidRPr="00780133">
              <w:rPr>
                <w:rFonts w:ascii="Times New Roman" w:hAnsi="Times New Roman"/>
                <w:b/>
                <w:bCs/>
                <w:color w:val="000000"/>
                <w:kern w:val="24"/>
                <w:sz w:val="24"/>
                <w:szCs w:val="24"/>
                <w:lang w:eastAsia="hr-HR"/>
              </w:rPr>
              <w:t xml:space="preserve">Tablica </w:t>
            </w:r>
            <w:r>
              <w:rPr>
                <w:rFonts w:ascii="Times New Roman" w:hAnsi="Times New Roman"/>
                <w:b/>
                <w:bCs/>
                <w:color w:val="000000"/>
                <w:kern w:val="24"/>
                <w:sz w:val="24"/>
                <w:szCs w:val="24"/>
                <w:lang w:eastAsia="hr-HR"/>
              </w:rPr>
              <w:t>6</w:t>
            </w:r>
            <w:r w:rsidRPr="00780133">
              <w:rPr>
                <w:rFonts w:ascii="Times New Roman" w:hAnsi="Times New Roman"/>
                <w:b/>
                <w:bCs/>
                <w:color w:val="000000"/>
                <w:kern w:val="24"/>
                <w:sz w:val="24"/>
                <w:szCs w:val="24"/>
                <w:lang w:eastAsia="hr-HR"/>
              </w:rPr>
              <w:t>.</w:t>
            </w:r>
            <w:r>
              <w:rPr>
                <w:rFonts w:ascii="Times New Roman" w:hAnsi="Times New Roman"/>
                <w:b/>
                <w:bCs/>
                <w:color w:val="000000"/>
                <w:kern w:val="24"/>
                <w:sz w:val="24"/>
                <w:szCs w:val="24"/>
                <w:lang w:eastAsia="hr-HR"/>
              </w:rPr>
              <w:t xml:space="preserve"> </w:t>
            </w:r>
            <w:r w:rsidRPr="00780133">
              <w:rPr>
                <w:rFonts w:ascii="Times New Roman" w:hAnsi="Times New Roman"/>
                <w:bCs/>
                <w:color w:val="000000"/>
                <w:kern w:val="24"/>
                <w:sz w:val="24"/>
                <w:szCs w:val="24"/>
                <w:lang w:eastAsia="hr-HR"/>
              </w:rPr>
              <w:t xml:space="preserve">Plan za korisnike usluge smještaja na dan 31. </w:t>
            </w:r>
            <w:r>
              <w:rPr>
                <w:rFonts w:ascii="Times New Roman" w:hAnsi="Times New Roman"/>
                <w:bCs/>
                <w:color w:val="000000"/>
                <w:kern w:val="24"/>
                <w:sz w:val="24"/>
                <w:szCs w:val="24"/>
                <w:lang w:eastAsia="hr-HR"/>
              </w:rPr>
              <w:t xml:space="preserve">12. </w:t>
            </w:r>
            <w:r w:rsidRPr="00780133">
              <w:rPr>
                <w:rFonts w:ascii="Times New Roman" w:hAnsi="Times New Roman"/>
                <w:bCs/>
                <w:color w:val="000000"/>
                <w:kern w:val="24"/>
                <w:sz w:val="24"/>
                <w:szCs w:val="24"/>
                <w:lang w:eastAsia="hr-HR"/>
              </w:rPr>
              <w:t>2017. godine</w:t>
            </w:r>
            <w:r w:rsidRPr="00780133">
              <w:rPr>
                <w:rFonts w:ascii="Times New Roman" w:hAnsi="Times New Roman"/>
                <w:color w:val="000000"/>
                <w:sz w:val="24"/>
                <w:szCs w:val="24"/>
                <w:lang w:eastAsia="hr-HR"/>
              </w:rPr>
              <w:t> </w:t>
            </w:r>
          </w:p>
        </w:tc>
        <w:tc>
          <w:tcPr>
            <w:tcW w:w="3514" w:type="dxa"/>
            <w:tcBorders>
              <w:top w:val="double" w:sz="6" w:space="0" w:color="auto"/>
              <w:left w:val="double" w:sz="4" w:space="0" w:color="auto"/>
              <w:bottom w:val="nil"/>
              <w:right w:val="double" w:sz="6" w:space="0" w:color="auto"/>
            </w:tcBorders>
            <w:shd w:val="clear" w:color="auto" w:fill="F7CAAC"/>
            <w:vAlign w:val="center"/>
          </w:tcPr>
          <w:p w:rsidR="00576976" w:rsidRPr="00780133" w:rsidRDefault="00576976" w:rsidP="00780133">
            <w:pPr>
              <w:spacing w:after="0" w:line="240" w:lineRule="atLeast"/>
              <w:jc w:val="center"/>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PLAN ZA KORISNIKE USLUGE SMJEŠTAJA</w:t>
            </w:r>
          </w:p>
        </w:tc>
      </w:tr>
      <w:tr w:rsidR="00576976" w:rsidRPr="00780133" w:rsidTr="00087F39">
        <w:trPr>
          <w:trHeight w:val="325"/>
        </w:trPr>
        <w:tc>
          <w:tcPr>
            <w:tcW w:w="5383" w:type="dxa"/>
            <w:tcBorders>
              <w:top w:val="double" w:sz="6" w:space="0" w:color="auto"/>
              <w:left w:val="double" w:sz="6" w:space="0" w:color="auto"/>
              <w:bottom w:val="single" w:sz="8" w:space="0" w:color="auto"/>
              <w:right w:val="double" w:sz="4" w:space="0" w:color="auto"/>
            </w:tcBorders>
            <w:shd w:val="clear" w:color="auto" w:fill="F7CAAC"/>
            <w:vAlign w:val="center"/>
          </w:tcPr>
          <w:p w:rsidR="00576976" w:rsidRPr="00780133" w:rsidRDefault="00576976" w:rsidP="00780133">
            <w:pPr>
              <w:spacing w:after="0" w:line="240" w:lineRule="atLeast"/>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Usluga smještaja</w:t>
            </w:r>
          </w:p>
        </w:tc>
        <w:tc>
          <w:tcPr>
            <w:tcW w:w="3514" w:type="dxa"/>
            <w:tcBorders>
              <w:top w:val="double" w:sz="6" w:space="0" w:color="auto"/>
              <w:left w:val="double" w:sz="4" w:space="0" w:color="auto"/>
              <w:bottom w:val="single" w:sz="8" w:space="0" w:color="auto"/>
              <w:right w:val="double" w:sz="6" w:space="0" w:color="auto"/>
            </w:tcBorders>
            <w:shd w:val="clear" w:color="auto" w:fill="F7CAAC"/>
            <w:vAlign w:val="center"/>
          </w:tcPr>
          <w:p w:rsidR="00576976" w:rsidRPr="00780133" w:rsidRDefault="00576976" w:rsidP="00780133">
            <w:pPr>
              <w:spacing w:after="0" w:line="240" w:lineRule="atLeast"/>
              <w:jc w:val="center"/>
              <w:rPr>
                <w:rFonts w:ascii="Times New Roman" w:hAnsi="Times New Roman"/>
                <w:b/>
                <w:bCs/>
                <w:sz w:val="24"/>
                <w:szCs w:val="24"/>
                <w:lang w:eastAsia="hr-HR"/>
              </w:rPr>
            </w:pPr>
            <w:r w:rsidRPr="00780133">
              <w:rPr>
                <w:rFonts w:ascii="Times New Roman" w:hAnsi="Times New Roman"/>
                <w:b/>
                <w:bCs/>
                <w:sz w:val="24"/>
                <w:szCs w:val="24"/>
                <w:lang w:eastAsia="hr-HR"/>
              </w:rPr>
              <w:t>90</w:t>
            </w:r>
          </w:p>
        </w:tc>
      </w:tr>
      <w:tr w:rsidR="00576976" w:rsidRPr="00780133" w:rsidTr="00087F39">
        <w:trPr>
          <w:trHeight w:val="330"/>
        </w:trPr>
        <w:tc>
          <w:tcPr>
            <w:tcW w:w="5383"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 xml:space="preserve">1. Ostanak u domu </w:t>
            </w:r>
          </w:p>
        </w:tc>
        <w:tc>
          <w:tcPr>
            <w:tcW w:w="3514"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33</w:t>
            </w:r>
          </w:p>
        </w:tc>
      </w:tr>
      <w:tr w:rsidR="00576976" w:rsidRPr="00780133" w:rsidTr="00087F39">
        <w:trPr>
          <w:trHeight w:val="330"/>
        </w:trPr>
        <w:tc>
          <w:tcPr>
            <w:tcW w:w="5383"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2. Povratak u biološku obitelj</w:t>
            </w:r>
          </w:p>
        </w:tc>
        <w:tc>
          <w:tcPr>
            <w:tcW w:w="3514"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13</w:t>
            </w:r>
          </w:p>
        </w:tc>
      </w:tr>
      <w:tr w:rsidR="00576976" w:rsidRPr="00780133" w:rsidTr="00087F39">
        <w:trPr>
          <w:trHeight w:val="330"/>
        </w:trPr>
        <w:tc>
          <w:tcPr>
            <w:tcW w:w="5383"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3. Udomljavanje</w:t>
            </w:r>
          </w:p>
        </w:tc>
        <w:tc>
          <w:tcPr>
            <w:tcW w:w="3514"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34</w:t>
            </w:r>
          </w:p>
        </w:tc>
      </w:tr>
      <w:tr w:rsidR="00576976" w:rsidRPr="00780133" w:rsidTr="00087F39">
        <w:trPr>
          <w:trHeight w:val="330"/>
        </w:trPr>
        <w:tc>
          <w:tcPr>
            <w:tcW w:w="5383"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4. Posvojenje</w:t>
            </w:r>
          </w:p>
        </w:tc>
        <w:tc>
          <w:tcPr>
            <w:tcW w:w="3514"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3</w:t>
            </w:r>
          </w:p>
        </w:tc>
      </w:tr>
      <w:tr w:rsidR="00576976" w:rsidRPr="00780133" w:rsidTr="00087F39">
        <w:trPr>
          <w:trHeight w:val="330"/>
        </w:trPr>
        <w:tc>
          <w:tcPr>
            <w:tcW w:w="5383"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5. Premještaj u drugu ustanovu socijalne skrbi</w:t>
            </w:r>
          </w:p>
        </w:tc>
        <w:tc>
          <w:tcPr>
            <w:tcW w:w="3514"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3</w:t>
            </w:r>
          </w:p>
        </w:tc>
      </w:tr>
      <w:tr w:rsidR="00576976" w:rsidRPr="00780133" w:rsidTr="00087F39">
        <w:trPr>
          <w:trHeight w:val="330"/>
        </w:trPr>
        <w:tc>
          <w:tcPr>
            <w:tcW w:w="5383"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6. Organizirano stanovanje ustanove</w:t>
            </w:r>
          </w:p>
        </w:tc>
        <w:tc>
          <w:tcPr>
            <w:tcW w:w="3514"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4</w:t>
            </w:r>
          </w:p>
        </w:tc>
      </w:tr>
      <w:tr w:rsidR="00576976" w:rsidRPr="00780133" w:rsidTr="00087F39">
        <w:trPr>
          <w:trHeight w:val="301"/>
        </w:trPr>
        <w:tc>
          <w:tcPr>
            <w:tcW w:w="5383" w:type="dxa"/>
            <w:tcBorders>
              <w:top w:val="nil"/>
              <w:left w:val="double" w:sz="6" w:space="0" w:color="auto"/>
              <w:bottom w:val="nil"/>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7. Organizirano stanovanje drugog pružatelj usluga (regionalizacija)</w:t>
            </w:r>
          </w:p>
        </w:tc>
        <w:tc>
          <w:tcPr>
            <w:tcW w:w="3514" w:type="dxa"/>
            <w:tcBorders>
              <w:top w:val="nil"/>
              <w:left w:val="double" w:sz="4" w:space="0" w:color="auto"/>
              <w:bottom w:val="nil"/>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w:t>
            </w:r>
          </w:p>
        </w:tc>
      </w:tr>
      <w:tr w:rsidR="00576976" w:rsidRPr="00780133" w:rsidTr="00087F39">
        <w:trPr>
          <w:trHeight w:val="312"/>
        </w:trPr>
        <w:tc>
          <w:tcPr>
            <w:tcW w:w="5383" w:type="dxa"/>
            <w:tcBorders>
              <w:top w:val="double" w:sz="6" w:space="0" w:color="auto"/>
              <w:left w:val="double" w:sz="6" w:space="0" w:color="auto"/>
              <w:bottom w:val="single" w:sz="8" w:space="0" w:color="auto"/>
              <w:right w:val="double" w:sz="4" w:space="0" w:color="auto"/>
            </w:tcBorders>
            <w:shd w:val="clear" w:color="auto" w:fill="F7CAAC"/>
            <w:vAlign w:val="center"/>
          </w:tcPr>
          <w:p w:rsidR="00576976" w:rsidRPr="00780133" w:rsidRDefault="00576976" w:rsidP="00780133">
            <w:pPr>
              <w:spacing w:after="0" w:line="240" w:lineRule="atLeast"/>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Usluga smještaja u malim skupinama</w:t>
            </w:r>
          </w:p>
        </w:tc>
        <w:tc>
          <w:tcPr>
            <w:tcW w:w="3514" w:type="dxa"/>
            <w:tcBorders>
              <w:top w:val="double" w:sz="6" w:space="0" w:color="auto"/>
              <w:left w:val="double" w:sz="4" w:space="0" w:color="auto"/>
              <w:bottom w:val="single" w:sz="8" w:space="0" w:color="auto"/>
              <w:right w:val="double" w:sz="6" w:space="0" w:color="auto"/>
            </w:tcBorders>
            <w:shd w:val="clear" w:color="auto" w:fill="F7CAAC"/>
            <w:vAlign w:val="center"/>
          </w:tcPr>
          <w:p w:rsidR="00576976" w:rsidRPr="00780133" w:rsidRDefault="00576976" w:rsidP="00780133">
            <w:pPr>
              <w:spacing w:after="0" w:line="240" w:lineRule="atLeast"/>
              <w:jc w:val="center"/>
              <w:rPr>
                <w:rFonts w:ascii="Times New Roman" w:hAnsi="Times New Roman"/>
                <w:b/>
                <w:bCs/>
                <w:sz w:val="24"/>
                <w:szCs w:val="24"/>
                <w:lang w:eastAsia="hr-HR"/>
              </w:rPr>
            </w:pPr>
            <w:r w:rsidRPr="00780133">
              <w:rPr>
                <w:rFonts w:ascii="Times New Roman" w:hAnsi="Times New Roman"/>
                <w:b/>
                <w:bCs/>
                <w:sz w:val="24"/>
                <w:szCs w:val="24"/>
                <w:lang w:eastAsia="hr-HR"/>
              </w:rPr>
              <w:t>12</w:t>
            </w:r>
          </w:p>
        </w:tc>
      </w:tr>
      <w:tr w:rsidR="00576976" w:rsidRPr="00780133" w:rsidTr="00087F39">
        <w:trPr>
          <w:trHeight w:val="330"/>
        </w:trPr>
        <w:tc>
          <w:tcPr>
            <w:tcW w:w="5383"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 xml:space="preserve">1. Ostanak u domu </w:t>
            </w:r>
          </w:p>
        </w:tc>
        <w:tc>
          <w:tcPr>
            <w:tcW w:w="3514"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8</w:t>
            </w:r>
          </w:p>
        </w:tc>
      </w:tr>
      <w:tr w:rsidR="00576976" w:rsidRPr="00780133" w:rsidTr="00087F39">
        <w:trPr>
          <w:trHeight w:val="330"/>
        </w:trPr>
        <w:tc>
          <w:tcPr>
            <w:tcW w:w="5383"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2. Povratak u biološku obitelj</w:t>
            </w:r>
          </w:p>
        </w:tc>
        <w:tc>
          <w:tcPr>
            <w:tcW w:w="3514"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w:t>
            </w:r>
          </w:p>
        </w:tc>
      </w:tr>
      <w:tr w:rsidR="00576976" w:rsidRPr="00780133" w:rsidTr="00087F39">
        <w:trPr>
          <w:trHeight w:val="330"/>
        </w:trPr>
        <w:tc>
          <w:tcPr>
            <w:tcW w:w="5383"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3. Udomljavanje</w:t>
            </w:r>
          </w:p>
        </w:tc>
        <w:tc>
          <w:tcPr>
            <w:tcW w:w="3514"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1</w:t>
            </w:r>
          </w:p>
        </w:tc>
      </w:tr>
      <w:tr w:rsidR="00576976" w:rsidRPr="00780133" w:rsidTr="00087F39">
        <w:trPr>
          <w:trHeight w:val="330"/>
        </w:trPr>
        <w:tc>
          <w:tcPr>
            <w:tcW w:w="5383" w:type="dxa"/>
            <w:tcBorders>
              <w:top w:val="nil"/>
              <w:left w:val="double" w:sz="6" w:space="0" w:color="auto"/>
              <w:bottom w:val="double" w:sz="6"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5. Premještaj u drugu ustanovu socijalne skrbi</w:t>
            </w:r>
          </w:p>
        </w:tc>
        <w:tc>
          <w:tcPr>
            <w:tcW w:w="3514" w:type="dxa"/>
            <w:tcBorders>
              <w:top w:val="nil"/>
              <w:left w:val="double" w:sz="4" w:space="0" w:color="auto"/>
              <w:bottom w:val="double" w:sz="6"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sz w:val="24"/>
                <w:szCs w:val="24"/>
                <w:lang w:eastAsia="hr-HR"/>
              </w:rPr>
            </w:pPr>
            <w:r w:rsidRPr="00780133">
              <w:rPr>
                <w:rFonts w:ascii="Times New Roman" w:hAnsi="Times New Roman"/>
                <w:sz w:val="24"/>
                <w:szCs w:val="24"/>
                <w:lang w:eastAsia="hr-HR"/>
              </w:rPr>
              <w:t>3</w:t>
            </w:r>
          </w:p>
        </w:tc>
      </w:tr>
      <w:tr w:rsidR="00576976" w:rsidRPr="00780133" w:rsidTr="00087F39">
        <w:trPr>
          <w:trHeight w:val="291"/>
        </w:trPr>
        <w:tc>
          <w:tcPr>
            <w:tcW w:w="5383" w:type="dxa"/>
            <w:tcBorders>
              <w:top w:val="nil"/>
              <w:left w:val="double" w:sz="6" w:space="0" w:color="auto"/>
              <w:bottom w:val="single" w:sz="4" w:space="0" w:color="auto"/>
              <w:right w:val="single" w:sz="4" w:space="0" w:color="auto"/>
            </w:tcBorders>
            <w:shd w:val="clear" w:color="auto" w:fill="F7CAAC"/>
            <w:vAlign w:val="center"/>
          </w:tcPr>
          <w:p w:rsidR="00576976" w:rsidRPr="00780133" w:rsidRDefault="00576976" w:rsidP="00780133">
            <w:pPr>
              <w:spacing w:after="0" w:line="240" w:lineRule="atLeast"/>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Usluga smještaja za trudnice ili roditelje s djetetom do 1 godine</w:t>
            </w:r>
          </w:p>
        </w:tc>
        <w:tc>
          <w:tcPr>
            <w:tcW w:w="3514" w:type="dxa"/>
            <w:tcBorders>
              <w:top w:val="nil"/>
              <w:left w:val="single" w:sz="4" w:space="0" w:color="auto"/>
              <w:bottom w:val="single" w:sz="4" w:space="0" w:color="auto"/>
              <w:right w:val="double" w:sz="6" w:space="0" w:color="auto"/>
            </w:tcBorders>
            <w:shd w:val="clear" w:color="auto" w:fill="F7CAAC"/>
            <w:vAlign w:val="center"/>
          </w:tcPr>
          <w:p w:rsidR="00576976" w:rsidRPr="00780133" w:rsidRDefault="00576976" w:rsidP="00780133">
            <w:pPr>
              <w:spacing w:after="0" w:line="240" w:lineRule="atLeast"/>
              <w:jc w:val="center"/>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13</w:t>
            </w:r>
          </w:p>
        </w:tc>
      </w:tr>
      <w:tr w:rsidR="00576976" w:rsidRPr="00780133" w:rsidTr="00087F39">
        <w:trPr>
          <w:trHeight w:val="291"/>
        </w:trPr>
        <w:tc>
          <w:tcPr>
            <w:tcW w:w="5383" w:type="dxa"/>
            <w:tcBorders>
              <w:top w:val="single" w:sz="4" w:space="0" w:color="auto"/>
              <w:left w:val="double" w:sz="6" w:space="0" w:color="auto"/>
              <w:bottom w:val="double" w:sz="4" w:space="0" w:color="auto"/>
              <w:right w:val="single" w:sz="4" w:space="0" w:color="auto"/>
            </w:tcBorders>
            <w:vAlign w:val="center"/>
          </w:tcPr>
          <w:p w:rsidR="00576976" w:rsidRPr="00780133" w:rsidRDefault="00576976" w:rsidP="00780133">
            <w:pPr>
              <w:spacing w:after="0" w:line="240" w:lineRule="atLeast"/>
              <w:rPr>
                <w:rFonts w:ascii="Times New Roman" w:hAnsi="Times New Roman"/>
                <w:bCs/>
                <w:sz w:val="24"/>
                <w:szCs w:val="24"/>
                <w:lang w:eastAsia="hr-HR"/>
              </w:rPr>
            </w:pPr>
            <w:r w:rsidRPr="00780133">
              <w:rPr>
                <w:rFonts w:ascii="Times New Roman" w:hAnsi="Times New Roman"/>
                <w:sz w:val="24"/>
                <w:szCs w:val="24"/>
                <w:lang w:eastAsia="hr-HR"/>
              </w:rPr>
              <w:t>1. Ostanak u domu  do 1god. života djeteta</w:t>
            </w:r>
          </w:p>
        </w:tc>
        <w:tc>
          <w:tcPr>
            <w:tcW w:w="3514" w:type="dxa"/>
            <w:tcBorders>
              <w:top w:val="single" w:sz="4" w:space="0" w:color="auto"/>
              <w:left w:val="single" w:sz="4" w:space="0" w:color="auto"/>
              <w:bottom w:val="double" w:sz="4" w:space="0" w:color="auto"/>
              <w:right w:val="double" w:sz="6" w:space="0" w:color="auto"/>
            </w:tcBorders>
            <w:vAlign w:val="center"/>
          </w:tcPr>
          <w:p w:rsidR="00576976" w:rsidRPr="00780133" w:rsidRDefault="00576976" w:rsidP="00780133">
            <w:pPr>
              <w:spacing w:after="0" w:line="240" w:lineRule="atLeast"/>
              <w:rPr>
                <w:rFonts w:ascii="Times New Roman" w:hAnsi="Times New Roman"/>
                <w:bCs/>
                <w:color w:val="000000"/>
                <w:sz w:val="24"/>
                <w:szCs w:val="24"/>
                <w:lang w:eastAsia="hr-HR"/>
              </w:rPr>
            </w:pPr>
            <w:r w:rsidRPr="00780133">
              <w:rPr>
                <w:rFonts w:ascii="Times New Roman" w:hAnsi="Times New Roman"/>
                <w:bCs/>
                <w:color w:val="000000"/>
                <w:sz w:val="24"/>
                <w:szCs w:val="24"/>
                <w:lang w:eastAsia="hr-HR"/>
              </w:rPr>
              <w:t>7</w:t>
            </w:r>
          </w:p>
        </w:tc>
      </w:tr>
      <w:tr w:rsidR="00576976" w:rsidRPr="00780133" w:rsidTr="00087F39">
        <w:trPr>
          <w:trHeight w:val="291"/>
        </w:trPr>
        <w:tc>
          <w:tcPr>
            <w:tcW w:w="5383" w:type="dxa"/>
            <w:tcBorders>
              <w:top w:val="single" w:sz="4" w:space="0" w:color="auto"/>
              <w:left w:val="double" w:sz="6" w:space="0" w:color="auto"/>
              <w:bottom w:val="double" w:sz="4" w:space="0" w:color="auto"/>
              <w:right w:val="single" w:sz="4" w:space="0" w:color="auto"/>
            </w:tcBorders>
            <w:vAlign w:val="center"/>
          </w:tcPr>
          <w:p w:rsidR="00576976" w:rsidRPr="00780133" w:rsidRDefault="00576976" w:rsidP="00780133">
            <w:pPr>
              <w:spacing w:after="0" w:line="240" w:lineRule="atLeast"/>
              <w:rPr>
                <w:rFonts w:ascii="Times New Roman" w:hAnsi="Times New Roman"/>
                <w:sz w:val="24"/>
                <w:szCs w:val="24"/>
                <w:lang w:eastAsia="hr-HR"/>
              </w:rPr>
            </w:pPr>
            <w:r w:rsidRPr="00780133">
              <w:rPr>
                <w:rFonts w:ascii="Times New Roman" w:hAnsi="Times New Roman"/>
                <w:sz w:val="24"/>
                <w:szCs w:val="24"/>
                <w:lang w:eastAsia="hr-HR"/>
              </w:rPr>
              <w:t>2. Izlazak majke s djetetom</w:t>
            </w:r>
          </w:p>
        </w:tc>
        <w:tc>
          <w:tcPr>
            <w:tcW w:w="3514" w:type="dxa"/>
            <w:tcBorders>
              <w:top w:val="single" w:sz="4" w:space="0" w:color="auto"/>
              <w:left w:val="single" w:sz="4" w:space="0" w:color="auto"/>
              <w:bottom w:val="double" w:sz="4" w:space="0" w:color="auto"/>
              <w:right w:val="double" w:sz="6" w:space="0" w:color="auto"/>
            </w:tcBorders>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4</w:t>
            </w:r>
          </w:p>
        </w:tc>
      </w:tr>
      <w:tr w:rsidR="00576976" w:rsidRPr="00780133" w:rsidTr="00087F39">
        <w:trPr>
          <w:trHeight w:val="291"/>
        </w:trPr>
        <w:tc>
          <w:tcPr>
            <w:tcW w:w="5383" w:type="dxa"/>
            <w:tcBorders>
              <w:top w:val="single" w:sz="4" w:space="0" w:color="auto"/>
              <w:left w:val="double" w:sz="6" w:space="0" w:color="auto"/>
              <w:bottom w:val="double" w:sz="4" w:space="0" w:color="auto"/>
              <w:right w:val="single" w:sz="4" w:space="0" w:color="auto"/>
            </w:tcBorders>
            <w:vAlign w:val="center"/>
          </w:tcPr>
          <w:p w:rsidR="00576976" w:rsidRPr="00780133" w:rsidRDefault="00576976" w:rsidP="00780133">
            <w:pPr>
              <w:spacing w:after="0" w:line="240" w:lineRule="atLeast"/>
              <w:rPr>
                <w:rFonts w:ascii="Times New Roman" w:hAnsi="Times New Roman"/>
                <w:sz w:val="24"/>
                <w:szCs w:val="24"/>
                <w:lang w:eastAsia="hr-HR"/>
              </w:rPr>
            </w:pPr>
            <w:r w:rsidRPr="00780133">
              <w:rPr>
                <w:rFonts w:ascii="Times New Roman" w:hAnsi="Times New Roman"/>
                <w:sz w:val="24"/>
                <w:szCs w:val="24"/>
                <w:lang w:eastAsia="hr-HR"/>
              </w:rPr>
              <w:t>3. Organizirano stanovanje majke s djetetom uz povremenu podršku  (naša ustanova)</w:t>
            </w:r>
          </w:p>
        </w:tc>
        <w:tc>
          <w:tcPr>
            <w:tcW w:w="3514" w:type="dxa"/>
            <w:tcBorders>
              <w:top w:val="single" w:sz="4" w:space="0" w:color="auto"/>
              <w:left w:val="single" w:sz="4" w:space="0" w:color="auto"/>
              <w:bottom w:val="double" w:sz="4" w:space="0" w:color="auto"/>
              <w:right w:val="double" w:sz="6" w:space="0" w:color="auto"/>
            </w:tcBorders>
            <w:vAlign w:val="center"/>
          </w:tcPr>
          <w:p w:rsidR="00576976" w:rsidRPr="00780133" w:rsidRDefault="00576976" w:rsidP="00EF7421">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2</w:t>
            </w:r>
          </w:p>
        </w:tc>
      </w:tr>
    </w:tbl>
    <w:p w:rsidR="00576976" w:rsidRPr="00780133" w:rsidRDefault="00576976" w:rsidP="00780133">
      <w:pPr>
        <w:spacing w:after="0" w:line="240" w:lineRule="atLeast"/>
        <w:rPr>
          <w:rFonts w:ascii="Times New Roman" w:hAnsi="Times New Roman"/>
          <w:sz w:val="24"/>
          <w:szCs w:val="24"/>
        </w:rPr>
      </w:pPr>
    </w:p>
    <w:p w:rsidR="00576976" w:rsidRDefault="00576976" w:rsidP="00780133">
      <w:pPr>
        <w:spacing w:after="0" w:line="240" w:lineRule="atLeast"/>
        <w:jc w:val="both"/>
        <w:rPr>
          <w:rFonts w:ascii="Times New Roman" w:hAnsi="Times New Roman"/>
          <w:color w:val="000000"/>
          <w:sz w:val="24"/>
          <w:szCs w:val="24"/>
        </w:rPr>
      </w:pPr>
      <w:r w:rsidRPr="00780133">
        <w:rPr>
          <w:rFonts w:ascii="Times New Roman" w:hAnsi="Times New Roman"/>
          <w:color w:val="000000"/>
          <w:sz w:val="24"/>
          <w:szCs w:val="24"/>
        </w:rPr>
        <w:t xml:space="preserve">Iz Tablice </w:t>
      </w:r>
      <w:r>
        <w:rPr>
          <w:rFonts w:ascii="Times New Roman" w:hAnsi="Times New Roman"/>
          <w:color w:val="000000"/>
          <w:sz w:val="24"/>
          <w:szCs w:val="24"/>
        </w:rPr>
        <w:t>6</w:t>
      </w:r>
      <w:r w:rsidRPr="00780133">
        <w:rPr>
          <w:rFonts w:ascii="Times New Roman" w:hAnsi="Times New Roman"/>
          <w:color w:val="000000"/>
          <w:sz w:val="24"/>
          <w:szCs w:val="24"/>
        </w:rPr>
        <w:t xml:space="preserve">. može se vidjeti da je </w:t>
      </w:r>
      <w:r>
        <w:rPr>
          <w:rFonts w:ascii="Times New Roman" w:hAnsi="Times New Roman"/>
          <w:color w:val="000000"/>
          <w:sz w:val="24"/>
          <w:szCs w:val="24"/>
        </w:rPr>
        <w:t xml:space="preserve">sukladno individualnim planovima korisnika koji se izrađuju u suradnji s nadležnim centrima za socijalnu skrbu, </w:t>
      </w:r>
      <w:r w:rsidRPr="00780133">
        <w:rPr>
          <w:rFonts w:ascii="Times New Roman" w:hAnsi="Times New Roman"/>
          <w:color w:val="000000"/>
          <w:sz w:val="24"/>
          <w:szCs w:val="24"/>
        </w:rPr>
        <w:t>za 41 korisnika uslug</w:t>
      </w:r>
      <w:r>
        <w:rPr>
          <w:rFonts w:ascii="Times New Roman" w:hAnsi="Times New Roman"/>
          <w:color w:val="000000"/>
          <w:sz w:val="24"/>
          <w:szCs w:val="24"/>
        </w:rPr>
        <w:t>e</w:t>
      </w:r>
      <w:r w:rsidRPr="00780133">
        <w:rPr>
          <w:rFonts w:ascii="Times New Roman" w:hAnsi="Times New Roman"/>
          <w:color w:val="000000"/>
          <w:sz w:val="24"/>
          <w:szCs w:val="24"/>
        </w:rPr>
        <w:t xml:space="preserve"> smještaja i smještaja u malim skupinama predviđen ostanak u ustanovi</w:t>
      </w:r>
      <w:r>
        <w:rPr>
          <w:rFonts w:ascii="Times New Roman" w:hAnsi="Times New Roman"/>
          <w:color w:val="000000"/>
          <w:sz w:val="24"/>
          <w:szCs w:val="24"/>
        </w:rPr>
        <w:t xml:space="preserve"> do sljedećeg stručnog tima (stručni tim doma i stručni tim nadležnog CZSS-a)</w:t>
      </w:r>
      <w:r w:rsidRPr="00780133">
        <w:rPr>
          <w:rFonts w:ascii="Times New Roman" w:hAnsi="Times New Roman"/>
          <w:color w:val="000000"/>
          <w:sz w:val="24"/>
          <w:szCs w:val="24"/>
        </w:rPr>
        <w:t xml:space="preserve">. Za 13 korisnika je predviđen povratak u biološku obitelj, dok </w:t>
      </w:r>
      <w:r>
        <w:rPr>
          <w:rFonts w:ascii="Times New Roman" w:hAnsi="Times New Roman"/>
          <w:color w:val="000000"/>
          <w:sz w:val="24"/>
          <w:szCs w:val="24"/>
        </w:rPr>
        <w:t xml:space="preserve">za čak 35 korisnika je </w:t>
      </w:r>
      <w:r w:rsidRPr="00780133">
        <w:rPr>
          <w:rFonts w:ascii="Times New Roman" w:hAnsi="Times New Roman"/>
          <w:color w:val="000000"/>
          <w:sz w:val="24"/>
          <w:szCs w:val="24"/>
        </w:rPr>
        <w:t xml:space="preserve">predviđen </w:t>
      </w:r>
      <w:r>
        <w:rPr>
          <w:rFonts w:ascii="Times New Roman" w:hAnsi="Times New Roman"/>
          <w:color w:val="000000"/>
          <w:sz w:val="24"/>
          <w:szCs w:val="24"/>
        </w:rPr>
        <w:t xml:space="preserve">premještaj </w:t>
      </w:r>
      <w:r w:rsidRPr="00780133">
        <w:rPr>
          <w:rFonts w:ascii="Times New Roman" w:hAnsi="Times New Roman"/>
          <w:color w:val="000000"/>
          <w:sz w:val="24"/>
          <w:szCs w:val="24"/>
        </w:rPr>
        <w:t>u udomiteljsku obitelj. Za 6 korisnika je predviđena opcija premještaja u drugu ustanovu socijalne skrbi (u domove za odgoj), a za 6 korisnika je predviđena usluga organiziranog stanovanja ustanove.</w:t>
      </w:r>
      <w:r>
        <w:rPr>
          <w:rFonts w:ascii="Times New Roman" w:hAnsi="Times New Roman"/>
          <w:color w:val="000000"/>
          <w:sz w:val="24"/>
          <w:szCs w:val="24"/>
        </w:rPr>
        <w:t xml:space="preserve"> </w:t>
      </w:r>
      <w:r w:rsidRPr="00780133">
        <w:rPr>
          <w:rFonts w:ascii="Times New Roman" w:hAnsi="Times New Roman"/>
          <w:color w:val="000000"/>
          <w:sz w:val="24"/>
          <w:szCs w:val="24"/>
        </w:rPr>
        <w:t xml:space="preserve">U odnosu na gornju tablicu, važno je istaknuti kako se </w:t>
      </w:r>
      <w:r>
        <w:rPr>
          <w:rFonts w:ascii="Times New Roman" w:hAnsi="Times New Roman"/>
          <w:color w:val="000000"/>
          <w:sz w:val="24"/>
          <w:szCs w:val="24"/>
        </w:rPr>
        <w:t>i</w:t>
      </w:r>
      <w:r w:rsidRPr="00780133">
        <w:rPr>
          <w:rFonts w:ascii="Times New Roman" w:hAnsi="Times New Roman"/>
          <w:color w:val="000000"/>
          <w:sz w:val="24"/>
          <w:szCs w:val="24"/>
        </w:rPr>
        <w:t xml:space="preserve">ndivudalni planovi za korisnike usluge smještaja preispituju i usklađuju minimalno svakih </w:t>
      </w:r>
      <w:r>
        <w:rPr>
          <w:rFonts w:ascii="Times New Roman" w:hAnsi="Times New Roman"/>
          <w:color w:val="000000"/>
          <w:sz w:val="24"/>
          <w:szCs w:val="24"/>
        </w:rPr>
        <w:t>šest</w:t>
      </w:r>
      <w:r w:rsidRPr="00780133">
        <w:rPr>
          <w:rFonts w:ascii="Times New Roman" w:hAnsi="Times New Roman"/>
          <w:color w:val="000000"/>
          <w:sz w:val="24"/>
          <w:szCs w:val="24"/>
        </w:rPr>
        <w:t xml:space="preserve"> mjeseci na sručnim timovima za svakog korisnika. Na stručnim timovima </w:t>
      </w:r>
      <w:r>
        <w:rPr>
          <w:rFonts w:ascii="Times New Roman" w:hAnsi="Times New Roman"/>
          <w:color w:val="000000"/>
          <w:sz w:val="24"/>
          <w:szCs w:val="24"/>
        </w:rPr>
        <w:t xml:space="preserve">održanima </w:t>
      </w:r>
      <w:r w:rsidRPr="00780133">
        <w:rPr>
          <w:rFonts w:ascii="Times New Roman" w:hAnsi="Times New Roman"/>
          <w:color w:val="000000"/>
          <w:sz w:val="24"/>
          <w:szCs w:val="24"/>
        </w:rPr>
        <w:t>u IV. kvartalu 2017. godine</w:t>
      </w:r>
      <w:r>
        <w:rPr>
          <w:rFonts w:ascii="Times New Roman" w:hAnsi="Times New Roman"/>
          <w:color w:val="000000"/>
          <w:sz w:val="24"/>
          <w:szCs w:val="24"/>
        </w:rPr>
        <w:t>,</w:t>
      </w:r>
      <w:r w:rsidRPr="00780133">
        <w:rPr>
          <w:rFonts w:ascii="Times New Roman" w:hAnsi="Times New Roman"/>
          <w:color w:val="000000"/>
          <w:sz w:val="24"/>
          <w:szCs w:val="24"/>
        </w:rPr>
        <w:t xml:space="preserve"> plan za većinu korisnika smještaja </w:t>
      </w:r>
      <w:r>
        <w:rPr>
          <w:rFonts w:ascii="Times New Roman" w:hAnsi="Times New Roman"/>
          <w:color w:val="000000"/>
          <w:sz w:val="24"/>
          <w:szCs w:val="24"/>
        </w:rPr>
        <w:t xml:space="preserve">bio </w:t>
      </w:r>
      <w:r w:rsidRPr="00780133">
        <w:rPr>
          <w:rFonts w:ascii="Times New Roman" w:hAnsi="Times New Roman"/>
          <w:color w:val="000000"/>
          <w:sz w:val="24"/>
          <w:szCs w:val="24"/>
        </w:rPr>
        <w:t xml:space="preserve">je odlazak u udomiteljsku obitelj, organizirano stanovanje uz povremenu podršku i povratak u biološku obitelj, dok je za 1/3 korisnika smještaja plan </w:t>
      </w:r>
      <w:r>
        <w:rPr>
          <w:rFonts w:ascii="Times New Roman" w:hAnsi="Times New Roman"/>
          <w:color w:val="000000"/>
          <w:sz w:val="24"/>
          <w:szCs w:val="24"/>
        </w:rPr>
        <w:t xml:space="preserve">bio </w:t>
      </w:r>
      <w:r w:rsidRPr="00780133">
        <w:rPr>
          <w:rFonts w:ascii="Times New Roman" w:hAnsi="Times New Roman"/>
          <w:color w:val="000000"/>
          <w:sz w:val="24"/>
          <w:szCs w:val="24"/>
        </w:rPr>
        <w:t xml:space="preserve">ostanak u ustanovi do sljedećeg stručnog tima. Za </w:t>
      </w:r>
      <w:r>
        <w:rPr>
          <w:rFonts w:ascii="Times New Roman" w:hAnsi="Times New Roman"/>
          <w:color w:val="000000"/>
          <w:sz w:val="24"/>
          <w:szCs w:val="24"/>
        </w:rPr>
        <w:t>6</w:t>
      </w:r>
      <w:r w:rsidRPr="00780133">
        <w:rPr>
          <w:rFonts w:ascii="Times New Roman" w:hAnsi="Times New Roman"/>
          <w:color w:val="000000"/>
          <w:sz w:val="24"/>
          <w:szCs w:val="24"/>
        </w:rPr>
        <w:t xml:space="preserve"> korisnika s PUP-om plan je </w:t>
      </w:r>
      <w:r>
        <w:rPr>
          <w:rFonts w:ascii="Times New Roman" w:hAnsi="Times New Roman"/>
          <w:color w:val="000000"/>
          <w:sz w:val="24"/>
          <w:szCs w:val="24"/>
        </w:rPr>
        <w:t xml:space="preserve">bio </w:t>
      </w:r>
      <w:r w:rsidRPr="00780133">
        <w:rPr>
          <w:rFonts w:ascii="Times New Roman" w:hAnsi="Times New Roman"/>
          <w:color w:val="000000"/>
          <w:sz w:val="24"/>
          <w:szCs w:val="24"/>
        </w:rPr>
        <w:t xml:space="preserve">prelazak u drugu ustanovu soc. skrbi odnosno dom za odgoj. Duguročno će se </w:t>
      </w:r>
      <w:r>
        <w:rPr>
          <w:rFonts w:ascii="Times New Roman" w:hAnsi="Times New Roman"/>
          <w:color w:val="000000"/>
          <w:sz w:val="24"/>
          <w:szCs w:val="24"/>
        </w:rPr>
        <w:t>i</w:t>
      </w:r>
      <w:r w:rsidRPr="00780133">
        <w:rPr>
          <w:rFonts w:ascii="Times New Roman" w:hAnsi="Times New Roman"/>
          <w:color w:val="000000"/>
          <w:sz w:val="24"/>
          <w:szCs w:val="24"/>
        </w:rPr>
        <w:t>ndividualni planovi korisnika, kao i prijem novih korisnika, usklađivati s ciljevima ovog Individualnog plana.</w:t>
      </w:r>
    </w:p>
    <w:p w:rsidR="00576976" w:rsidRDefault="00576976" w:rsidP="00780133">
      <w:pPr>
        <w:spacing w:after="0" w:line="240" w:lineRule="atLeast"/>
        <w:jc w:val="both"/>
        <w:rPr>
          <w:rFonts w:ascii="Times New Roman" w:hAnsi="Times New Roman"/>
          <w:color w:val="000000"/>
          <w:sz w:val="24"/>
          <w:szCs w:val="24"/>
        </w:rPr>
      </w:pPr>
    </w:p>
    <w:p w:rsidR="00576976" w:rsidRPr="00780133" w:rsidRDefault="00576976" w:rsidP="00780133">
      <w:pPr>
        <w:spacing w:after="0" w:line="240" w:lineRule="atLeast"/>
        <w:jc w:val="both"/>
        <w:rPr>
          <w:rFonts w:ascii="Times New Roman" w:hAnsi="Times New Roman"/>
          <w:color w:val="000000"/>
          <w:sz w:val="24"/>
          <w:szCs w:val="24"/>
        </w:rPr>
      </w:pPr>
    </w:p>
    <w:tbl>
      <w:tblPr>
        <w:tblW w:w="0" w:type="auto"/>
        <w:tblLook w:val="00A0"/>
      </w:tblPr>
      <w:tblGrid>
        <w:gridCol w:w="5340"/>
        <w:gridCol w:w="3273"/>
      </w:tblGrid>
      <w:tr w:rsidR="00576976" w:rsidRPr="00780133" w:rsidTr="00C83ED3">
        <w:trPr>
          <w:trHeight w:val="660"/>
        </w:trPr>
        <w:tc>
          <w:tcPr>
            <w:tcW w:w="5340" w:type="dxa"/>
            <w:tcBorders>
              <w:top w:val="nil"/>
              <w:left w:val="nil"/>
              <w:bottom w:val="double" w:sz="6" w:space="0" w:color="auto"/>
              <w:right w:val="double" w:sz="4" w:space="0" w:color="auto"/>
            </w:tcBorders>
            <w:vAlign w:val="center"/>
          </w:tcPr>
          <w:p w:rsidR="00576976" w:rsidRPr="00780133" w:rsidRDefault="00576976" w:rsidP="00E10EF6">
            <w:pPr>
              <w:spacing w:after="0" w:line="240" w:lineRule="atLeast"/>
              <w:rPr>
                <w:rFonts w:ascii="Times New Roman" w:hAnsi="Times New Roman"/>
                <w:bCs/>
                <w:color w:val="000000"/>
                <w:kern w:val="24"/>
                <w:sz w:val="24"/>
                <w:szCs w:val="24"/>
                <w:lang w:eastAsia="hr-HR"/>
              </w:rPr>
            </w:pPr>
            <w:r w:rsidRPr="00780133">
              <w:rPr>
                <w:rFonts w:ascii="Times New Roman" w:hAnsi="Times New Roman"/>
                <w:b/>
                <w:bCs/>
                <w:color w:val="000000"/>
                <w:sz w:val="24"/>
                <w:szCs w:val="24"/>
                <w:lang w:eastAsia="hr-HR"/>
              </w:rPr>
              <w:t xml:space="preserve">Tablica </w:t>
            </w:r>
            <w:r>
              <w:rPr>
                <w:rFonts w:ascii="Times New Roman" w:hAnsi="Times New Roman"/>
                <w:b/>
                <w:bCs/>
                <w:color w:val="000000"/>
                <w:sz w:val="24"/>
                <w:szCs w:val="24"/>
                <w:lang w:eastAsia="hr-HR"/>
              </w:rPr>
              <w:t>7</w:t>
            </w:r>
            <w:r w:rsidRPr="00780133">
              <w:rPr>
                <w:rFonts w:ascii="Times New Roman" w:hAnsi="Times New Roman"/>
                <w:b/>
                <w:bCs/>
                <w:color w:val="000000"/>
                <w:sz w:val="24"/>
                <w:szCs w:val="24"/>
                <w:lang w:eastAsia="hr-HR"/>
              </w:rPr>
              <w:t xml:space="preserve">. </w:t>
            </w:r>
            <w:r w:rsidRPr="00780133">
              <w:rPr>
                <w:rFonts w:ascii="Times New Roman" w:hAnsi="Times New Roman"/>
                <w:bCs/>
                <w:color w:val="000000"/>
                <w:kern w:val="24"/>
                <w:sz w:val="24"/>
                <w:szCs w:val="24"/>
                <w:lang w:eastAsia="hr-HR"/>
              </w:rPr>
              <w:t>Pravni teme</w:t>
            </w:r>
            <w:r>
              <w:rPr>
                <w:rFonts w:ascii="Times New Roman" w:hAnsi="Times New Roman"/>
                <w:bCs/>
                <w:color w:val="000000"/>
                <w:kern w:val="24"/>
                <w:sz w:val="24"/>
                <w:szCs w:val="24"/>
                <w:lang w:eastAsia="hr-HR"/>
              </w:rPr>
              <w:t>lj usluge smještaja na dan 31. 12.</w:t>
            </w:r>
            <w:r w:rsidRPr="00780133">
              <w:rPr>
                <w:rFonts w:ascii="Times New Roman" w:hAnsi="Times New Roman"/>
                <w:bCs/>
                <w:color w:val="000000"/>
                <w:kern w:val="24"/>
                <w:sz w:val="24"/>
                <w:szCs w:val="24"/>
                <w:lang w:eastAsia="hr-HR"/>
              </w:rPr>
              <w:t xml:space="preserve"> 201</w:t>
            </w:r>
            <w:r>
              <w:rPr>
                <w:rFonts w:ascii="Times New Roman" w:hAnsi="Times New Roman"/>
                <w:bCs/>
                <w:color w:val="000000"/>
                <w:kern w:val="24"/>
                <w:sz w:val="24"/>
                <w:szCs w:val="24"/>
                <w:lang w:eastAsia="hr-HR"/>
              </w:rPr>
              <w:t>7</w:t>
            </w:r>
            <w:r w:rsidRPr="00780133">
              <w:rPr>
                <w:rFonts w:ascii="Times New Roman" w:hAnsi="Times New Roman"/>
                <w:bCs/>
                <w:color w:val="000000"/>
                <w:kern w:val="24"/>
                <w:sz w:val="24"/>
                <w:szCs w:val="24"/>
                <w:lang w:eastAsia="hr-HR"/>
              </w:rPr>
              <w:t>. godine</w:t>
            </w:r>
          </w:p>
        </w:tc>
        <w:tc>
          <w:tcPr>
            <w:tcW w:w="3273" w:type="dxa"/>
            <w:tcBorders>
              <w:top w:val="double" w:sz="4" w:space="0" w:color="auto"/>
              <w:left w:val="double" w:sz="4" w:space="0" w:color="auto"/>
              <w:bottom w:val="double" w:sz="6" w:space="0" w:color="auto"/>
              <w:right w:val="double" w:sz="6" w:space="0" w:color="auto"/>
            </w:tcBorders>
            <w:shd w:val="clear" w:color="auto" w:fill="F7CAAC"/>
            <w:vAlign w:val="center"/>
          </w:tcPr>
          <w:p w:rsidR="00576976" w:rsidRPr="00780133" w:rsidRDefault="00576976" w:rsidP="00780133">
            <w:pPr>
              <w:spacing w:after="0" w:line="240" w:lineRule="atLeast"/>
              <w:jc w:val="center"/>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PRAVNI TEMELJ USLUGE SMJEŠTAJA</w:t>
            </w:r>
          </w:p>
        </w:tc>
      </w:tr>
      <w:tr w:rsidR="00576976" w:rsidRPr="00780133" w:rsidTr="00C83ED3">
        <w:trPr>
          <w:trHeight w:val="345"/>
        </w:trPr>
        <w:tc>
          <w:tcPr>
            <w:tcW w:w="5340" w:type="dxa"/>
            <w:tcBorders>
              <w:top w:val="nil"/>
              <w:left w:val="double" w:sz="6" w:space="0" w:color="auto"/>
              <w:bottom w:val="single" w:sz="8" w:space="0" w:color="auto"/>
              <w:right w:val="double" w:sz="4" w:space="0" w:color="auto"/>
            </w:tcBorders>
            <w:shd w:val="clear" w:color="auto" w:fill="F7CAAC"/>
            <w:vAlign w:val="center"/>
          </w:tcPr>
          <w:p w:rsidR="00576976" w:rsidRPr="00780133" w:rsidRDefault="00576976" w:rsidP="00780133">
            <w:pPr>
              <w:spacing w:after="0" w:line="240" w:lineRule="atLeast"/>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Usluga smještaja</w:t>
            </w:r>
          </w:p>
        </w:tc>
        <w:tc>
          <w:tcPr>
            <w:tcW w:w="3273" w:type="dxa"/>
            <w:tcBorders>
              <w:top w:val="nil"/>
              <w:left w:val="double" w:sz="4" w:space="0" w:color="auto"/>
              <w:bottom w:val="single" w:sz="8" w:space="0" w:color="auto"/>
              <w:right w:val="double" w:sz="6" w:space="0" w:color="auto"/>
            </w:tcBorders>
            <w:shd w:val="clear" w:color="auto" w:fill="F7CAAC"/>
            <w:vAlign w:val="center"/>
          </w:tcPr>
          <w:p w:rsidR="00576976" w:rsidRPr="00780133" w:rsidRDefault="00576976" w:rsidP="00780133">
            <w:pPr>
              <w:spacing w:after="0" w:line="240" w:lineRule="atLeast"/>
              <w:jc w:val="center"/>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90</w:t>
            </w:r>
          </w:p>
        </w:tc>
      </w:tr>
      <w:tr w:rsidR="00576976" w:rsidRPr="00780133" w:rsidTr="00C83ED3">
        <w:trPr>
          <w:trHeight w:val="330"/>
        </w:trPr>
        <w:tc>
          <w:tcPr>
            <w:tcW w:w="5340"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Obiteljski Zakon</w:t>
            </w:r>
          </w:p>
        </w:tc>
        <w:tc>
          <w:tcPr>
            <w:tcW w:w="3273"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color w:val="000000"/>
                <w:sz w:val="24"/>
                <w:szCs w:val="24"/>
                <w:lang w:eastAsia="hr-HR"/>
              </w:rPr>
            </w:pPr>
            <w:r w:rsidRPr="00780133">
              <w:rPr>
                <w:rFonts w:ascii="Times New Roman" w:hAnsi="Times New Roman"/>
                <w:color w:val="000000"/>
                <w:sz w:val="24"/>
                <w:szCs w:val="24"/>
                <w:lang w:eastAsia="hr-HR"/>
              </w:rPr>
              <w:t>30</w:t>
            </w:r>
          </w:p>
        </w:tc>
      </w:tr>
      <w:tr w:rsidR="00576976" w:rsidRPr="00780133" w:rsidTr="00C83ED3">
        <w:trPr>
          <w:trHeight w:val="330"/>
        </w:trPr>
        <w:tc>
          <w:tcPr>
            <w:tcW w:w="5340"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Zakon o socijalnoj skrbi</w:t>
            </w:r>
          </w:p>
        </w:tc>
        <w:tc>
          <w:tcPr>
            <w:tcW w:w="3273"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color w:val="000000"/>
                <w:sz w:val="24"/>
                <w:szCs w:val="24"/>
                <w:lang w:eastAsia="hr-HR"/>
              </w:rPr>
            </w:pPr>
            <w:r w:rsidRPr="00780133">
              <w:rPr>
                <w:rFonts w:ascii="Times New Roman" w:hAnsi="Times New Roman"/>
                <w:color w:val="000000"/>
                <w:sz w:val="24"/>
                <w:szCs w:val="24"/>
                <w:lang w:eastAsia="hr-HR"/>
              </w:rPr>
              <w:t>60</w:t>
            </w:r>
          </w:p>
        </w:tc>
      </w:tr>
      <w:tr w:rsidR="00576976" w:rsidRPr="00780133" w:rsidTr="00C83ED3">
        <w:trPr>
          <w:trHeight w:val="345"/>
        </w:trPr>
        <w:tc>
          <w:tcPr>
            <w:tcW w:w="5340" w:type="dxa"/>
            <w:tcBorders>
              <w:top w:val="double" w:sz="6" w:space="0" w:color="auto"/>
              <w:left w:val="double" w:sz="6" w:space="0" w:color="auto"/>
              <w:bottom w:val="single" w:sz="8" w:space="0" w:color="auto"/>
              <w:right w:val="double" w:sz="4" w:space="0" w:color="auto"/>
            </w:tcBorders>
            <w:shd w:val="clear" w:color="auto" w:fill="F7CAAC"/>
            <w:vAlign w:val="center"/>
          </w:tcPr>
          <w:p w:rsidR="00576976" w:rsidRPr="00780133" w:rsidRDefault="00576976" w:rsidP="00780133">
            <w:pPr>
              <w:spacing w:after="0" w:line="240" w:lineRule="atLeast"/>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Usluga smještaja u malim skupinama</w:t>
            </w:r>
          </w:p>
        </w:tc>
        <w:tc>
          <w:tcPr>
            <w:tcW w:w="3273" w:type="dxa"/>
            <w:tcBorders>
              <w:top w:val="double" w:sz="6" w:space="0" w:color="auto"/>
              <w:left w:val="double" w:sz="4" w:space="0" w:color="auto"/>
              <w:bottom w:val="single" w:sz="8" w:space="0" w:color="auto"/>
              <w:right w:val="double" w:sz="6" w:space="0" w:color="auto"/>
            </w:tcBorders>
            <w:shd w:val="clear" w:color="auto" w:fill="F7CAAC"/>
            <w:vAlign w:val="center"/>
          </w:tcPr>
          <w:p w:rsidR="00576976" w:rsidRPr="00780133" w:rsidRDefault="00576976" w:rsidP="00780133">
            <w:pPr>
              <w:spacing w:after="0" w:line="240" w:lineRule="atLeast"/>
              <w:jc w:val="center"/>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12</w:t>
            </w:r>
          </w:p>
        </w:tc>
      </w:tr>
      <w:tr w:rsidR="00576976" w:rsidRPr="00780133" w:rsidTr="00C83ED3">
        <w:trPr>
          <w:trHeight w:val="330"/>
        </w:trPr>
        <w:tc>
          <w:tcPr>
            <w:tcW w:w="5340"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Obiteljski Zakon</w:t>
            </w:r>
          </w:p>
        </w:tc>
        <w:tc>
          <w:tcPr>
            <w:tcW w:w="3273"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color w:val="000000"/>
                <w:sz w:val="24"/>
                <w:szCs w:val="24"/>
                <w:lang w:eastAsia="hr-HR"/>
              </w:rPr>
            </w:pPr>
            <w:r w:rsidRPr="00780133">
              <w:rPr>
                <w:rFonts w:ascii="Times New Roman" w:hAnsi="Times New Roman"/>
                <w:color w:val="000000"/>
                <w:sz w:val="24"/>
                <w:szCs w:val="24"/>
                <w:lang w:eastAsia="hr-HR"/>
              </w:rPr>
              <w:t>-</w:t>
            </w:r>
          </w:p>
        </w:tc>
      </w:tr>
      <w:tr w:rsidR="00576976" w:rsidRPr="00780133" w:rsidTr="00C83ED3">
        <w:trPr>
          <w:trHeight w:val="330"/>
        </w:trPr>
        <w:tc>
          <w:tcPr>
            <w:tcW w:w="5340" w:type="dxa"/>
            <w:tcBorders>
              <w:top w:val="nil"/>
              <w:left w:val="double" w:sz="6" w:space="0" w:color="auto"/>
              <w:bottom w:val="nil"/>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Zakon o socijalnoj skrbi</w:t>
            </w:r>
          </w:p>
        </w:tc>
        <w:tc>
          <w:tcPr>
            <w:tcW w:w="3273" w:type="dxa"/>
            <w:tcBorders>
              <w:top w:val="nil"/>
              <w:left w:val="double" w:sz="4" w:space="0" w:color="auto"/>
              <w:bottom w:val="nil"/>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color w:val="000000"/>
                <w:sz w:val="24"/>
                <w:szCs w:val="24"/>
                <w:lang w:eastAsia="hr-HR"/>
              </w:rPr>
            </w:pPr>
            <w:r w:rsidRPr="00780133">
              <w:rPr>
                <w:rFonts w:ascii="Times New Roman" w:hAnsi="Times New Roman"/>
                <w:color w:val="000000"/>
                <w:sz w:val="24"/>
                <w:szCs w:val="24"/>
                <w:lang w:eastAsia="hr-HR"/>
              </w:rPr>
              <w:t>12</w:t>
            </w:r>
          </w:p>
        </w:tc>
      </w:tr>
      <w:tr w:rsidR="00576976" w:rsidRPr="00780133" w:rsidTr="00C83ED3">
        <w:trPr>
          <w:trHeight w:val="330"/>
        </w:trPr>
        <w:tc>
          <w:tcPr>
            <w:tcW w:w="5340" w:type="dxa"/>
            <w:tcBorders>
              <w:top w:val="double" w:sz="6" w:space="0" w:color="auto"/>
              <w:left w:val="double" w:sz="6" w:space="0" w:color="auto"/>
              <w:bottom w:val="single" w:sz="8" w:space="0" w:color="auto"/>
              <w:right w:val="double" w:sz="4" w:space="0" w:color="auto"/>
            </w:tcBorders>
            <w:shd w:val="clear" w:color="auto" w:fill="F7CAAC"/>
            <w:vAlign w:val="center"/>
          </w:tcPr>
          <w:p w:rsidR="00576976" w:rsidRPr="00780133" w:rsidRDefault="00576976" w:rsidP="00780133">
            <w:pPr>
              <w:spacing w:after="0" w:line="240" w:lineRule="atLeast"/>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Usluga smještaja za trudnice ili roditelje s djetetom do 1 godine</w:t>
            </w:r>
          </w:p>
        </w:tc>
        <w:tc>
          <w:tcPr>
            <w:tcW w:w="3273" w:type="dxa"/>
            <w:tcBorders>
              <w:top w:val="double" w:sz="6" w:space="0" w:color="auto"/>
              <w:left w:val="double" w:sz="4" w:space="0" w:color="auto"/>
              <w:bottom w:val="single" w:sz="8" w:space="0" w:color="auto"/>
              <w:right w:val="double" w:sz="6" w:space="0" w:color="auto"/>
            </w:tcBorders>
            <w:shd w:val="clear" w:color="auto" w:fill="F7CAAC"/>
            <w:vAlign w:val="center"/>
          </w:tcPr>
          <w:p w:rsidR="00576976" w:rsidRPr="00780133" w:rsidRDefault="00576976" w:rsidP="00780133">
            <w:pPr>
              <w:spacing w:after="0" w:line="240" w:lineRule="atLeast"/>
              <w:jc w:val="center"/>
              <w:rPr>
                <w:rFonts w:ascii="Times New Roman" w:hAnsi="Times New Roman"/>
                <w:b/>
                <w:bCs/>
                <w:color w:val="000000"/>
                <w:sz w:val="24"/>
                <w:szCs w:val="24"/>
                <w:lang w:eastAsia="hr-HR"/>
              </w:rPr>
            </w:pPr>
            <w:r w:rsidRPr="00780133">
              <w:rPr>
                <w:rFonts w:ascii="Times New Roman" w:hAnsi="Times New Roman"/>
                <w:b/>
                <w:bCs/>
                <w:color w:val="000000"/>
                <w:sz w:val="24"/>
                <w:szCs w:val="24"/>
                <w:lang w:eastAsia="hr-HR"/>
              </w:rPr>
              <w:t>13</w:t>
            </w:r>
          </w:p>
        </w:tc>
      </w:tr>
      <w:tr w:rsidR="00576976" w:rsidRPr="00780133" w:rsidTr="00C83ED3">
        <w:trPr>
          <w:trHeight w:val="330"/>
        </w:trPr>
        <w:tc>
          <w:tcPr>
            <w:tcW w:w="5340" w:type="dxa"/>
            <w:tcBorders>
              <w:top w:val="nil"/>
              <w:left w:val="double" w:sz="6" w:space="0" w:color="auto"/>
              <w:bottom w:val="single" w:sz="8"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Obiteljski Zakon</w:t>
            </w:r>
          </w:p>
        </w:tc>
        <w:tc>
          <w:tcPr>
            <w:tcW w:w="3273" w:type="dxa"/>
            <w:tcBorders>
              <w:top w:val="nil"/>
              <w:left w:val="double" w:sz="4" w:space="0" w:color="auto"/>
              <w:bottom w:val="single" w:sz="8"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color w:val="000000"/>
                <w:sz w:val="24"/>
                <w:szCs w:val="24"/>
                <w:lang w:eastAsia="hr-HR"/>
              </w:rPr>
            </w:pPr>
            <w:r w:rsidRPr="00780133">
              <w:rPr>
                <w:rFonts w:ascii="Times New Roman" w:hAnsi="Times New Roman"/>
                <w:color w:val="000000"/>
                <w:sz w:val="24"/>
                <w:szCs w:val="24"/>
                <w:lang w:eastAsia="hr-HR"/>
              </w:rPr>
              <w:t>-</w:t>
            </w:r>
          </w:p>
        </w:tc>
      </w:tr>
      <w:tr w:rsidR="00576976" w:rsidRPr="00780133" w:rsidTr="00C83ED3">
        <w:trPr>
          <w:trHeight w:val="330"/>
        </w:trPr>
        <w:tc>
          <w:tcPr>
            <w:tcW w:w="5340" w:type="dxa"/>
            <w:tcBorders>
              <w:top w:val="nil"/>
              <w:left w:val="double" w:sz="6" w:space="0" w:color="auto"/>
              <w:bottom w:val="double" w:sz="4" w:space="0" w:color="auto"/>
              <w:right w:val="double" w:sz="4" w:space="0" w:color="auto"/>
            </w:tcBorders>
            <w:shd w:val="clear" w:color="000000" w:fill="FFFFFF"/>
            <w:vAlign w:val="center"/>
          </w:tcPr>
          <w:p w:rsidR="00576976" w:rsidRPr="00780133" w:rsidRDefault="00576976" w:rsidP="00780133">
            <w:pPr>
              <w:spacing w:after="0" w:line="240" w:lineRule="atLeast"/>
              <w:rPr>
                <w:rFonts w:ascii="Times New Roman" w:hAnsi="Times New Roman"/>
                <w:color w:val="000000"/>
                <w:sz w:val="24"/>
                <w:szCs w:val="24"/>
                <w:lang w:eastAsia="hr-HR"/>
              </w:rPr>
            </w:pPr>
            <w:r w:rsidRPr="00780133">
              <w:rPr>
                <w:rFonts w:ascii="Times New Roman" w:hAnsi="Times New Roman"/>
                <w:color w:val="000000"/>
                <w:sz w:val="24"/>
                <w:szCs w:val="24"/>
                <w:lang w:eastAsia="hr-HR"/>
              </w:rPr>
              <w:t>Zakon o socijalnoj skrbi</w:t>
            </w:r>
          </w:p>
        </w:tc>
        <w:tc>
          <w:tcPr>
            <w:tcW w:w="3273" w:type="dxa"/>
            <w:tcBorders>
              <w:top w:val="nil"/>
              <w:left w:val="double" w:sz="4" w:space="0" w:color="auto"/>
              <w:bottom w:val="double" w:sz="4" w:space="0" w:color="auto"/>
              <w:right w:val="double" w:sz="6" w:space="0" w:color="auto"/>
            </w:tcBorders>
            <w:shd w:val="clear" w:color="auto" w:fill="FBE4D5"/>
            <w:vAlign w:val="center"/>
          </w:tcPr>
          <w:p w:rsidR="00576976" w:rsidRPr="00780133" w:rsidRDefault="00576976" w:rsidP="00780133">
            <w:pPr>
              <w:spacing w:after="0" w:line="240" w:lineRule="atLeast"/>
              <w:jc w:val="center"/>
              <w:rPr>
                <w:rFonts w:ascii="Times New Roman" w:hAnsi="Times New Roman"/>
                <w:color w:val="000000"/>
                <w:sz w:val="24"/>
                <w:szCs w:val="24"/>
                <w:lang w:eastAsia="hr-HR"/>
              </w:rPr>
            </w:pPr>
            <w:r w:rsidRPr="00780133">
              <w:rPr>
                <w:rFonts w:ascii="Times New Roman" w:hAnsi="Times New Roman"/>
                <w:color w:val="000000"/>
                <w:sz w:val="24"/>
                <w:szCs w:val="24"/>
                <w:lang w:eastAsia="hr-HR"/>
              </w:rPr>
              <w:t>13</w:t>
            </w:r>
          </w:p>
        </w:tc>
      </w:tr>
    </w:tbl>
    <w:p w:rsidR="00576976" w:rsidRPr="00780133" w:rsidRDefault="00576976" w:rsidP="00780133">
      <w:pPr>
        <w:spacing w:after="0" w:line="240" w:lineRule="atLeast"/>
        <w:jc w:val="both"/>
        <w:rPr>
          <w:rFonts w:ascii="Times New Roman" w:hAnsi="Times New Roman"/>
          <w:sz w:val="24"/>
          <w:szCs w:val="24"/>
          <w:highlight w:val="yellow"/>
        </w:rPr>
      </w:pPr>
    </w:p>
    <w:p w:rsidR="00576976" w:rsidRPr="00780133" w:rsidRDefault="00576976" w:rsidP="00780133">
      <w:pPr>
        <w:spacing w:after="0" w:line="240" w:lineRule="atLeast"/>
        <w:jc w:val="both"/>
        <w:rPr>
          <w:rFonts w:ascii="Times New Roman" w:hAnsi="Times New Roman"/>
          <w:sz w:val="24"/>
          <w:szCs w:val="24"/>
        </w:rPr>
      </w:pPr>
      <w:r w:rsidRPr="00780133">
        <w:rPr>
          <w:rFonts w:ascii="Times New Roman" w:hAnsi="Times New Roman"/>
          <w:sz w:val="24"/>
          <w:szCs w:val="24"/>
        </w:rPr>
        <w:t xml:space="preserve">Pregled pravnog temelja usluge smještaja pokazuje da je čak 60 korisnika usluge smještaja i svih 12 korisnika usluge smještaja u malim skupinama ili 70,6 % korisnika </w:t>
      </w:r>
      <w:r>
        <w:rPr>
          <w:rFonts w:ascii="Times New Roman" w:hAnsi="Times New Roman"/>
          <w:sz w:val="24"/>
          <w:szCs w:val="24"/>
        </w:rPr>
        <w:t xml:space="preserve">usluge smještaja </w:t>
      </w:r>
      <w:r w:rsidRPr="00780133">
        <w:rPr>
          <w:rFonts w:ascii="Times New Roman" w:hAnsi="Times New Roman"/>
          <w:sz w:val="24"/>
          <w:szCs w:val="24"/>
        </w:rPr>
        <w:t>smješte</w:t>
      </w:r>
      <w:r>
        <w:rPr>
          <w:rFonts w:ascii="Times New Roman" w:hAnsi="Times New Roman"/>
          <w:sz w:val="24"/>
          <w:szCs w:val="24"/>
        </w:rPr>
        <w:t xml:space="preserve">no po Zakonu o socijalnoj skrbi. </w:t>
      </w:r>
      <w:r w:rsidRPr="00780133">
        <w:rPr>
          <w:rFonts w:ascii="Times New Roman" w:hAnsi="Times New Roman"/>
          <w:sz w:val="24"/>
          <w:szCs w:val="24"/>
        </w:rPr>
        <w:t>Stoga je posebnu pozornost potrebno usmjeriti na korištenje svih drugih instrumenata socijalne politike, što znači da bi institucionalizacija trebala biti zadnje rješenje tek kada se iscrpe sve druge opcije.</w:t>
      </w:r>
    </w:p>
    <w:p w:rsidR="00576976" w:rsidRPr="00C83ED3" w:rsidRDefault="00576976" w:rsidP="00E108CE">
      <w:pPr>
        <w:jc w:val="both"/>
        <w:rPr>
          <w:sz w:val="24"/>
        </w:rPr>
      </w:pPr>
    </w:p>
    <w:p w:rsidR="00576976" w:rsidRPr="00780133" w:rsidRDefault="00576976" w:rsidP="003234FE">
      <w:pPr>
        <w:pStyle w:val="Heading2"/>
        <w:numPr>
          <w:ilvl w:val="0"/>
          <w:numId w:val="38"/>
        </w:numPr>
        <w:rPr>
          <w:sz w:val="26"/>
          <w:szCs w:val="26"/>
        </w:rPr>
      </w:pPr>
      <w:bookmarkStart w:id="12" w:name="_Toc430251231"/>
      <w:bookmarkStart w:id="13" w:name="_Toc506194017"/>
      <w:r w:rsidRPr="00780133">
        <w:rPr>
          <w:sz w:val="26"/>
          <w:szCs w:val="26"/>
        </w:rPr>
        <w:t>Zaposlenici</w:t>
      </w:r>
      <w:bookmarkEnd w:id="12"/>
      <w:bookmarkEnd w:id="13"/>
    </w:p>
    <w:p w:rsidR="00576976" w:rsidRPr="001B1C42" w:rsidRDefault="00576976" w:rsidP="00780133">
      <w:pPr>
        <w:spacing w:after="0" w:line="240" w:lineRule="atLeast"/>
        <w:jc w:val="both"/>
        <w:rPr>
          <w:rFonts w:ascii="Times New Roman" w:hAnsi="Times New Roman"/>
          <w:bCs/>
          <w:sz w:val="24"/>
          <w:szCs w:val="24"/>
        </w:rPr>
      </w:pPr>
      <w:r w:rsidRPr="00780133">
        <w:rPr>
          <w:rFonts w:ascii="Times New Roman" w:hAnsi="Times New Roman"/>
          <w:bCs/>
          <w:sz w:val="24"/>
          <w:szCs w:val="24"/>
        </w:rPr>
        <w:t xml:space="preserve">U Tablici </w:t>
      </w:r>
      <w:r>
        <w:rPr>
          <w:rFonts w:ascii="Times New Roman" w:hAnsi="Times New Roman"/>
          <w:bCs/>
          <w:sz w:val="24"/>
          <w:szCs w:val="24"/>
        </w:rPr>
        <w:t>8</w:t>
      </w:r>
      <w:r w:rsidRPr="00780133">
        <w:rPr>
          <w:rFonts w:ascii="Times New Roman" w:hAnsi="Times New Roman"/>
          <w:bCs/>
          <w:sz w:val="24"/>
          <w:szCs w:val="24"/>
        </w:rPr>
        <w:t>. nalazi se popis zaposlenika prema Pravilniku o sistematizaciji i unutarnjem ustrojstvu radnih mjesta DD Zagreb od 13. prosinca 2008. i Pravilniku o izmjenama i dopunama pravilnika o sistematizaciji i unutarnjem ustrojstvu od.</w:t>
      </w:r>
      <w:r>
        <w:rPr>
          <w:rFonts w:ascii="Times New Roman" w:hAnsi="Times New Roman"/>
          <w:bCs/>
          <w:sz w:val="24"/>
          <w:szCs w:val="24"/>
        </w:rPr>
        <w:t>14. rujna 2010.</w:t>
      </w:r>
      <w:r w:rsidRPr="00780133">
        <w:rPr>
          <w:rFonts w:ascii="Times New Roman" w:hAnsi="Times New Roman"/>
          <w:bCs/>
          <w:sz w:val="24"/>
          <w:szCs w:val="24"/>
        </w:rPr>
        <w:t xml:space="preserve"> godine </w:t>
      </w:r>
      <w:r w:rsidRPr="001B1C42">
        <w:rPr>
          <w:rFonts w:ascii="Times New Roman" w:hAnsi="Times New Roman"/>
          <w:bCs/>
          <w:sz w:val="24"/>
          <w:szCs w:val="24"/>
        </w:rPr>
        <w:t xml:space="preserve">D.D: Zagreb. </w:t>
      </w:r>
    </w:p>
    <w:p w:rsidR="00576976" w:rsidRPr="00780133" w:rsidRDefault="00576976" w:rsidP="00780133">
      <w:pPr>
        <w:spacing w:after="0" w:line="240" w:lineRule="atLeast"/>
        <w:jc w:val="both"/>
        <w:rPr>
          <w:rFonts w:ascii="Times New Roman" w:hAnsi="Times New Roman"/>
          <w:bCs/>
          <w:sz w:val="24"/>
          <w:szCs w:val="24"/>
        </w:rPr>
      </w:pPr>
    </w:p>
    <w:p w:rsidR="00576976" w:rsidRDefault="00576976" w:rsidP="00780133">
      <w:pPr>
        <w:spacing w:after="0" w:line="240" w:lineRule="atLeast"/>
        <w:jc w:val="both"/>
        <w:rPr>
          <w:rFonts w:ascii="Times New Roman" w:hAnsi="Times New Roman"/>
          <w:bCs/>
          <w:sz w:val="24"/>
          <w:szCs w:val="24"/>
        </w:rPr>
      </w:pPr>
      <w:r w:rsidRPr="00780133">
        <w:rPr>
          <w:rFonts w:ascii="Times New Roman" w:hAnsi="Times New Roman"/>
          <w:b/>
          <w:bCs/>
          <w:sz w:val="24"/>
          <w:szCs w:val="24"/>
        </w:rPr>
        <w:t xml:space="preserve">Tablica </w:t>
      </w:r>
      <w:r>
        <w:rPr>
          <w:rFonts w:ascii="Times New Roman" w:hAnsi="Times New Roman"/>
          <w:b/>
          <w:bCs/>
          <w:sz w:val="24"/>
          <w:szCs w:val="24"/>
        </w:rPr>
        <w:t>8</w:t>
      </w:r>
      <w:r w:rsidRPr="00780133">
        <w:rPr>
          <w:rFonts w:ascii="Times New Roman" w:hAnsi="Times New Roman"/>
          <w:b/>
          <w:bCs/>
          <w:sz w:val="24"/>
          <w:szCs w:val="24"/>
        </w:rPr>
        <w:t xml:space="preserve">. </w:t>
      </w:r>
      <w:r w:rsidRPr="00780133">
        <w:rPr>
          <w:rFonts w:ascii="Times New Roman" w:hAnsi="Times New Roman"/>
          <w:bCs/>
          <w:sz w:val="24"/>
          <w:szCs w:val="24"/>
        </w:rPr>
        <w:t xml:space="preserve">Ukupan broj radnika </w:t>
      </w:r>
      <w:r>
        <w:rPr>
          <w:rFonts w:ascii="Times New Roman" w:hAnsi="Times New Roman"/>
          <w:bCs/>
          <w:sz w:val="24"/>
          <w:szCs w:val="24"/>
        </w:rPr>
        <w:t xml:space="preserve">na dan 31.12. 2017. </w:t>
      </w:r>
      <w:r w:rsidRPr="00780133">
        <w:rPr>
          <w:rFonts w:ascii="Times New Roman" w:hAnsi="Times New Roman"/>
          <w:bCs/>
          <w:sz w:val="24"/>
          <w:szCs w:val="24"/>
        </w:rPr>
        <w:t>prema Pravilniku o sistematizaciji i unutarnjem ustrojstvu radnih mjesta D</w:t>
      </w:r>
      <w:r>
        <w:rPr>
          <w:rFonts w:ascii="Times New Roman" w:hAnsi="Times New Roman"/>
          <w:bCs/>
          <w:sz w:val="24"/>
          <w:szCs w:val="24"/>
        </w:rPr>
        <w:t xml:space="preserve">D Zagreb od 13. prosinca 2008. </w:t>
      </w:r>
      <w:r w:rsidRPr="00780133">
        <w:rPr>
          <w:rFonts w:ascii="Times New Roman" w:hAnsi="Times New Roman"/>
          <w:bCs/>
          <w:sz w:val="24"/>
          <w:szCs w:val="24"/>
        </w:rPr>
        <w:t xml:space="preserve">i Pravilniku o izmjenama i dopunama pravilnika o sistematizaciji i unutarnjem ustrojstvu od </w:t>
      </w:r>
      <w:r>
        <w:rPr>
          <w:rFonts w:ascii="Times New Roman" w:hAnsi="Times New Roman"/>
          <w:bCs/>
          <w:sz w:val="24"/>
          <w:szCs w:val="24"/>
        </w:rPr>
        <w:t>14. rujna 2010.</w:t>
      </w:r>
      <w:r w:rsidRPr="00780133">
        <w:rPr>
          <w:rFonts w:ascii="Times New Roman" w:hAnsi="Times New Roman"/>
          <w:bCs/>
          <w:sz w:val="24"/>
          <w:szCs w:val="24"/>
        </w:rPr>
        <w:t xml:space="preserve"> godine D.D. Zagreb</w:t>
      </w:r>
    </w:p>
    <w:p w:rsidR="00576976" w:rsidRPr="00780133" w:rsidRDefault="00576976" w:rsidP="00780133">
      <w:pPr>
        <w:spacing w:after="0" w:line="240" w:lineRule="atLeast"/>
        <w:jc w:val="both"/>
        <w:rPr>
          <w:rFonts w:ascii="Times New Roman" w:hAnsi="Times New Roman"/>
          <w:b/>
        </w:rPr>
      </w:pPr>
    </w:p>
    <w:tbl>
      <w:tblPr>
        <w:tblW w:w="5000" w:type="pct"/>
        <w:tblLook w:val="00A0"/>
      </w:tblPr>
      <w:tblGrid>
        <w:gridCol w:w="570"/>
        <w:gridCol w:w="5561"/>
        <w:gridCol w:w="1696"/>
        <w:gridCol w:w="1459"/>
      </w:tblGrid>
      <w:tr w:rsidR="00576976" w:rsidRPr="005415F9" w:rsidTr="00780133">
        <w:trPr>
          <w:trHeight w:val="930"/>
        </w:trPr>
        <w:tc>
          <w:tcPr>
            <w:tcW w:w="328" w:type="pct"/>
            <w:tcBorders>
              <w:top w:val="double" w:sz="6" w:space="0" w:color="auto"/>
              <w:left w:val="double" w:sz="6" w:space="0" w:color="auto"/>
              <w:bottom w:val="double" w:sz="6" w:space="0" w:color="auto"/>
              <w:right w:val="single" w:sz="4" w:space="0" w:color="auto"/>
            </w:tcBorders>
            <w:shd w:val="clear" w:color="auto" w:fill="FBD4B4"/>
            <w:vAlign w:val="center"/>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RB</w:t>
            </w:r>
          </w:p>
        </w:tc>
        <w:tc>
          <w:tcPr>
            <w:tcW w:w="3015" w:type="pct"/>
            <w:tcBorders>
              <w:top w:val="double" w:sz="6" w:space="0" w:color="auto"/>
              <w:left w:val="nil"/>
              <w:bottom w:val="double" w:sz="6" w:space="0" w:color="auto"/>
              <w:right w:val="single" w:sz="4" w:space="0" w:color="auto"/>
            </w:tcBorders>
            <w:shd w:val="clear" w:color="auto" w:fill="FBD4B4"/>
            <w:vAlign w:val="center"/>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Naziv radnog mjesta</w:t>
            </w:r>
          </w:p>
        </w:tc>
        <w:tc>
          <w:tcPr>
            <w:tcW w:w="851" w:type="pct"/>
            <w:tcBorders>
              <w:top w:val="double" w:sz="6" w:space="0" w:color="auto"/>
              <w:left w:val="nil"/>
              <w:bottom w:val="double" w:sz="6" w:space="0" w:color="auto"/>
              <w:right w:val="single" w:sz="4" w:space="0" w:color="auto"/>
            </w:tcBorders>
            <w:shd w:val="clear" w:color="auto" w:fill="FBD4B4"/>
            <w:vAlign w:val="center"/>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Sistematiziran broj radnika</w:t>
            </w:r>
          </w:p>
        </w:tc>
        <w:tc>
          <w:tcPr>
            <w:tcW w:w="806" w:type="pct"/>
            <w:tcBorders>
              <w:top w:val="double" w:sz="6" w:space="0" w:color="auto"/>
              <w:left w:val="nil"/>
              <w:bottom w:val="double" w:sz="6" w:space="0" w:color="auto"/>
              <w:right w:val="double" w:sz="6" w:space="0" w:color="auto"/>
            </w:tcBorders>
            <w:shd w:val="clear" w:color="auto" w:fill="FBD4B4"/>
            <w:vAlign w:val="center"/>
          </w:tcPr>
          <w:p w:rsidR="00576976" w:rsidRPr="005415F9" w:rsidRDefault="00576976" w:rsidP="00C23478">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Stvarni broj radnika na 31.12.2017.</w:t>
            </w:r>
          </w:p>
        </w:tc>
      </w:tr>
      <w:tr w:rsidR="00576976" w:rsidRPr="005415F9" w:rsidTr="00780133">
        <w:trPr>
          <w:trHeight w:val="315"/>
        </w:trPr>
        <w:tc>
          <w:tcPr>
            <w:tcW w:w="3343" w:type="pct"/>
            <w:gridSpan w:val="2"/>
            <w:tcBorders>
              <w:top w:val="double" w:sz="6" w:space="0" w:color="auto"/>
              <w:left w:val="double" w:sz="6" w:space="0" w:color="auto"/>
              <w:bottom w:val="single" w:sz="4" w:space="0" w:color="auto"/>
              <w:right w:val="single" w:sz="4" w:space="0" w:color="000000"/>
            </w:tcBorders>
            <w:shd w:val="clear" w:color="auto" w:fill="FBD4B4"/>
            <w:noWrap/>
            <w:vAlign w:val="bottom"/>
          </w:tcPr>
          <w:p w:rsidR="00576976" w:rsidRPr="005415F9" w:rsidRDefault="00576976" w:rsidP="005555D9">
            <w:pPr>
              <w:spacing w:after="0" w:line="240" w:lineRule="auto"/>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Sjedište Doma</w:t>
            </w:r>
          </w:p>
        </w:tc>
        <w:tc>
          <w:tcPr>
            <w:tcW w:w="851" w:type="pct"/>
            <w:tcBorders>
              <w:top w:val="nil"/>
              <w:left w:val="nil"/>
              <w:bottom w:val="single" w:sz="4" w:space="0" w:color="auto"/>
              <w:right w:val="single" w:sz="4" w:space="0" w:color="auto"/>
            </w:tcBorders>
            <w:shd w:val="clear" w:color="auto" w:fill="FBD4B4"/>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92</w:t>
            </w:r>
          </w:p>
        </w:tc>
        <w:tc>
          <w:tcPr>
            <w:tcW w:w="806" w:type="pct"/>
            <w:tcBorders>
              <w:top w:val="nil"/>
              <w:left w:val="nil"/>
              <w:bottom w:val="single" w:sz="4" w:space="0" w:color="auto"/>
              <w:right w:val="double" w:sz="6" w:space="0" w:color="auto"/>
            </w:tcBorders>
            <w:shd w:val="clear" w:color="auto" w:fill="FBD4B4"/>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91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Ravnatelj</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000000"/>
            </w:tcBorders>
            <w:noWrap/>
            <w:vAlign w:val="bottom"/>
          </w:tcPr>
          <w:p w:rsidR="00576976" w:rsidRPr="005415F9" w:rsidRDefault="00576976" w:rsidP="005555D9">
            <w:pPr>
              <w:spacing w:after="0" w:line="240" w:lineRule="auto"/>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Računovodstveni, opći i administrativni poslovi</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 </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 </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Šef računovodstva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Materijalni knjigovođa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Financijski knjigovođa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Likvidator i blagajnik</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D16AE0">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6</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Administrativni referent</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r>
      <w:tr w:rsidR="00576976" w:rsidRPr="005415F9" w:rsidTr="00D16AE0">
        <w:trPr>
          <w:trHeight w:val="615"/>
        </w:trPr>
        <w:tc>
          <w:tcPr>
            <w:tcW w:w="3343" w:type="pct"/>
            <w:gridSpan w:val="2"/>
            <w:tcBorders>
              <w:top w:val="single" w:sz="4" w:space="0" w:color="auto"/>
              <w:left w:val="double" w:sz="6" w:space="0" w:color="auto"/>
              <w:bottom w:val="single" w:sz="4" w:space="0" w:color="auto"/>
              <w:right w:val="single" w:sz="4" w:space="0" w:color="auto"/>
            </w:tcBorders>
            <w:vAlign w:val="center"/>
          </w:tcPr>
          <w:p w:rsidR="00576976" w:rsidRPr="005415F9" w:rsidRDefault="00576976" w:rsidP="005555D9">
            <w:pPr>
              <w:spacing w:after="0" w:line="240" w:lineRule="auto"/>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Odjel skrbi o djeci od 0 – 7 godina, trudnicama i roditelju s malim djetetom</w:t>
            </w:r>
          </w:p>
        </w:tc>
        <w:tc>
          <w:tcPr>
            <w:tcW w:w="851" w:type="pct"/>
            <w:tcBorders>
              <w:top w:val="single" w:sz="4" w:space="0" w:color="auto"/>
              <w:left w:val="nil"/>
              <w:bottom w:val="single" w:sz="4" w:space="0" w:color="auto"/>
              <w:right w:val="single" w:sz="4" w:space="0" w:color="auto"/>
            </w:tcBorders>
            <w:noWrap/>
            <w:vAlign w:val="center"/>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61</w:t>
            </w:r>
          </w:p>
        </w:tc>
        <w:tc>
          <w:tcPr>
            <w:tcW w:w="806" w:type="pct"/>
            <w:tcBorders>
              <w:top w:val="single" w:sz="4" w:space="0" w:color="auto"/>
              <w:left w:val="nil"/>
              <w:bottom w:val="single" w:sz="4" w:space="0" w:color="auto"/>
              <w:right w:val="single" w:sz="4" w:space="0" w:color="auto"/>
            </w:tcBorders>
            <w:noWrap/>
            <w:vAlign w:val="center"/>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60</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000000"/>
            </w:tcBorders>
            <w:noWrap/>
            <w:vAlign w:val="bottom"/>
          </w:tcPr>
          <w:p w:rsidR="00576976" w:rsidRPr="005415F9" w:rsidRDefault="00576976" w:rsidP="005555D9">
            <w:pPr>
              <w:spacing w:after="0" w:line="240" w:lineRule="auto"/>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Dislocirane stambene jedinice</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7</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Voditelj odjela i disl.stambenih jedinica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000000"/>
            </w:tcBorders>
            <w:noWrap/>
            <w:vAlign w:val="bottom"/>
          </w:tcPr>
          <w:p w:rsidR="00576976" w:rsidRPr="005415F9" w:rsidRDefault="00576976" w:rsidP="005555D9">
            <w:pPr>
              <w:spacing w:after="0" w:line="240" w:lineRule="auto"/>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Stručni tim</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8</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Socijalni radnik</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9</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Psiholog</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10</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Logoped</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11</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Radni terapeut</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12</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Edukacijski rehabilitator</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0</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13</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Glavna medicinska sestra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14</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Fizioterapeut</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Odsjek skrbi o djeci od 0 - 12 mj.</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15</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Medicinska sestra (razina Doma)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16</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Medicinska sestra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22</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22</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Odsjek skrbi o djeci od 1 – 3 godine</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17</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Medicinska sestra (razina Doma)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18</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 predškolskog odgoja/med.sestra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15</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15</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Odsjek skrbi o djeci od 3 – 7 godina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19</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 predškolskog odgoja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7</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7</w:t>
            </w:r>
          </w:p>
        </w:tc>
      </w:tr>
      <w:tr w:rsidR="00576976" w:rsidRPr="005415F9" w:rsidTr="001D1B04">
        <w:trPr>
          <w:trHeight w:val="615"/>
        </w:trPr>
        <w:tc>
          <w:tcPr>
            <w:tcW w:w="3343" w:type="pct"/>
            <w:gridSpan w:val="2"/>
            <w:tcBorders>
              <w:top w:val="single" w:sz="4" w:space="0" w:color="auto"/>
              <w:left w:val="double" w:sz="6" w:space="0" w:color="auto"/>
              <w:bottom w:val="single" w:sz="4" w:space="0" w:color="auto"/>
              <w:right w:val="single" w:sz="4" w:space="0" w:color="auto"/>
            </w:tcBorders>
            <w:vAlign w:val="bottom"/>
          </w:tcPr>
          <w:p w:rsidR="00576976" w:rsidRPr="005415F9" w:rsidRDefault="00576976" w:rsidP="005555D9">
            <w:pPr>
              <w:spacing w:after="0" w:line="240" w:lineRule="auto"/>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Stambeno skupna jedinica za smještaj trudnica i roditelja s malim djetetom - Majčinski dom</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20</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Socijalni radnik</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21</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Medicinska sestra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22</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 xml:space="preserve">Radno-okupacijski instruktor </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auto"/>
            </w:tcBorders>
            <w:vAlign w:val="bottom"/>
          </w:tcPr>
          <w:p w:rsidR="00576976" w:rsidRPr="005415F9" w:rsidRDefault="00576976" w:rsidP="005555D9">
            <w:pPr>
              <w:spacing w:after="0" w:line="240" w:lineRule="auto"/>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Dislocirane stambene jedinice – Stambena zajednica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23</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auto"/>
            </w:tcBorders>
            <w:vAlign w:val="bottom"/>
          </w:tcPr>
          <w:p w:rsidR="00576976" w:rsidRPr="005415F9" w:rsidRDefault="00576976" w:rsidP="005555D9">
            <w:pPr>
              <w:spacing w:after="0" w:line="240" w:lineRule="auto"/>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Odjel pomoćno – tehničkih poslova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24</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24</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auto"/>
            </w:tcBorders>
            <w:vAlign w:val="bottom"/>
          </w:tcPr>
          <w:p w:rsidR="00576976" w:rsidRPr="005415F9" w:rsidRDefault="00576976" w:rsidP="005555D9">
            <w:pPr>
              <w:spacing w:after="0" w:line="240" w:lineRule="auto"/>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Odsjek prehrane</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24</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Kuharica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5</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5</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25</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Servirka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3</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3</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auto"/>
            </w:tcBorders>
            <w:vAlign w:val="bottom"/>
          </w:tcPr>
          <w:p w:rsidR="00576976" w:rsidRPr="005415F9" w:rsidRDefault="00576976" w:rsidP="005555D9">
            <w:pPr>
              <w:spacing w:after="0" w:line="240" w:lineRule="auto"/>
              <w:rPr>
                <w:rFonts w:ascii="Times New Roman" w:hAnsi="Times New Roman"/>
                <w:i/>
                <w:iCs/>
                <w:color w:val="000000"/>
                <w:sz w:val="24"/>
                <w:szCs w:val="24"/>
                <w:lang w:eastAsia="hr-HR"/>
              </w:rPr>
            </w:pPr>
            <w:r w:rsidRPr="005415F9">
              <w:rPr>
                <w:rFonts w:ascii="Times New Roman" w:hAnsi="Times New Roman"/>
                <w:i/>
                <w:iCs/>
                <w:color w:val="000000"/>
                <w:sz w:val="24"/>
                <w:szCs w:val="24"/>
                <w:lang w:eastAsia="hr-HR"/>
              </w:rPr>
              <w:t>Odsjek nabave, tehničkih i pomoćnih poslova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25</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Ekonom (razina Doma)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26</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Skladištar (razina Doma)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27</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Kućni majstor – vozač</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28</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Portir – telefonista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29</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Pralja – glačara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3</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3</w:t>
            </w:r>
          </w:p>
        </w:tc>
      </w:tr>
      <w:tr w:rsidR="00576976" w:rsidRPr="005415F9" w:rsidTr="001D1B04">
        <w:trPr>
          <w:trHeight w:val="315"/>
        </w:trPr>
        <w:tc>
          <w:tcPr>
            <w:tcW w:w="328" w:type="pct"/>
            <w:tcBorders>
              <w:top w:val="nil"/>
              <w:left w:val="double" w:sz="6" w:space="0" w:color="auto"/>
              <w:bottom w:val="double" w:sz="6"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30</w:t>
            </w:r>
          </w:p>
        </w:tc>
        <w:tc>
          <w:tcPr>
            <w:tcW w:w="3015" w:type="pct"/>
            <w:tcBorders>
              <w:top w:val="nil"/>
              <w:left w:val="nil"/>
              <w:bottom w:val="double" w:sz="6"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Spremačica</w:t>
            </w:r>
          </w:p>
        </w:tc>
        <w:tc>
          <w:tcPr>
            <w:tcW w:w="851" w:type="pct"/>
            <w:tcBorders>
              <w:top w:val="nil"/>
              <w:left w:val="nil"/>
              <w:bottom w:val="double" w:sz="6"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7</w:t>
            </w:r>
          </w:p>
        </w:tc>
        <w:tc>
          <w:tcPr>
            <w:tcW w:w="806" w:type="pct"/>
            <w:tcBorders>
              <w:top w:val="nil"/>
              <w:left w:val="nil"/>
              <w:bottom w:val="double" w:sz="6"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7</w:t>
            </w:r>
          </w:p>
        </w:tc>
      </w:tr>
      <w:tr w:rsidR="00576976" w:rsidRPr="005415F9" w:rsidTr="00780133">
        <w:trPr>
          <w:trHeight w:val="315"/>
        </w:trPr>
        <w:tc>
          <w:tcPr>
            <w:tcW w:w="3343" w:type="pct"/>
            <w:gridSpan w:val="2"/>
            <w:tcBorders>
              <w:top w:val="double" w:sz="6" w:space="0" w:color="auto"/>
              <w:left w:val="double" w:sz="6" w:space="0" w:color="auto"/>
              <w:bottom w:val="single" w:sz="4" w:space="0" w:color="auto"/>
              <w:right w:val="single" w:sz="4" w:space="0" w:color="auto"/>
            </w:tcBorders>
            <w:shd w:val="clear" w:color="auto" w:fill="FBD4B4"/>
            <w:vAlign w:val="bottom"/>
          </w:tcPr>
          <w:p w:rsidR="00576976" w:rsidRPr="005415F9" w:rsidRDefault="00576976" w:rsidP="00492301">
            <w:pPr>
              <w:spacing w:after="0" w:line="240" w:lineRule="auto"/>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Podružnica Laduč</w:t>
            </w:r>
          </w:p>
        </w:tc>
        <w:tc>
          <w:tcPr>
            <w:tcW w:w="851" w:type="pct"/>
            <w:tcBorders>
              <w:top w:val="nil"/>
              <w:left w:val="nil"/>
              <w:bottom w:val="single" w:sz="4" w:space="0" w:color="auto"/>
              <w:right w:val="single" w:sz="4" w:space="0" w:color="auto"/>
            </w:tcBorders>
            <w:shd w:val="clear" w:color="auto" w:fill="FBD4B4"/>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23</w:t>
            </w:r>
          </w:p>
        </w:tc>
        <w:tc>
          <w:tcPr>
            <w:tcW w:w="806" w:type="pct"/>
            <w:tcBorders>
              <w:top w:val="nil"/>
              <w:left w:val="nil"/>
              <w:bottom w:val="single" w:sz="4" w:space="0" w:color="auto"/>
              <w:right w:val="double" w:sz="6" w:space="0" w:color="auto"/>
            </w:tcBorders>
            <w:shd w:val="clear" w:color="auto" w:fill="FBD4B4"/>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18</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31</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Predstojnik</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32</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Socijalni radnik</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33</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Psiholog</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34</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10</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9</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35</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 slobodnih aktivnosti</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0</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31</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Medicinska sestra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0</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32</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Kuhar</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3</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3</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33</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Kućni majstor – vozač</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34</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Skladištar</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0</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35</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Vrtlar</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0</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36</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Pralja – glačara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15"/>
        </w:trPr>
        <w:tc>
          <w:tcPr>
            <w:tcW w:w="328" w:type="pct"/>
            <w:tcBorders>
              <w:top w:val="nil"/>
              <w:left w:val="double" w:sz="6" w:space="0" w:color="auto"/>
              <w:bottom w:val="double" w:sz="6"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37</w:t>
            </w:r>
          </w:p>
        </w:tc>
        <w:tc>
          <w:tcPr>
            <w:tcW w:w="3015" w:type="pct"/>
            <w:tcBorders>
              <w:top w:val="nil"/>
              <w:left w:val="nil"/>
              <w:bottom w:val="double" w:sz="6"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Spremačica</w:t>
            </w:r>
          </w:p>
        </w:tc>
        <w:tc>
          <w:tcPr>
            <w:tcW w:w="851" w:type="pct"/>
            <w:tcBorders>
              <w:top w:val="nil"/>
              <w:left w:val="nil"/>
              <w:bottom w:val="nil"/>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nil"/>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780133">
        <w:trPr>
          <w:trHeight w:val="315"/>
        </w:trPr>
        <w:tc>
          <w:tcPr>
            <w:tcW w:w="3343" w:type="pct"/>
            <w:gridSpan w:val="2"/>
            <w:tcBorders>
              <w:top w:val="double" w:sz="6" w:space="0" w:color="auto"/>
              <w:left w:val="double" w:sz="6" w:space="0" w:color="auto"/>
              <w:bottom w:val="single" w:sz="4" w:space="0" w:color="auto"/>
              <w:right w:val="single" w:sz="4" w:space="0" w:color="auto"/>
            </w:tcBorders>
            <w:shd w:val="clear" w:color="auto" w:fill="FBD4B4"/>
            <w:vAlign w:val="bottom"/>
          </w:tcPr>
          <w:p w:rsidR="00576976" w:rsidRPr="005415F9" w:rsidRDefault="00576976" w:rsidP="00492301">
            <w:pPr>
              <w:spacing w:after="0" w:line="240" w:lineRule="auto"/>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Podružnica I. G. Kovačić</w:t>
            </w:r>
          </w:p>
        </w:tc>
        <w:tc>
          <w:tcPr>
            <w:tcW w:w="851" w:type="pct"/>
            <w:tcBorders>
              <w:top w:val="double" w:sz="6" w:space="0" w:color="auto"/>
              <w:left w:val="nil"/>
              <w:bottom w:val="single" w:sz="4" w:space="0" w:color="auto"/>
              <w:right w:val="single" w:sz="4" w:space="0" w:color="auto"/>
            </w:tcBorders>
            <w:shd w:val="clear" w:color="auto" w:fill="FBD4B4"/>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18</w:t>
            </w:r>
          </w:p>
        </w:tc>
        <w:tc>
          <w:tcPr>
            <w:tcW w:w="806" w:type="pct"/>
            <w:tcBorders>
              <w:top w:val="double" w:sz="6" w:space="0" w:color="auto"/>
              <w:left w:val="nil"/>
              <w:bottom w:val="single" w:sz="4" w:space="0" w:color="auto"/>
              <w:right w:val="double" w:sz="6" w:space="0" w:color="auto"/>
            </w:tcBorders>
            <w:shd w:val="clear" w:color="auto" w:fill="FBD4B4"/>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16</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38</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Predstojnik</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39</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Socijalni radnik</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40</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Psiholog</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41</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8</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8</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42</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 slobodnih aktivnosti</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0</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43</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Kuhar</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3</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3</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44</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Kućni majstor - vozač</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45</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Pralja – glačara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0</w:t>
            </w:r>
          </w:p>
        </w:tc>
      </w:tr>
      <w:tr w:rsidR="00576976" w:rsidRPr="005415F9" w:rsidTr="001D1B04">
        <w:trPr>
          <w:trHeight w:val="315"/>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46</w:t>
            </w:r>
          </w:p>
        </w:tc>
        <w:tc>
          <w:tcPr>
            <w:tcW w:w="3015" w:type="pct"/>
            <w:tcBorders>
              <w:top w:val="nil"/>
              <w:left w:val="nil"/>
              <w:bottom w:val="double" w:sz="6"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Spremačica</w:t>
            </w:r>
          </w:p>
        </w:tc>
        <w:tc>
          <w:tcPr>
            <w:tcW w:w="851" w:type="pct"/>
            <w:tcBorders>
              <w:top w:val="nil"/>
              <w:left w:val="nil"/>
              <w:bottom w:val="nil"/>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nil"/>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780133">
        <w:trPr>
          <w:trHeight w:val="315"/>
        </w:trPr>
        <w:tc>
          <w:tcPr>
            <w:tcW w:w="3343" w:type="pct"/>
            <w:gridSpan w:val="2"/>
            <w:tcBorders>
              <w:top w:val="double" w:sz="6" w:space="0" w:color="auto"/>
              <w:left w:val="double" w:sz="6" w:space="0" w:color="auto"/>
              <w:bottom w:val="single" w:sz="4" w:space="0" w:color="auto"/>
              <w:right w:val="single" w:sz="4" w:space="0" w:color="auto"/>
            </w:tcBorders>
            <w:shd w:val="clear" w:color="auto" w:fill="FBD4B4"/>
            <w:vAlign w:val="bottom"/>
          </w:tcPr>
          <w:p w:rsidR="00576976" w:rsidRPr="005415F9" w:rsidRDefault="00576976" w:rsidP="005555D9">
            <w:pPr>
              <w:spacing w:after="0" w:line="240" w:lineRule="auto"/>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Podružnica A. G. Matoš</w:t>
            </w:r>
          </w:p>
        </w:tc>
        <w:tc>
          <w:tcPr>
            <w:tcW w:w="851" w:type="pct"/>
            <w:tcBorders>
              <w:top w:val="double" w:sz="6" w:space="0" w:color="auto"/>
              <w:left w:val="nil"/>
              <w:bottom w:val="single" w:sz="4" w:space="0" w:color="auto"/>
              <w:right w:val="single" w:sz="4" w:space="0" w:color="auto"/>
            </w:tcBorders>
            <w:shd w:val="clear" w:color="auto" w:fill="FBD4B4"/>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41</w:t>
            </w:r>
          </w:p>
        </w:tc>
        <w:tc>
          <w:tcPr>
            <w:tcW w:w="806" w:type="pct"/>
            <w:tcBorders>
              <w:top w:val="double" w:sz="6" w:space="0" w:color="auto"/>
              <w:left w:val="nil"/>
              <w:bottom w:val="single" w:sz="4" w:space="0" w:color="auto"/>
              <w:right w:val="double" w:sz="6" w:space="0" w:color="auto"/>
            </w:tcBorders>
            <w:shd w:val="clear" w:color="auto" w:fill="FBD4B4"/>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40</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47</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Predstojnik</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48</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Socijalni radnik</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49</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Psiholog</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000000"/>
            </w:tcBorders>
            <w:noWrap/>
            <w:vAlign w:val="bottom"/>
          </w:tcPr>
          <w:p w:rsidR="00576976" w:rsidRPr="005415F9" w:rsidRDefault="00576976" w:rsidP="005555D9">
            <w:pPr>
              <w:spacing w:after="0" w:line="240" w:lineRule="auto"/>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Odjel velikih skupina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12</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12</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50</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51</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 slobodnih aktivnosti</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343" w:type="pct"/>
            <w:gridSpan w:val="2"/>
            <w:tcBorders>
              <w:top w:val="single" w:sz="4" w:space="0" w:color="auto"/>
              <w:left w:val="double" w:sz="6" w:space="0" w:color="auto"/>
              <w:bottom w:val="single" w:sz="4" w:space="0" w:color="auto"/>
              <w:right w:val="single" w:sz="4" w:space="0" w:color="000000"/>
            </w:tcBorders>
            <w:noWrap/>
            <w:vAlign w:val="bottom"/>
          </w:tcPr>
          <w:p w:rsidR="00576976" w:rsidRPr="005415F9" w:rsidRDefault="00576976" w:rsidP="005555D9">
            <w:pPr>
              <w:spacing w:after="0" w:line="240" w:lineRule="auto"/>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Odjel malih skupina (intenzivni tretman)</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26</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25</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51</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16</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16</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52</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Odgajatelj slobodnih aktivnosti</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53</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Radno - okupacijski terapeut</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54</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Medicinska sestra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0</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55</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Kuhar</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4</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4</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CF2F72">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56</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Kućni majstor - vozač</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57</w:t>
            </w:r>
          </w:p>
        </w:tc>
        <w:tc>
          <w:tcPr>
            <w:tcW w:w="3015"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Pralja – glačara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single" w:sz="4"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15"/>
        </w:trPr>
        <w:tc>
          <w:tcPr>
            <w:tcW w:w="328" w:type="pct"/>
            <w:tcBorders>
              <w:top w:val="nil"/>
              <w:left w:val="double" w:sz="6" w:space="0" w:color="auto"/>
              <w:bottom w:val="double" w:sz="6" w:space="0" w:color="auto"/>
              <w:right w:val="single" w:sz="4" w:space="0" w:color="auto"/>
            </w:tcBorders>
            <w:noWrap/>
            <w:vAlign w:val="bottom"/>
          </w:tcPr>
          <w:p w:rsidR="00576976" w:rsidRPr="005415F9" w:rsidRDefault="00576976" w:rsidP="005555D9">
            <w:pPr>
              <w:spacing w:after="0" w:line="240" w:lineRule="auto"/>
              <w:jc w:val="right"/>
              <w:rPr>
                <w:rFonts w:ascii="Times New Roman" w:hAnsi="Times New Roman"/>
                <w:color w:val="000000"/>
                <w:sz w:val="24"/>
                <w:szCs w:val="24"/>
                <w:lang w:eastAsia="hr-HR"/>
              </w:rPr>
            </w:pPr>
            <w:r w:rsidRPr="005415F9">
              <w:rPr>
                <w:rFonts w:ascii="Times New Roman" w:hAnsi="Times New Roman"/>
                <w:color w:val="000000"/>
                <w:sz w:val="24"/>
                <w:szCs w:val="24"/>
                <w:lang w:eastAsia="hr-HR"/>
              </w:rPr>
              <w:t>58</w:t>
            </w:r>
          </w:p>
        </w:tc>
        <w:tc>
          <w:tcPr>
            <w:tcW w:w="3015" w:type="pct"/>
            <w:tcBorders>
              <w:top w:val="nil"/>
              <w:left w:val="nil"/>
              <w:bottom w:val="double" w:sz="6"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Spremačica</w:t>
            </w:r>
          </w:p>
        </w:tc>
        <w:tc>
          <w:tcPr>
            <w:tcW w:w="851" w:type="pct"/>
            <w:tcBorders>
              <w:top w:val="nil"/>
              <w:left w:val="nil"/>
              <w:bottom w:val="double" w:sz="6" w:space="0" w:color="auto"/>
              <w:right w:val="single" w:sz="4"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c>
          <w:tcPr>
            <w:tcW w:w="806" w:type="pct"/>
            <w:tcBorders>
              <w:top w:val="nil"/>
              <w:left w:val="nil"/>
              <w:bottom w:val="double" w:sz="6" w:space="0" w:color="auto"/>
              <w:right w:val="double" w:sz="6" w:space="0" w:color="auto"/>
            </w:tcBorders>
            <w:noWrap/>
            <w:vAlign w:val="bottom"/>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780133">
        <w:trPr>
          <w:trHeight w:val="224"/>
        </w:trPr>
        <w:tc>
          <w:tcPr>
            <w:tcW w:w="3343" w:type="pct"/>
            <w:gridSpan w:val="2"/>
            <w:tcBorders>
              <w:top w:val="double" w:sz="6" w:space="0" w:color="auto"/>
              <w:left w:val="double" w:sz="6" w:space="0" w:color="auto"/>
              <w:bottom w:val="double" w:sz="6" w:space="0" w:color="auto"/>
              <w:right w:val="single" w:sz="4" w:space="0" w:color="auto"/>
            </w:tcBorders>
            <w:shd w:val="clear" w:color="auto" w:fill="FBD4B4"/>
            <w:noWrap/>
            <w:vAlign w:val="center"/>
          </w:tcPr>
          <w:p w:rsidR="00576976" w:rsidRPr="005415F9" w:rsidRDefault="00576976" w:rsidP="005555D9">
            <w:pPr>
              <w:spacing w:after="0" w:line="240" w:lineRule="auto"/>
              <w:jc w:val="both"/>
              <w:rPr>
                <w:rFonts w:ascii="Times New Roman" w:hAnsi="Times New Roman"/>
                <w:b/>
                <w:bCs/>
                <w:i/>
                <w:iCs/>
                <w:color w:val="000000"/>
                <w:sz w:val="24"/>
                <w:szCs w:val="24"/>
                <w:lang w:eastAsia="hr-HR"/>
              </w:rPr>
            </w:pPr>
            <w:r w:rsidRPr="005415F9">
              <w:rPr>
                <w:rFonts w:ascii="Times New Roman" w:hAnsi="Times New Roman"/>
                <w:b/>
                <w:bCs/>
                <w:i/>
                <w:iCs/>
                <w:color w:val="000000"/>
                <w:sz w:val="24"/>
                <w:szCs w:val="24"/>
                <w:lang w:eastAsia="hr-HR"/>
              </w:rPr>
              <w:t>UKUPNO RADNIKA U USTANOVI</w:t>
            </w:r>
          </w:p>
        </w:tc>
        <w:tc>
          <w:tcPr>
            <w:tcW w:w="851" w:type="pct"/>
            <w:tcBorders>
              <w:top w:val="nil"/>
              <w:left w:val="nil"/>
              <w:bottom w:val="double" w:sz="6" w:space="0" w:color="auto"/>
              <w:right w:val="single" w:sz="4" w:space="0" w:color="auto"/>
            </w:tcBorders>
            <w:shd w:val="clear" w:color="auto" w:fill="FBD4B4"/>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174</w:t>
            </w:r>
          </w:p>
        </w:tc>
        <w:tc>
          <w:tcPr>
            <w:tcW w:w="806" w:type="pct"/>
            <w:tcBorders>
              <w:top w:val="nil"/>
              <w:left w:val="nil"/>
              <w:bottom w:val="double" w:sz="6" w:space="0" w:color="auto"/>
              <w:right w:val="double" w:sz="6" w:space="0" w:color="auto"/>
            </w:tcBorders>
            <w:shd w:val="clear" w:color="auto" w:fill="FBD4B4"/>
            <w:noWrap/>
            <w:vAlign w:val="bottom"/>
          </w:tcPr>
          <w:p w:rsidR="00576976" w:rsidRPr="005415F9" w:rsidRDefault="00576976" w:rsidP="005555D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165</w:t>
            </w:r>
          </w:p>
        </w:tc>
      </w:tr>
      <w:tr w:rsidR="00576976" w:rsidRPr="005415F9" w:rsidTr="001D1B04">
        <w:trPr>
          <w:trHeight w:val="315"/>
        </w:trPr>
        <w:tc>
          <w:tcPr>
            <w:tcW w:w="3343" w:type="pct"/>
            <w:gridSpan w:val="2"/>
            <w:tcBorders>
              <w:top w:val="double" w:sz="6" w:space="0" w:color="auto"/>
              <w:left w:val="double" w:sz="6" w:space="0" w:color="auto"/>
              <w:bottom w:val="single" w:sz="4" w:space="0" w:color="auto"/>
              <w:right w:val="single" w:sz="4" w:space="0" w:color="000000"/>
            </w:tcBorders>
            <w:vAlign w:val="center"/>
          </w:tcPr>
          <w:p w:rsidR="00576976" w:rsidRPr="005415F9" w:rsidRDefault="00576976" w:rsidP="005555D9">
            <w:pPr>
              <w:spacing w:after="0" w:line="240" w:lineRule="auto"/>
              <w:jc w:val="center"/>
              <w:rPr>
                <w:rFonts w:ascii="Times New Roman" w:hAnsi="Times New Roman"/>
                <w:b/>
                <w:bCs/>
                <w:i/>
                <w:iCs/>
                <w:sz w:val="24"/>
                <w:szCs w:val="24"/>
                <w:lang w:eastAsia="hr-HR"/>
              </w:rPr>
            </w:pPr>
            <w:r w:rsidRPr="005415F9">
              <w:rPr>
                <w:rFonts w:ascii="Times New Roman" w:hAnsi="Times New Roman"/>
                <w:b/>
                <w:bCs/>
                <w:i/>
                <w:iCs/>
                <w:sz w:val="24"/>
                <w:szCs w:val="24"/>
                <w:lang w:eastAsia="hr-HR"/>
              </w:rPr>
              <w:t>Radnici na spisku koji trenutno ne rade</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vAlign w:val="center"/>
          </w:tcPr>
          <w:p w:rsidR="00576976" w:rsidRPr="005415F9" w:rsidRDefault="00576976" w:rsidP="005555D9">
            <w:pPr>
              <w:spacing w:after="0" w:line="240" w:lineRule="auto"/>
              <w:jc w:val="center"/>
              <w:rPr>
                <w:rFonts w:ascii="Times New Roman" w:hAnsi="Times New Roman"/>
                <w:b/>
                <w:bCs/>
                <w:i/>
                <w:iCs/>
                <w:color w:val="000000"/>
                <w:sz w:val="24"/>
                <w:szCs w:val="24"/>
                <w:lang w:eastAsia="hr-HR"/>
              </w:rPr>
            </w:pPr>
            <w:r w:rsidRPr="005415F9">
              <w:rPr>
                <w:rFonts w:ascii="Times New Roman" w:hAnsi="Times New Roman"/>
                <w:b/>
                <w:bCs/>
                <w:i/>
                <w:iCs/>
                <w:color w:val="000000"/>
                <w:sz w:val="24"/>
                <w:szCs w:val="24"/>
                <w:lang w:eastAsia="hr-HR"/>
              </w:rPr>
              <w:t>3</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vAlign w:val="center"/>
          </w:tcPr>
          <w:p w:rsidR="00576976" w:rsidRPr="005415F9" w:rsidRDefault="00576976" w:rsidP="005555D9">
            <w:pPr>
              <w:spacing w:after="0" w:line="240" w:lineRule="auto"/>
              <w:jc w:val="both"/>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3015" w:type="pct"/>
            <w:tcBorders>
              <w:top w:val="nil"/>
              <w:left w:val="nil"/>
              <w:bottom w:val="single" w:sz="4" w:space="0" w:color="auto"/>
              <w:right w:val="single" w:sz="4" w:space="0" w:color="auto"/>
            </w:tcBorders>
            <w:vAlign w:val="center"/>
          </w:tcPr>
          <w:p w:rsidR="00576976" w:rsidRPr="005415F9" w:rsidRDefault="00576976" w:rsidP="005555D9">
            <w:pPr>
              <w:spacing w:after="0" w:line="240" w:lineRule="auto"/>
              <w:jc w:val="both"/>
              <w:rPr>
                <w:rFonts w:ascii="Times New Roman" w:hAnsi="Times New Roman"/>
                <w:sz w:val="24"/>
                <w:szCs w:val="24"/>
                <w:lang w:eastAsia="hr-HR"/>
              </w:rPr>
            </w:pPr>
            <w:r w:rsidRPr="005415F9">
              <w:rPr>
                <w:rFonts w:ascii="Times New Roman" w:hAnsi="Times New Roman"/>
                <w:sz w:val="24"/>
                <w:szCs w:val="24"/>
                <w:lang w:eastAsia="hr-HR"/>
              </w:rPr>
              <w:t>Dugotrajno bolovanje</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vAlign w:val="center"/>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2</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vAlign w:val="center"/>
          </w:tcPr>
          <w:p w:rsidR="00576976" w:rsidRPr="005415F9" w:rsidRDefault="00576976" w:rsidP="005555D9">
            <w:pPr>
              <w:spacing w:after="0" w:line="240" w:lineRule="auto"/>
              <w:jc w:val="both"/>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3015" w:type="pct"/>
            <w:tcBorders>
              <w:top w:val="nil"/>
              <w:left w:val="nil"/>
              <w:bottom w:val="single" w:sz="4" w:space="0" w:color="auto"/>
              <w:right w:val="single" w:sz="4" w:space="0" w:color="auto"/>
            </w:tcBorders>
            <w:vAlign w:val="center"/>
          </w:tcPr>
          <w:p w:rsidR="00576976" w:rsidRPr="005415F9" w:rsidRDefault="00576976" w:rsidP="005555D9">
            <w:pPr>
              <w:spacing w:after="0" w:line="240" w:lineRule="auto"/>
              <w:jc w:val="both"/>
              <w:rPr>
                <w:rFonts w:ascii="Times New Roman" w:hAnsi="Times New Roman"/>
                <w:sz w:val="24"/>
                <w:szCs w:val="24"/>
                <w:lang w:eastAsia="hr-HR"/>
              </w:rPr>
            </w:pPr>
            <w:r w:rsidRPr="005415F9">
              <w:rPr>
                <w:rFonts w:ascii="Times New Roman" w:hAnsi="Times New Roman"/>
                <w:sz w:val="24"/>
                <w:szCs w:val="24"/>
                <w:lang w:eastAsia="hr-HR"/>
              </w:rPr>
              <w:t>Porodiljni dopust</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vAlign w:val="center"/>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1</w:t>
            </w:r>
          </w:p>
        </w:tc>
      </w:tr>
      <w:tr w:rsidR="00576976" w:rsidRPr="005415F9" w:rsidTr="001D1B04">
        <w:trPr>
          <w:trHeight w:val="300"/>
        </w:trPr>
        <w:tc>
          <w:tcPr>
            <w:tcW w:w="328" w:type="pct"/>
            <w:tcBorders>
              <w:top w:val="nil"/>
              <w:left w:val="double" w:sz="6" w:space="0" w:color="auto"/>
              <w:bottom w:val="single" w:sz="4" w:space="0" w:color="auto"/>
              <w:right w:val="single" w:sz="4" w:space="0" w:color="auto"/>
            </w:tcBorders>
            <w:vAlign w:val="center"/>
          </w:tcPr>
          <w:p w:rsidR="00576976" w:rsidRPr="005415F9" w:rsidRDefault="00576976" w:rsidP="005555D9">
            <w:pPr>
              <w:spacing w:after="0" w:line="240" w:lineRule="auto"/>
              <w:jc w:val="both"/>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3015" w:type="pct"/>
            <w:tcBorders>
              <w:top w:val="nil"/>
              <w:left w:val="nil"/>
              <w:bottom w:val="single" w:sz="4" w:space="0" w:color="auto"/>
              <w:right w:val="single" w:sz="4" w:space="0" w:color="auto"/>
            </w:tcBorders>
            <w:vAlign w:val="center"/>
          </w:tcPr>
          <w:p w:rsidR="00576976" w:rsidRPr="005415F9" w:rsidRDefault="00576976" w:rsidP="005555D9">
            <w:pPr>
              <w:spacing w:after="0" w:line="240" w:lineRule="auto"/>
              <w:jc w:val="both"/>
              <w:rPr>
                <w:rFonts w:ascii="Times New Roman" w:hAnsi="Times New Roman"/>
                <w:sz w:val="24"/>
                <w:szCs w:val="24"/>
                <w:lang w:eastAsia="hr-HR"/>
              </w:rPr>
            </w:pPr>
            <w:r w:rsidRPr="005415F9">
              <w:rPr>
                <w:rFonts w:ascii="Times New Roman" w:hAnsi="Times New Roman"/>
                <w:sz w:val="24"/>
                <w:szCs w:val="24"/>
                <w:lang w:eastAsia="hr-HR"/>
              </w:rPr>
              <w:t>Mirovanje radnog odnosa</w:t>
            </w:r>
          </w:p>
        </w:tc>
        <w:tc>
          <w:tcPr>
            <w:tcW w:w="851" w:type="pct"/>
            <w:tcBorders>
              <w:top w:val="nil"/>
              <w:left w:val="nil"/>
              <w:bottom w:val="single" w:sz="4" w:space="0" w:color="auto"/>
              <w:right w:val="single" w:sz="4" w:space="0" w:color="auto"/>
            </w:tcBorders>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vAlign w:val="center"/>
          </w:tcPr>
          <w:p w:rsidR="00576976" w:rsidRPr="005415F9" w:rsidRDefault="00576976" w:rsidP="005555D9">
            <w:pPr>
              <w:spacing w:after="0" w:line="240" w:lineRule="auto"/>
              <w:jc w:val="center"/>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r>
      <w:tr w:rsidR="00576976" w:rsidRPr="005415F9" w:rsidTr="00780133">
        <w:trPr>
          <w:trHeight w:val="353"/>
        </w:trPr>
        <w:tc>
          <w:tcPr>
            <w:tcW w:w="3343" w:type="pct"/>
            <w:gridSpan w:val="2"/>
            <w:tcBorders>
              <w:top w:val="single" w:sz="4" w:space="0" w:color="auto"/>
              <w:left w:val="double" w:sz="6" w:space="0" w:color="auto"/>
              <w:bottom w:val="single" w:sz="4" w:space="0" w:color="auto"/>
              <w:right w:val="single" w:sz="4" w:space="0" w:color="auto"/>
            </w:tcBorders>
            <w:shd w:val="clear" w:color="auto" w:fill="FBD4B4"/>
            <w:vAlign w:val="center"/>
          </w:tcPr>
          <w:p w:rsidR="00576976" w:rsidRPr="005415F9" w:rsidRDefault="00576976" w:rsidP="005555D9">
            <w:pPr>
              <w:spacing w:after="0" w:line="240" w:lineRule="auto"/>
              <w:jc w:val="center"/>
              <w:rPr>
                <w:rFonts w:ascii="Times New Roman" w:hAnsi="Times New Roman"/>
                <w:b/>
                <w:bCs/>
                <w:i/>
                <w:iCs/>
                <w:color w:val="000000"/>
                <w:sz w:val="24"/>
                <w:szCs w:val="24"/>
                <w:lang w:eastAsia="hr-HR"/>
              </w:rPr>
            </w:pPr>
            <w:r w:rsidRPr="005415F9">
              <w:rPr>
                <w:rFonts w:ascii="Times New Roman" w:hAnsi="Times New Roman"/>
                <w:b/>
                <w:bCs/>
                <w:i/>
                <w:iCs/>
                <w:color w:val="000000"/>
                <w:sz w:val="24"/>
                <w:szCs w:val="24"/>
                <w:lang w:eastAsia="hr-HR"/>
              </w:rPr>
              <w:t>Ukupno radnika na određeno i neodređeno koji su na popisu zaposlenika</w:t>
            </w:r>
          </w:p>
        </w:tc>
        <w:tc>
          <w:tcPr>
            <w:tcW w:w="851" w:type="pct"/>
            <w:tcBorders>
              <w:top w:val="nil"/>
              <w:left w:val="nil"/>
              <w:bottom w:val="single" w:sz="4" w:space="0" w:color="auto"/>
              <w:right w:val="single" w:sz="4" w:space="0" w:color="auto"/>
            </w:tcBorders>
            <w:shd w:val="clear" w:color="auto" w:fill="FBD4B4"/>
            <w:noWrap/>
            <w:vAlign w:val="bottom"/>
          </w:tcPr>
          <w:p w:rsidR="00576976" w:rsidRPr="005415F9" w:rsidRDefault="00576976" w:rsidP="005555D9">
            <w:pPr>
              <w:spacing w:after="0" w:line="240" w:lineRule="auto"/>
              <w:rPr>
                <w:rFonts w:ascii="Times New Roman" w:hAnsi="Times New Roman"/>
                <w:color w:val="000000"/>
                <w:sz w:val="24"/>
                <w:szCs w:val="24"/>
                <w:lang w:eastAsia="hr-HR"/>
              </w:rPr>
            </w:pPr>
            <w:r w:rsidRPr="005415F9">
              <w:rPr>
                <w:rFonts w:ascii="Times New Roman" w:hAnsi="Times New Roman"/>
                <w:color w:val="000000"/>
                <w:sz w:val="24"/>
                <w:szCs w:val="24"/>
                <w:lang w:eastAsia="hr-HR"/>
              </w:rPr>
              <w:t> </w:t>
            </w:r>
          </w:p>
        </w:tc>
        <w:tc>
          <w:tcPr>
            <w:tcW w:w="806" w:type="pct"/>
            <w:tcBorders>
              <w:top w:val="nil"/>
              <w:left w:val="nil"/>
              <w:bottom w:val="single" w:sz="4" w:space="0" w:color="auto"/>
              <w:right w:val="double" w:sz="6" w:space="0" w:color="auto"/>
            </w:tcBorders>
            <w:shd w:val="clear" w:color="auto" w:fill="FBD4B4"/>
            <w:vAlign w:val="center"/>
          </w:tcPr>
          <w:p w:rsidR="00576976" w:rsidRPr="005415F9" w:rsidRDefault="00576976" w:rsidP="005555D9">
            <w:pPr>
              <w:spacing w:after="0" w:line="240" w:lineRule="auto"/>
              <w:jc w:val="center"/>
              <w:rPr>
                <w:rFonts w:ascii="Times New Roman" w:hAnsi="Times New Roman"/>
                <w:b/>
                <w:bCs/>
                <w:i/>
                <w:iCs/>
                <w:color w:val="000000"/>
                <w:sz w:val="24"/>
                <w:szCs w:val="24"/>
                <w:lang w:eastAsia="hr-HR"/>
              </w:rPr>
            </w:pPr>
            <w:r w:rsidRPr="005415F9">
              <w:rPr>
                <w:rFonts w:ascii="Times New Roman" w:hAnsi="Times New Roman"/>
                <w:b/>
                <w:bCs/>
                <w:i/>
                <w:iCs/>
                <w:color w:val="000000"/>
                <w:sz w:val="24"/>
                <w:szCs w:val="24"/>
                <w:lang w:eastAsia="hr-HR"/>
              </w:rPr>
              <w:t>168</w:t>
            </w:r>
          </w:p>
        </w:tc>
      </w:tr>
      <w:tr w:rsidR="00576976" w:rsidRPr="005415F9" w:rsidTr="00780133">
        <w:trPr>
          <w:trHeight w:val="242"/>
        </w:trPr>
        <w:tc>
          <w:tcPr>
            <w:tcW w:w="4194" w:type="pct"/>
            <w:gridSpan w:val="3"/>
            <w:tcBorders>
              <w:top w:val="double" w:sz="6" w:space="0" w:color="auto"/>
              <w:left w:val="double" w:sz="6" w:space="0" w:color="auto"/>
              <w:bottom w:val="double" w:sz="4" w:space="0" w:color="auto"/>
              <w:right w:val="single" w:sz="4" w:space="0" w:color="auto"/>
            </w:tcBorders>
            <w:shd w:val="clear" w:color="auto" w:fill="FBD4B4"/>
            <w:noWrap/>
            <w:vAlign w:val="bottom"/>
          </w:tcPr>
          <w:p w:rsidR="00576976" w:rsidRPr="005415F9" w:rsidRDefault="00576976" w:rsidP="00492301">
            <w:pPr>
              <w:spacing w:after="0" w:line="240" w:lineRule="auto"/>
              <w:jc w:val="center"/>
              <w:rPr>
                <w:rFonts w:ascii="Times New Roman" w:hAnsi="Times New Roman"/>
                <w:color w:val="000000"/>
                <w:sz w:val="24"/>
                <w:szCs w:val="24"/>
                <w:lang w:eastAsia="hr-HR"/>
              </w:rPr>
            </w:pPr>
            <w:r w:rsidRPr="005415F9">
              <w:rPr>
                <w:rFonts w:ascii="Times New Roman" w:hAnsi="Times New Roman"/>
                <w:b/>
                <w:bCs/>
                <w:color w:val="000000"/>
                <w:sz w:val="24"/>
                <w:szCs w:val="24"/>
                <w:lang w:eastAsia="hr-HR"/>
              </w:rPr>
              <w:t>UKUPNO SVI RADNICI</w:t>
            </w:r>
            <w:r w:rsidRPr="005415F9">
              <w:rPr>
                <w:rFonts w:ascii="Times New Roman" w:hAnsi="Times New Roman"/>
                <w:color w:val="000000"/>
                <w:sz w:val="24"/>
                <w:szCs w:val="24"/>
                <w:lang w:eastAsia="hr-HR"/>
              </w:rPr>
              <w:t> </w:t>
            </w:r>
          </w:p>
        </w:tc>
        <w:tc>
          <w:tcPr>
            <w:tcW w:w="806" w:type="pct"/>
            <w:tcBorders>
              <w:top w:val="nil"/>
              <w:left w:val="nil"/>
              <w:bottom w:val="double" w:sz="4" w:space="0" w:color="auto"/>
              <w:right w:val="double" w:sz="6" w:space="0" w:color="auto"/>
            </w:tcBorders>
            <w:shd w:val="clear" w:color="auto" w:fill="FBD4B4"/>
            <w:noWrap/>
            <w:vAlign w:val="bottom"/>
          </w:tcPr>
          <w:p w:rsidR="00576976" w:rsidRPr="005415F9" w:rsidRDefault="00576976" w:rsidP="00AF0999">
            <w:pPr>
              <w:spacing w:after="0" w:line="240" w:lineRule="auto"/>
              <w:jc w:val="center"/>
              <w:rPr>
                <w:rFonts w:ascii="Times New Roman" w:hAnsi="Times New Roman"/>
                <w:b/>
                <w:bCs/>
                <w:color w:val="000000"/>
                <w:sz w:val="24"/>
                <w:szCs w:val="24"/>
                <w:lang w:eastAsia="hr-HR"/>
              </w:rPr>
            </w:pPr>
            <w:r w:rsidRPr="005415F9">
              <w:rPr>
                <w:rFonts w:ascii="Times New Roman" w:hAnsi="Times New Roman"/>
                <w:b/>
                <w:bCs/>
                <w:color w:val="000000"/>
                <w:sz w:val="24"/>
                <w:szCs w:val="24"/>
                <w:lang w:eastAsia="hr-HR"/>
              </w:rPr>
              <w:t>1</w:t>
            </w:r>
            <w:r>
              <w:rPr>
                <w:rFonts w:ascii="Times New Roman" w:hAnsi="Times New Roman"/>
                <w:b/>
                <w:bCs/>
                <w:color w:val="000000"/>
                <w:sz w:val="24"/>
                <w:szCs w:val="24"/>
                <w:lang w:eastAsia="hr-HR"/>
              </w:rPr>
              <w:t>68</w:t>
            </w:r>
          </w:p>
        </w:tc>
      </w:tr>
    </w:tbl>
    <w:p w:rsidR="00576976" w:rsidRPr="005415F9" w:rsidRDefault="00576976" w:rsidP="00372B49">
      <w:pPr>
        <w:jc w:val="both"/>
        <w:rPr>
          <w:rFonts w:ascii="Times New Roman" w:hAnsi="Times New Roman"/>
          <w:bCs/>
          <w:sz w:val="24"/>
          <w:szCs w:val="24"/>
        </w:rPr>
      </w:pPr>
    </w:p>
    <w:p w:rsidR="00576976" w:rsidRDefault="00576976" w:rsidP="00AB4F18">
      <w:pPr>
        <w:jc w:val="both"/>
        <w:rPr>
          <w:rFonts w:cs="Arial"/>
          <w:bCs/>
          <w:sz w:val="24"/>
          <w:szCs w:val="24"/>
        </w:rPr>
      </w:pPr>
      <w:r w:rsidRPr="001B1C42">
        <w:rPr>
          <w:rFonts w:ascii="Times New Roman" w:hAnsi="Times New Roman"/>
          <w:bCs/>
          <w:sz w:val="24"/>
          <w:szCs w:val="24"/>
        </w:rPr>
        <w:t>Na dan 31. prosinca 2017. u Dječjem domu Zagreb</w:t>
      </w:r>
      <w:r>
        <w:rPr>
          <w:rFonts w:ascii="Times New Roman" w:hAnsi="Times New Roman"/>
          <w:bCs/>
          <w:sz w:val="24"/>
          <w:szCs w:val="24"/>
        </w:rPr>
        <w:t xml:space="preserve"> </w:t>
      </w:r>
      <w:r w:rsidRPr="001B1C42">
        <w:rPr>
          <w:rFonts w:ascii="Times New Roman" w:hAnsi="Times New Roman"/>
          <w:bCs/>
          <w:sz w:val="24"/>
          <w:szCs w:val="24"/>
        </w:rPr>
        <w:t>je bilo zaposleno 168 radnika, od kojih 165 na neodređeno</w:t>
      </w:r>
      <w:r>
        <w:rPr>
          <w:rFonts w:ascii="Times New Roman" w:hAnsi="Times New Roman"/>
          <w:bCs/>
          <w:sz w:val="24"/>
          <w:szCs w:val="24"/>
        </w:rPr>
        <w:t xml:space="preserve"> vrijeme</w:t>
      </w:r>
      <w:r w:rsidRPr="005415F9">
        <w:rPr>
          <w:rFonts w:ascii="Times New Roman" w:hAnsi="Times New Roman"/>
          <w:bCs/>
          <w:sz w:val="24"/>
          <w:szCs w:val="24"/>
        </w:rPr>
        <w:t xml:space="preserve"> i 3 radnika na određeno </w:t>
      </w:r>
      <w:r>
        <w:rPr>
          <w:rFonts w:ascii="Times New Roman" w:hAnsi="Times New Roman"/>
          <w:bCs/>
          <w:sz w:val="24"/>
          <w:szCs w:val="24"/>
        </w:rPr>
        <w:t xml:space="preserve">vrijeme </w:t>
      </w:r>
      <w:r w:rsidRPr="005415F9">
        <w:rPr>
          <w:rFonts w:ascii="Times New Roman" w:hAnsi="Times New Roman"/>
          <w:bCs/>
          <w:sz w:val="24"/>
          <w:szCs w:val="24"/>
        </w:rPr>
        <w:t xml:space="preserve">kao zamjena odsutnim radnicima (2 </w:t>
      </w:r>
      <w:r>
        <w:rPr>
          <w:rFonts w:ascii="Times New Roman" w:hAnsi="Times New Roman"/>
          <w:bCs/>
          <w:sz w:val="24"/>
          <w:szCs w:val="24"/>
        </w:rPr>
        <w:t xml:space="preserve">radnika </w:t>
      </w:r>
      <w:r w:rsidRPr="005415F9">
        <w:rPr>
          <w:rFonts w:ascii="Times New Roman" w:hAnsi="Times New Roman"/>
          <w:bCs/>
          <w:sz w:val="24"/>
          <w:szCs w:val="24"/>
        </w:rPr>
        <w:t>na dužem bolovanju i 1 radnica na rodiljnom dopustu)</w:t>
      </w:r>
      <w:r w:rsidRPr="00090518">
        <w:rPr>
          <w:rFonts w:cs="Arial"/>
          <w:bCs/>
          <w:sz w:val="24"/>
          <w:szCs w:val="24"/>
        </w:rPr>
        <w:t>.</w:t>
      </w:r>
    </w:p>
    <w:p w:rsidR="00576976" w:rsidRDefault="00576976" w:rsidP="00AB4F18">
      <w:pPr>
        <w:jc w:val="both"/>
        <w:rPr>
          <w:rFonts w:cs="Arial"/>
          <w:bCs/>
          <w:sz w:val="24"/>
          <w:szCs w:val="24"/>
        </w:rPr>
        <w:sectPr w:rsidR="00576976" w:rsidSect="00103003">
          <w:footerReference w:type="default" r:id="rId7"/>
          <w:pgSz w:w="11906" w:h="16838"/>
          <w:pgMar w:top="1418" w:right="1418" w:bottom="1418" w:left="1418" w:header="709" w:footer="709" w:gutter="0"/>
          <w:cols w:space="708"/>
          <w:titlePg/>
          <w:docGrid w:linePitch="360"/>
        </w:sectPr>
      </w:pPr>
    </w:p>
    <w:p w:rsidR="00576976" w:rsidRPr="00C21E7A" w:rsidRDefault="00576976" w:rsidP="00C21E7A">
      <w:pPr>
        <w:pStyle w:val="Heading2"/>
        <w:numPr>
          <w:ilvl w:val="0"/>
          <w:numId w:val="39"/>
        </w:numPr>
        <w:rPr>
          <w:sz w:val="26"/>
          <w:szCs w:val="26"/>
        </w:rPr>
      </w:pPr>
      <w:bookmarkStart w:id="14" w:name="_Toc430251232"/>
      <w:bookmarkStart w:id="15" w:name="_Toc506194018"/>
      <w:r w:rsidRPr="00880EE0">
        <w:rPr>
          <w:sz w:val="26"/>
          <w:szCs w:val="26"/>
        </w:rPr>
        <w:t>Infrastruktura</w:t>
      </w:r>
      <w:bookmarkEnd w:id="14"/>
      <w:bookmarkEnd w:id="15"/>
    </w:p>
    <w:p w:rsidR="00576976" w:rsidRPr="00880EE0" w:rsidRDefault="00576976" w:rsidP="00AD3BC1">
      <w:pPr>
        <w:rPr>
          <w:rFonts w:ascii="Times New Roman" w:hAnsi="Times New Roman"/>
          <w:sz w:val="24"/>
          <w:szCs w:val="24"/>
        </w:rPr>
      </w:pPr>
      <w:r w:rsidRPr="00880EE0">
        <w:rPr>
          <w:rFonts w:ascii="Times New Roman" w:hAnsi="Times New Roman"/>
          <w:b/>
          <w:sz w:val="24"/>
          <w:szCs w:val="24"/>
        </w:rPr>
        <w:t xml:space="preserve">Tablica </w:t>
      </w:r>
      <w:r>
        <w:rPr>
          <w:rFonts w:ascii="Times New Roman" w:hAnsi="Times New Roman"/>
          <w:b/>
          <w:sz w:val="24"/>
          <w:szCs w:val="24"/>
        </w:rPr>
        <w:t>9</w:t>
      </w:r>
      <w:r w:rsidRPr="00880EE0">
        <w:rPr>
          <w:rFonts w:ascii="Times New Roman" w:hAnsi="Times New Roman"/>
          <w:b/>
          <w:sz w:val="24"/>
          <w:szCs w:val="24"/>
        </w:rPr>
        <w:t xml:space="preserve">. </w:t>
      </w:r>
      <w:r w:rsidRPr="00880EE0">
        <w:rPr>
          <w:rFonts w:ascii="Times New Roman" w:hAnsi="Times New Roman"/>
          <w:sz w:val="24"/>
          <w:szCs w:val="24"/>
        </w:rPr>
        <w:t>Pregled nekretnina</w:t>
      </w:r>
      <w:r>
        <w:rPr>
          <w:rFonts w:ascii="Times New Roman" w:hAnsi="Times New Roman"/>
          <w:sz w:val="24"/>
          <w:szCs w:val="24"/>
        </w:rPr>
        <w:t xml:space="preserve"> </w:t>
      </w:r>
      <w:r w:rsidRPr="00880EE0">
        <w:rPr>
          <w:rFonts w:ascii="Times New Roman" w:hAnsi="Times New Roman"/>
          <w:sz w:val="24"/>
          <w:szCs w:val="24"/>
        </w:rPr>
        <w:t xml:space="preserve">koje koristi </w:t>
      </w:r>
      <w:r>
        <w:rPr>
          <w:rFonts w:ascii="Times New Roman" w:hAnsi="Times New Roman"/>
          <w:sz w:val="24"/>
          <w:szCs w:val="24"/>
        </w:rPr>
        <w:t>D.D.</w:t>
      </w:r>
      <w:r w:rsidRPr="00880EE0">
        <w:rPr>
          <w:rFonts w:ascii="Times New Roman" w:hAnsi="Times New Roman"/>
          <w:sz w:val="24"/>
          <w:szCs w:val="24"/>
        </w:rPr>
        <w:t xml:space="preserve"> Zagreb prema lokaciji, površini, vlasništvu i godišnjim materijalnim troškovima</w:t>
      </w:r>
      <w:r>
        <w:rPr>
          <w:rFonts w:ascii="Times New Roman" w:hAnsi="Times New Roman"/>
          <w:sz w:val="24"/>
          <w:szCs w:val="24"/>
        </w:rPr>
        <w:t>na na dan 31.12. 2017.</w:t>
      </w:r>
    </w:p>
    <w:tbl>
      <w:tblPr>
        <w:tblW w:w="5325" w:type="pct"/>
        <w:tblLayout w:type="fixed"/>
        <w:tblLook w:val="00A0"/>
      </w:tblPr>
      <w:tblGrid>
        <w:gridCol w:w="388"/>
        <w:gridCol w:w="887"/>
        <w:gridCol w:w="1445"/>
        <w:gridCol w:w="1959"/>
        <w:gridCol w:w="930"/>
        <w:gridCol w:w="1732"/>
        <w:gridCol w:w="1448"/>
        <w:gridCol w:w="957"/>
        <w:gridCol w:w="1063"/>
        <w:gridCol w:w="2595"/>
        <w:gridCol w:w="1738"/>
      </w:tblGrid>
      <w:tr w:rsidR="00576976" w:rsidRPr="00AB4F18" w:rsidTr="00AB4F18">
        <w:trPr>
          <w:trHeight w:val="300"/>
        </w:trPr>
        <w:tc>
          <w:tcPr>
            <w:tcW w:w="128" w:type="pct"/>
            <w:vMerge w:val="restart"/>
            <w:tcBorders>
              <w:top w:val="double" w:sz="6" w:space="0" w:color="auto"/>
              <w:left w:val="double" w:sz="6" w:space="0" w:color="auto"/>
              <w:bottom w:val="single" w:sz="4" w:space="0" w:color="000000"/>
              <w:right w:val="single" w:sz="4" w:space="0" w:color="auto"/>
            </w:tcBorders>
            <w:shd w:val="clear" w:color="auto" w:fill="F7CAAC"/>
            <w:noWrap/>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RB</w:t>
            </w:r>
          </w:p>
        </w:tc>
        <w:tc>
          <w:tcPr>
            <w:tcW w:w="293" w:type="pct"/>
            <w:vMerge w:val="restart"/>
            <w:tcBorders>
              <w:top w:val="double" w:sz="6" w:space="0" w:color="auto"/>
              <w:left w:val="single" w:sz="4" w:space="0" w:color="auto"/>
              <w:bottom w:val="single" w:sz="4" w:space="0" w:color="000000"/>
              <w:right w:val="single" w:sz="4" w:space="0" w:color="auto"/>
            </w:tcBorders>
            <w:shd w:val="clear" w:color="auto" w:fill="F7CAAC"/>
            <w:noWrap/>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Grad/ općina</w:t>
            </w:r>
          </w:p>
        </w:tc>
        <w:tc>
          <w:tcPr>
            <w:tcW w:w="477" w:type="pct"/>
            <w:vMerge w:val="restart"/>
            <w:tcBorders>
              <w:top w:val="double" w:sz="6" w:space="0" w:color="auto"/>
              <w:left w:val="single" w:sz="4" w:space="0" w:color="auto"/>
              <w:bottom w:val="single" w:sz="4" w:space="0" w:color="000000"/>
              <w:right w:val="single" w:sz="4" w:space="0" w:color="auto"/>
            </w:tcBorders>
            <w:shd w:val="clear" w:color="auto" w:fill="F7CAAC"/>
            <w:noWrap/>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Adresa</w:t>
            </w:r>
          </w:p>
        </w:tc>
        <w:tc>
          <w:tcPr>
            <w:tcW w:w="647" w:type="pct"/>
            <w:vMerge w:val="restart"/>
            <w:tcBorders>
              <w:top w:val="double" w:sz="6" w:space="0" w:color="auto"/>
              <w:left w:val="single" w:sz="4" w:space="0" w:color="auto"/>
              <w:bottom w:val="single" w:sz="4" w:space="0" w:color="000000"/>
              <w:right w:val="single" w:sz="4" w:space="0" w:color="auto"/>
            </w:tcBorders>
            <w:shd w:val="clear" w:color="auto" w:fill="F7CAAC"/>
            <w:noWrap/>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Vrsta</w:t>
            </w:r>
          </w:p>
        </w:tc>
        <w:tc>
          <w:tcPr>
            <w:tcW w:w="307" w:type="pct"/>
            <w:vMerge w:val="restart"/>
            <w:tcBorders>
              <w:top w:val="double" w:sz="6" w:space="0" w:color="auto"/>
              <w:left w:val="single" w:sz="4" w:space="0" w:color="auto"/>
              <w:bottom w:val="single" w:sz="4" w:space="0" w:color="000000"/>
              <w:right w:val="single" w:sz="4" w:space="0" w:color="auto"/>
            </w:tcBorders>
            <w:shd w:val="clear" w:color="auto" w:fill="F7CAAC"/>
            <w:noWrap/>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Komada</w:t>
            </w:r>
          </w:p>
        </w:tc>
        <w:tc>
          <w:tcPr>
            <w:tcW w:w="572" w:type="pct"/>
            <w:tcBorders>
              <w:top w:val="double" w:sz="6" w:space="0" w:color="auto"/>
              <w:left w:val="single" w:sz="4" w:space="0" w:color="auto"/>
              <w:bottom w:val="single" w:sz="4" w:space="0" w:color="auto"/>
              <w:right w:val="single" w:sz="4" w:space="0" w:color="000000"/>
            </w:tcBorders>
            <w:shd w:val="clear" w:color="auto" w:fill="F7CAAC"/>
            <w:noWrap/>
            <w:vAlign w:val="bottom"/>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Ukupna površina</w:t>
            </w:r>
          </w:p>
        </w:tc>
        <w:tc>
          <w:tcPr>
            <w:tcW w:w="477" w:type="pct"/>
            <w:tcBorders>
              <w:top w:val="double" w:sz="6" w:space="0" w:color="auto"/>
              <w:left w:val="nil"/>
              <w:bottom w:val="single" w:sz="4" w:space="0" w:color="auto"/>
              <w:right w:val="single" w:sz="4" w:space="0" w:color="auto"/>
            </w:tcBorders>
            <w:shd w:val="clear" w:color="auto" w:fill="F7CAAC"/>
            <w:noWrap/>
            <w:vAlign w:val="bottom"/>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Vlasništvo</w:t>
            </w:r>
          </w:p>
        </w:tc>
        <w:tc>
          <w:tcPr>
            <w:tcW w:w="667" w:type="pct"/>
            <w:gridSpan w:val="2"/>
            <w:tcBorders>
              <w:top w:val="double" w:sz="6" w:space="0" w:color="auto"/>
              <w:left w:val="single" w:sz="4" w:space="0" w:color="auto"/>
              <w:bottom w:val="single" w:sz="4" w:space="0" w:color="auto"/>
              <w:right w:val="single" w:sz="4" w:space="0" w:color="000000"/>
            </w:tcBorders>
            <w:shd w:val="clear" w:color="auto" w:fill="F7CAAC"/>
            <w:noWrap/>
            <w:vAlign w:val="bottom"/>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Godišnji trošak u HRK 2015.</w:t>
            </w:r>
          </w:p>
        </w:tc>
        <w:tc>
          <w:tcPr>
            <w:tcW w:w="857" w:type="pct"/>
            <w:tcBorders>
              <w:top w:val="double" w:sz="6" w:space="0" w:color="auto"/>
              <w:left w:val="nil"/>
              <w:bottom w:val="single" w:sz="4" w:space="0" w:color="auto"/>
              <w:right w:val="single" w:sz="4" w:space="0" w:color="auto"/>
            </w:tcBorders>
            <w:shd w:val="clear" w:color="auto" w:fill="F7CAAC"/>
            <w:noWrap/>
            <w:vAlign w:val="bottom"/>
          </w:tcPr>
          <w:p w:rsidR="00576976" w:rsidRPr="00880EE0" w:rsidRDefault="00576976" w:rsidP="00674349">
            <w:pPr>
              <w:spacing w:after="0" w:line="240" w:lineRule="auto"/>
              <w:rPr>
                <w:rFonts w:ascii="Times New Roman" w:hAnsi="Times New Roman"/>
                <w:b/>
                <w:color w:val="000000"/>
                <w:lang w:eastAsia="hr-HR"/>
              </w:rPr>
            </w:pPr>
            <w:r w:rsidRPr="00880EE0">
              <w:rPr>
                <w:rFonts w:ascii="Times New Roman" w:hAnsi="Times New Roman"/>
                <w:b/>
                <w:color w:val="000000"/>
                <w:lang w:eastAsia="hr-HR"/>
              </w:rPr>
              <w:t> </w:t>
            </w:r>
          </w:p>
        </w:tc>
        <w:tc>
          <w:tcPr>
            <w:tcW w:w="574" w:type="pct"/>
            <w:vMerge w:val="restart"/>
            <w:tcBorders>
              <w:top w:val="double" w:sz="6" w:space="0" w:color="auto"/>
              <w:left w:val="single" w:sz="4" w:space="0" w:color="auto"/>
              <w:bottom w:val="single" w:sz="4" w:space="0" w:color="auto"/>
              <w:right w:val="double" w:sz="6" w:space="0" w:color="auto"/>
            </w:tcBorders>
            <w:shd w:val="clear" w:color="auto" w:fill="F7CAAC"/>
            <w:noWrap/>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Godišnji prihod u HRK - iznajmljivanje prostora u 2015.</w:t>
            </w:r>
          </w:p>
        </w:tc>
      </w:tr>
      <w:tr w:rsidR="00576976" w:rsidRPr="00AB4F18" w:rsidTr="00AB4F18">
        <w:trPr>
          <w:trHeight w:val="510"/>
        </w:trPr>
        <w:tc>
          <w:tcPr>
            <w:tcW w:w="128" w:type="pct"/>
            <w:vMerge/>
            <w:tcBorders>
              <w:top w:val="double" w:sz="6" w:space="0" w:color="auto"/>
              <w:left w:val="double" w:sz="6" w:space="0" w:color="auto"/>
              <w:bottom w:val="single" w:sz="4" w:space="0" w:color="000000"/>
              <w:right w:val="single" w:sz="4" w:space="0" w:color="auto"/>
            </w:tcBorders>
            <w:vAlign w:val="center"/>
          </w:tcPr>
          <w:p w:rsidR="00576976" w:rsidRPr="00880EE0" w:rsidRDefault="00576976" w:rsidP="00674349">
            <w:pPr>
              <w:spacing w:after="0" w:line="240" w:lineRule="auto"/>
              <w:rPr>
                <w:rFonts w:ascii="Times New Roman" w:hAnsi="Times New Roman"/>
                <w:color w:val="000000"/>
                <w:lang w:eastAsia="hr-HR"/>
              </w:rPr>
            </w:pPr>
          </w:p>
        </w:tc>
        <w:tc>
          <w:tcPr>
            <w:tcW w:w="293" w:type="pct"/>
            <w:vMerge/>
            <w:tcBorders>
              <w:top w:val="double" w:sz="6" w:space="0" w:color="auto"/>
              <w:left w:val="single" w:sz="4" w:space="0" w:color="auto"/>
              <w:bottom w:val="single" w:sz="4" w:space="0" w:color="000000"/>
              <w:right w:val="single" w:sz="4" w:space="0" w:color="auto"/>
            </w:tcBorders>
            <w:vAlign w:val="center"/>
          </w:tcPr>
          <w:p w:rsidR="00576976" w:rsidRPr="00880EE0" w:rsidRDefault="00576976" w:rsidP="00674349">
            <w:pPr>
              <w:spacing w:after="0" w:line="240" w:lineRule="auto"/>
              <w:rPr>
                <w:rFonts w:ascii="Times New Roman" w:hAnsi="Times New Roman"/>
                <w:color w:val="000000"/>
                <w:lang w:eastAsia="hr-HR"/>
              </w:rPr>
            </w:pPr>
          </w:p>
        </w:tc>
        <w:tc>
          <w:tcPr>
            <w:tcW w:w="477" w:type="pct"/>
            <w:vMerge/>
            <w:tcBorders>
              <w:top w:val="double" w:sz="6" w:space="0" w:color="auto"/>
              <w:left w:val="single" w:sz="4" w:space="0" w:color="auto"/>
              <w:bottom w:val="single" w:sz="4" w:space="0" w:color="000000"/>
              <w:right w:val="single" w:sz="4" w:space="0" w:color="auto"/>
            </w:tcBorders>
            <w:vAlign w:val="center"/>
          </w:tcPr>
          <w:p w:rsidR="00576976" w:rsidRPr="00880EE0" w:rsidRDefault="00576976" w:rsidP="00674349">
            <w:pPr>
              <w:spacing w:after="0" w:line="240" w:lineRule="auto"/>
              <w:rPr>
                <w:rFonts w:ascii="Times New Roman" w:hAnsi="Times New Roman"/>
                <w:color w:val="000000"/>
                <w:lang w:eastAsia="hr-HR"/>
              </w:rPr>
            </w:pPr>
          </w:p>
        </w:tc>
        <w:tc>
          <w:tcPr>
            <w:tcW w:w="647" w:type="pct"/>
            <w:vMerge/>
            <w:tcBorders>
              <w:top w:val="double" w:sz="6" w:space="0" w:color="auto"/>
              <w:left w:val="single" w:sz="4" w:space="0" w:color="auto"/>
              <w:bottom w:val="single" w:sz="4" w:space="0" w:color="000000"/>
              <w:right w:val="single" w:sz="4" w:space="0" w:color="auto"/>
            </w:tcBorders>
            <w:vAlign w:val="center"/>
          </w:tcPr>
          <w:p w:rsidR="00576976" w:rsidRPr="00880EE0" w:rsidRDefault="00576976" w:rsidP="00674349">
            <w:pPr>
              <w:spacing w:after="0" w:line="240" w:lineRule="auto"/>
              <w:rPr>
                <w:rFonts w:ascii="Times New Roman" w:hAnsi="Times New Roman"/>
                <w:color w:val="000000"/>
                <w:lang w:eastAsia="hr-HR"/>
              </w:rPr>
            </w:pPr>
          </w:p>
        </w:tc>
        <w:tc>
          <w:tcPr>
            <w:tcW w:w="307" w:type="pct"/>
            <w:vMerge/>
            <w:tcBorders>
              <w:top w:val="double" w:sz="6" w:space="0" w:color="auto"/>
              <w:left w:val="single" w:sz="4" w:space="0" w:color="auto"/>
              <w:bottom w:val="single" w:sz="4" w:space="0" w:color="000000"/>
              <w:right w:val="single" w:sz="4" w:space="0" w:color="auto"/>
            </w:tcBorders>
            <w:vAlign w:val="center"/>
          </w:tcPr>
          <w:p w:rsidR="00576976" w:rsidRPr="00880EE0" w:rsidRDefault="00576976" w:rsidP="00674349">
            <w:pPr>
              <w:spacing w:after="0" w:line="240" w:lineRule="auto"/>
              <w:rPr>
                <w:rFonts w:ascii="Times New Roman" w:hAnsi="Times New Roman"/>
                <w:color w:val="000000"/>
                <w:lang w:eastAsia="hr-HR"/>
              </w:rPr>
            </w:pPr>
          </w:p>
        </w:tc>
        <w:tc>
          <w:tcPr>
            <w:tcW w:w="572" w:type="pct"/>
            <w:tcBorders>
              <w:top w:val="nil"/>
              <w:left w:val="nil"/>
              <w:bottom w:val="nil"/>
              <w:right w:val="single" w:sz="4" w:space="0" w:color="auto"/>
            </w:tcBorders>
            <w:shd w:val="clear" w:color="auto" w:fill="FBE4D5"/>
            <w:noWrap/>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m2</w:t>
            </w:r>
          </w:p>
        </w:tc>
        <w:tc>
          <w:tcPr>
            <w:tcW w:w="477" w:type="pct"/>
            <w:tcBorders>
              <w:top w:val="single" w:sz="4" w:space="0" w:color="auto"/>
              <w:left w:val="nil"/>
              <w:bottom w:val="nil"/>
              <w:right w:val="single" w:sz="4" w:space="0" w:color="auto"/>
            </w:tcBorders>
            <w:shd w:val="clear" w:color="auto" w:fill="FBE4D5"/>
            <w:noWrap/>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Titular</w:t>
            </w:r>
          </w:p>
        </w:tc>
        <w:tc>
          <w:tcPr>
            <w:tcW w:w="316" w:type="pct"/>
            <w:tcBorders>
              <w:top w:val="nil"/>
              <w:left w:val="nil"/>
              <w:bottom w:val="nil"/>
              <w:right w:val="single" w:sz="4" w:space="0" w:color="auto"/>
            </w:tcBorders>
            <w:shd w:val="clear" w:color="auto" w:fill="FBE4D5"/>
            <w:noWrap/>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Najam</w:t>
            </w:r>
          </w:p>
        </w:tc>
        <w:tc>
          <w:tcPr>
            <w:tcW w:w="351" w:type="pct"/>
            <w:tcBorders>
              <w:top w:val="nil"/>
              <w:left w:val="nil"/>
              <w:bottom w:val="nil"/>
              <w:right w:val="single" w:sz="4" w:space="0" w:color="auto"/>
            </w:tcBorders>
            <w:shd w:val="clear" w:color="auto" w:fill="FBE4D5"/>
            <w:noWrap/>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Režije</w:t>
            </w:r>
          </w:p>
        </w:tc>
        <w:tc>
          <w:tcPr>
            <w:tcW w:w="857" w:type="pct"/>
            <w:tcBorders>
              <w:top w:val="nil"/>
              <w:left w:val="nil"/>
              <w:bottom w:val="single" w:sz="4" w:space="0" w:color="auto"/>
              <w:right w:val="single" w:sz="4" w:space="0" w:color="auto"/>
            </w:tcBorders>
            <w:shd w:val="clear" w:color="auto" w:fill="FBE4D5"/>
            <w:vAlign w:val="center"/>
          </w:tcPr>
          <w:p w:rsidR="00576976" w:rsidRPr="00880EE0" w:rsidRDefault="00576976" w:rsidP="00674349">
            <w:pPr>
              <w:spacing w:after="0" w:line="240" w:lineRule="auto"/>
              <w:jc w:val="center"/>
              <w:rPr>
                <w:rFonts w:ascii="Times New Roman" w:hAnsi="Times New Roman"/>
                <w:b/>
                <w:color w:val="000000"/>
                <w:lang w:eastAsia="hr-HR"/>
              </w:rPr>
            </w:pPr>
            <w:r w:rsidRPr="00880EE0">
              <w:rPr>
                <w:rFonts w:ascii="Times New Roman" w:hAnsi="Times New Roman"/>
                <w:b/>
                <w:color w:val="000000"/>
                <w:lang w:eastAsia="hr-HR"/>
              </w:rPr>
              <w:t>Popravci i održavanje</w:t>
            </w:r>
          </w:p>
        </w:tc>
        <w:tc>
          <w:tcPr>
            <w:tcW w:w="574" w:type="pct"/>
            <w:vMerge/>
            <w:tcBorders>
              <w:top w:val="double" w:sz="6" w:space="0" w:color="auto"/>
              <w:left w:val="single" w:sz="4" w:space="0" w:color="auto"/>
              <w:bottom w:val="single" w:sz="4" w:space="0" w:color="auto"/>
              <w:right w:val="double" w:sz="6" w:space="0" w:color="auto"/>
            </w:tcBorders>
            <w:vAlign w:val="center"/>
          </w:tcPr>
          <w:p w:rsidR="00576976" w:rsidRPr="00880EE0" w:rsidRDefault="00576976" w:rsidP="00674349">
            <w:pPr>
              <w:spacing w:after="0" w:line="240" w:lineRule="auto"/>
              <w:rPr>
                <w:rFonts w:ascii="Times New Roman" w:hAnsi="Times New Roman"/>
                <w:color w:val="000000"/>
                <w:lang w:eastAsia="hr-HR"/>
              </w:rPr>
            </w:pPr>
          </w:p>
        </w:tc>
      </w:tr>
      <w:tr w:rsidR="00576976" w:rsidRPr="00AB4F18" w:rsidTr="00AB4F18">
        <w:trPr>
          <w:trHeight w:val="462"/>
        </w:trPr>
        <w:tc>
          <w:tcPr>
            <w:tcW w:w="128" w:type="pct"/>
            <w:tcBorders>
              <w:top w:val="nil"/>
              <w:left w:val="double" w:sz="6" w:space="0" w:color="auto"/>
              <w:bottom w:val="single" w:sz="4" w:space="0" w:color="auto"/>
              <w:right w:val="single" w:sz="4" w:space="0" w:color="auto"/>
            </w:tcBorders>
            <w:shd w:val="clear" w:color="auto" w:fill="F7CAAC"/>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lang w:eastAsia="hr-HR"/>
              </w:rPr>
              <w:t>1</w:t>
            </w:r>
          </w:p>
        </w:tc>
        <w:tc>
          <w:tcPr>
            <w:tcW w:w="293" w:type="pct"/>
            <w:tcBorders>
              <w:top w:val="nil"/>
              <w:left w:val="nil"/>
              <w:bottom w:val="single" w:sz="4" w:space="0" w:color="auto"/>
              <w:right w:val="single" w:sz="4" w:space="0" w:color="auto"/>
            </w:tcBorders>
            <w:shd w:val="clear" w:color="auto" w:fill="FBE4D5"/>
            <w:noWrap/>
            <w:vAlign w:val="center"/>
          </w:tcPr>
          <w:p w:rsidR="00576976" w:rsidRPr="00880EE0" w:rsidRDefault="00576976" w:rsidP="00674349">
            <w:pPr>
              <w:spacing w:after="0" w:line="240" w:lineRule="auto"/>
              <w:rPr>
                <w:rFonts w:ascii="Times New Roman" w:hAnsi="Times New Roman"/>
                <w:color w:val="000000"/>
                <w:lang w:eastAsia="hr-HR"/>
              </w:rPr>
            </w:pPr>
            <w:r w:rsidRPr="00880EE0">
              <w:rPr>
                <w:rFonts w:ascii="Times New Roman" w:hAnsi="Times New Roman"/>
                <w:color w:val="000000"/>
                <w:lang w:eastAsia="hr-HR"/>
              </w:rPr>
              <w:t>Zagreb</w:t>
            </w:r>
          </w:p>
        </w:tc>
        <w:tc>
          <w:tcPr>
            <w:tcW w:w="477" w:type="pct"/>
            <w:tcBorders>
              <w:top w:val="nil"/>
              <w:left w:val="nil"/>
              <w:bottom w:val="single" w:sz="4" w:space="0" w:color="auto"/>
              <w:right w:val="single" w:sz="4" w:space="0" w:color="auto"/>
            </w:tcBorders>
            <w:shd w:val="clear" w:color="auto" w:fill="FBE4D5"/>
            <w:noWrap/>
            <w:vAlign w:val="center"/>
          </w:tcPr>
          <w:p w:rsidR="00576976" w:rsidRPr="00880EE0" w:rsidRDefault="00576976" w:rsidP="00674349">
            <w:pPr>
              <w:spacing w:after="0" w:line="240" w:lineRule="auto"/>
              <w:rPr>
                <w:rFonts w:ascii="Times New Roman" w:hAnsi="Times New Roman"/>
                <w:color w:val="000000"/>
                <w:lang w:eastAsia="hr-HR"/>
              </w:rPr>
            </w:pPr>
            <w:r w:rsidRPr="00880EE0">
              <w:rPr>
                <w:rFonts w:ascii="Times New Roman" w:hAnsi="Times New Roman"/>
                <w:color w:val="000000"/>
              </w:rPr>
              <w:t>Nazorova 49</w:t>
            </w:r>
          </w:p>
        </w:tc>
        <w:tc>
          <w:tcPr>
            <w:tcW w:w="647"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zgrada i zemljište</w:t>
            </w:r>
          </w:p>
        </w:tc>
        <w:tc>
          <w:tcPr>
            <w:tcW w:w="307"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1 + 1</w:t>
            </w:r>
          </w:p>
        </w:tc>
        <w:tc>
          <w:tcPr>
            <w:tcW w:w="572" w:type="pct"/>
            <w:tcBorders>
              <w:top w:val="single" w:sz="4" w:space="0" w:color="auto"/>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5600 + 6000</w:t>
            </w:r>
          </w:p>
        </w:tc>
        <w:tc>
          <w:tcPr>
            <w:tcW w:w="477" w:type="pct"/>
            <w:tcBorders>
              <w:top w:val="single" w:sz="4" w:space="0" w:color="auto"/>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DD Zagreb</w:t>
            </w:r>
          </w:p>
        </w:tc>
        <w:tc>
          <w:tcPr>
            <w:tcW w:w="316" w:type="pct"/>
            <w:tcBorders>
              <w:top w:val="single" w:sz="4" w:space="0" w:color="auto"/>
              <w:left w:val="nil"/>
              <w:bottom w:val="single" w:sz="4" w:space="0" w:color="auto"/>
              <w:right w:val="single" w:sz="4" w:space="0" w:color="auto"/>
            </w:tcBorders>
            <w:noWrap/>
            <w:vAlign w:val="center"/>
          </w:tcPr>
          <w:p w:rsidR="00576976" w:rsidRPr="00880EE0" w:rsidRDefault="00576976" w:rsidP="00AB4F18">
            <w:pPr>
              <w:spacing w:after="0" w:line="240" w:lineRule="auto"/>
              <w:jc w:val="center"/>
              <w:rPr>
                <w:rFonts w:ascii="Times New Roman" w:hAnsi="Times New Roman"/>
                <w:color w:val="000000"/>
                <w:lang w:eastAsia="hr-HR"/>
              </w:rPr>
            </w:pPr>
            <w:r w:rsidRPr="00880EE0">
              <w:rPr>
                <w:rFonts w:ascii="Times New Roman" w:hAnsi="Times New Roman"/>
                <w:color w:val="000000"/>
              </w:rPr>
              <w:t>0</w:t>
            </w:r>
          </w:p>
        </w:tc>
        <w:tc>
          <w:tcPr>
            <w:tcW w:w="351" w:type="pct"/>
            <w:tcBorders>
              <w:top w:val="single" w:sz="4" w:space="0" w:color="auto"/>
              <w:left w:val="nil"/>
              <w:bottom w:val="single" w:sz="4" w:space="0" w:color="auto"/>
              <w:right w:val="single" w:sz="4" w:space="0" w:color="auto"/>
            </w:tcBorders>
            <w:noWrap/>
            <w:vAlign w:val="center"/>
          </w:tcPr>
          <w:p w:rsidR="00576976" w:rsidRPr="00880EE0" w:rsidRDefault="00576976" w:rsidP="00674349">
            <w:pPr>
              <w:spacing w:after="0" w:line="240" w:lineRule="auto"/>
              <w:jc w:val="right"/>
              <w:rPr>
                <w:rFonts w:ascii="Times New Roman" w:hAnsi="Times New Roman"/>
                <w:color w:val="000000"/>
                <w:lang w:eastAsia="hr-HR"/>
              </w:rPr>
            </w:pPr>
            <w:r w:rsidRPr="00880EE0">
              <w:rPr>
                <w:rFonts w:ascii="Times New Roman" w:hAnsi="Times New Roman"/>
                <w:color w:val="000000"/>
              </w:rPr>
              <w:t>833.732</w:t>
            </w:r>
          </w:p>
        </w:tc>
        <w:tc>
          <w:tcPr>
            <w:tcW w:w="857" w:type="pct"/>
            <w:tcBorders>
              <w:top w:val="nil"/>
              <w:left w:val="nil"/>
              <w:bottom w:val="single" w:sz="4" w:space="0" w:color="auto"/>
              <w:right w:val="single" w:sz="4" w:space="0" w:color="auto"/>
            </w:tcBorders>
            <w:noWrap/>
            <w:vAlign w:val="center"/>
          </w:tcPr>
          <w:p w:rsidR="00576976" w:rsidRPr="00880EE0" w:rsidRDefault="00576976" w:rsidP="00AB4F18">
            <w:pPr>
              <w:spacing w:after="0" w:line="240" w:lineRule="auto"/>
              <w:jc w:val="center"/>
              <w:rPr>
                <w:rFonts w:ascii="Times New Roman" w:hAnsi="Times New Roman"/>
                <w:color w:val="000000"/>
                <w:lang w:eastAsia="hr-HR"/>
              </w:rPr>
            </w:pPr>
            <w:r w:rsidRPr="00880EE0">
              <w:rPr>
                <w:rFonts w:ascii="Times New Roman" w:hAnsi="Times New Roman"/>
                <w:color w:val="000000"/>
              </w:rPr>
              <w:t>236.647</w:t>
            </w:r>
          </w:p>
        </w:tc>
        <w:tc>
          <w:tcPr>
            <w:tcW w:w="574" w:type="pct"/>
            <w:tcBorders>
              <w:top w:val="nil"/>
              <w:left w:val="nil"/>
              <w:bottom w:val="single" w:sz="4" w:space="0" w:color="auto"/>
              <w:right w:val="double" w:sz="6" w:space="0" w:color="auto"/>
            </w:tcBorders>
            <w:vAlign w:val="center"/>
          </w:tcPr>
          <w:p w:rsidR="00576976" w:rsidRPr="00880EE0" w:rsidRDefault="00576976" w:rsidP="00674349">
            <w:pPr>
              <w:spacing w:after="0" w:line="240" w:lineRule="auto"/>
              <w:jc w:val="right"/>
              <w:rPr>
                <w:rFonts w:ascii="Times New Roman" w:hAnsi="Times New Roman"/>
                <w:color w:val="FF0000"/>
                <w:lang w:eastAsia="hr-HR"/>
              </w:rPr>
            </w:pPr>
          </w:p>
        </w:tc>
      </w:tr>
      <w:tr w:rsidR="00576976" w:rsidRPr="00AB4F18" w:rsidTr="00AB4F18">
        <w:trPr>
          <w:trHeight w:val="285"/>
        </w:trPr>
        <w:tc>
          <w:tcPr>
            <w:tcW w:w="128" w:type="pct"/>
            <w:tcBorders>
              <w:top w:val="nil"/>
              <w:left w:val="double" w:sz="6" w:space="0" w:color="auto"/>
              <w:bottom w:val="single" w:sz="4" w:space="0" w:color="auto"/>
              <w:right w:val="single" w:sz="4" w:space="0" w:color="auto"/>
            </w:tcBorders>
            <w:shd w:val="clear" w:color="auto" w:fill="F7CAAC"/>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lang w:eastAsia="hr-HR"/>
              </w:rPr>
              <w:t>2</w:t>
            </w:r>
          </w:p>
        </w:tc>
        <w:tc>
          <w:tcPr>
            <w:tcW w:w="293" w:type="pct"/>
            <w:tcBorders>
              <w:top w:val="nil"/>
              <w:left w:val="nil"/>
              <w:bottom w:val="single" w:sz="4" w:space="0" w:color="auto"/>
              <w:right w:val="single" w:sz="4" w:space="0" w:color="auto"/>
            </w:tcBorders>
            <w:shd w:val="clear" w:color="auto" w:fill="FBE4D5"/>
            <w:noWrap/>
            <w:vAlign w:val="center"/>
          </w:tcPr>
          <w:p w:rsidR="00576976" w:rsidRPr="00880EE0" w:rsidRDefault="00576976" w:rsidP="00674349">
            <w:pPr>
              <w:spacing w:after="0" w:line="240" w:lineRule="auto"/>
              <w:rPr>
                <w:rFonts w:ascii="Times New Roman" w:hAnsi="Times New Roman"/>
                <w:color w:val="000000"/>
                <w:lang w:eastAsia="hr-HR"/>
              </w:rPr>
            </w:pPr>
            <w:r w:rsidRPr="00880EE0">
              <w:rPr>
                <w:rFonts w:ascii="Times New Roman" w:hAnsi="Times New Roman"/>
                <w:color w:val="000000"/>
                <w:lang w:eastAsia="hr-HR"/>
              </w:rPr>
              <w:t>Zagreb</w:t>
            </w:r>
          </w:p>
        </w:tc>
        <w:tc>
          <w:tcPr>
            <w:tcW w:w="477" w:type="pct"/>
            <w:tcBorders>
              <w:top w:val="nil"/>
              <w:left w:val="nil"/>
              <w:bottom w:val="single" w:sz="4" w:space="0" w:color="auto"/>
              <w:right w:val="single" w:sz="4" w:space="0" w:color="auto"/>
            </w:tcBorders>
            <w:shd w:val="clear" w:color="auto" w:fill="FBE4D5"/>
            <w:noWrap/>
            <w:vAlign w:val="center"/>
          </w:tcPr>
          <w:p w:rsidR="00576976" w:rsidRPr="00880EE0" w:rsidRDefault="00576976" w:rsidP="00674349">
            <w:pPr>
              <w:spacing w:after="0" w:line="240" w:lineRule="auto"/>
              <w:rPr>
                <w:rFonts w:ascii="Times New Roman" w:hAnsi="Times New Roman"/>
                <w:color w:val="000000"/>
                <w:lang w:eastAsia="hr-HR"/>
              </w:rPr>
            </w:pPr>
            <w:r w:rsidRPr="00880EE0">
              <w:rPr>
                <w:rFonts w:ascii="Times New Roman" w:hAnsi="Times New Roman"/>
                <w:color w:val="000000"/>
              </w:rPr>
              <w:t>Selska cesta 132</w:t>
            </w:r>
          </w:p>
        </w:tc>
        <w:tc>
          <w:tcPr>
            <w:tcW w:w="647"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3 zgrade i zemljište</w:t>
            </w:r>
          </w:p>
        </w:tc>
        <w:tc>
          <w:tcPr>
            <w:tcW w:w="307"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3 + 1</w:t>
            </w:r>
          </w:p>
        </w:tc>
        <w:tc>
          <w:tcPr>
            <w:tcW w:w="572"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2200 + 6550</w:t>
            </w:r>
          </w:p>
        </w:tc>
        <w:tc>
          <w:tcPr>
            <w:tcW w:w="477" w:type="pct"/>
            <w:tcBorders>
              <w:top w:val="nil"/>
              <w:left w:val="nil"/>
              <w:bottom w:val="single" w:sz="4" w:space="0" w:color="auto"/>
              <w:right w:val="single" w:sz="4" w:space="0" w:color="auto"/>
            </w:tcBorders>
            <w:noWrap/>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DD Zagreb</w:t>
            </w:r>
          </w:p>
        </w:tc>
        <w:tc>
          <w:tcPr>
            <w:tcW w:w="316" w:type="pct"/>
            <w:tcBorders>
              <w:top w:val="nil"/>
              <w:left w:val="nil"/>
              <w:bottom w:val="single" w:sz="4" w:space="0" w:color="auto"/>
              <w:right w:val="single" w:sz="4" w:space="0" w:color="auto"/>
            </w:tcBorders>
            <w:noWrap/>
            <w:vAlign w:val="center"/>
          </w:tcPr>
          <w:p w:rsidR="00576976" w:rsidRPr="00880EE0" w:rsidRDefault="00576976" w:rsidP="00AB4F18">
            <w:pPr>
              <w:spacing w:after="0" w:line="240" w:lineRule="auto"/>
              <w:jc w:val="center"/>
              <w:rPr>
                <w:rFonts w:ascii="Times New Roman" w:hAnsi="Times New Roman"/>
                <w:color w:val="000000"/>
                <w:lang w:eastAsia="hr-HR"/>
              </w:rPr>
            </w:pPr>
            <w:r w:rsidRPr="00880EE0">
              <w:rPr>
                <w:rFonts w:ascii="Times New Roman" w:hAnsi="Times New Roman"/>
                <w:color w:val="000000"/>
              </w:rPr>
              <w:t>0</w:t>
            </w:r>
          </w:p>
        </w:tc>
        <w:tc>
          <w:tcPr>
            <w:tcW w:w="351"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right"/>
              <w:rPr>
                <w:rFonts w:ascii="Times New Roman" w:hAnsi="Times New Roman"/>
                <w:color w:val="000000"/>
                <w:lang w:eastAsia="hr-HR"/>
              </w:rPr>
            </w:pPr>
            <w:r w:rsidRPr="00880EE0">
              <w:rPr>
                <w:rFonts w:ascii="Times New Roman" w:hAnsi="Times New Roman"/>
                <w:color w:val="000000"/>
              </w:rPr>
              <w:t>479.765</w:t>
            </w:r>
          </w:p>
        </w:tc>
        <w:tc>
          <w:tcPr>
            <w:tcW w:w="857" w:type="pct"/>
            <w:tcBorders>
              <w:top w:val="nil"/>
              <w:left w:val="nil"/>
              <w:bottom w:val="single" w:sz="4" w:space="0" w:color="auto"/>
              <w:right w:val="single" w:sz="4" w:space="0" w:color="auto"/>
            </w:tcBorders>
            <w:noWrap/>
            <w:vAlign w:val="center"/>
          </w:tcPr>
          <w:p w:rsidR="00576976" w:rsidRPr="00880EE0" w:rsidRDefault="00576976" w:rsidP="00AB4F18">
            <w:pPr>
              <w:spacing w:after="0" w:line="240" w:lineRule="auto"/>
              <w:jc w:val="center"/>
              <w:rPr>
                <w:rFonts w:ascii="Times New Roman" w:hAnsi="Times New Roman"/>
                <w:color w:val="000000"/>
                <w:lang w:eastAsia="hr-HR"/>
              </w:rPr>
            </w:pPr>
            <w:r w:rsidRPr="00880EE0">
              <w:rPr>
                <w:rFonts w:ascii="Times New Roman" w:hAnsi="Times New Roman"/>
                <w:color w:val="000000"/>
              </w:rPr>
              <w:t>142.688</w:t>
            </w:r>
          </w:p>
        </w:tc>
        <w:tc>
          <w:tcPr>
            <w:tcW w:w="574" w:type="pct"/>
            <w:tcBorders>
              <w:top w:val="nil"/>
              <w:left w:val="nil"/>
              <w:bottom w:val="single" w:sz="4" w:space="0" w:color="auto"/>
              <w:right w:val="double" w:sz="6" w:space="0" w:color="auto"/>
            </w:tcBorders>
            <w:vAlign w:val="center"/>
          </w:tcPr>
          <w:p w:rsidR="00576976" w:rsidRPr="00880EE0" w:rsidRDefault="00576976" w:rsidP="00674349">
            <w:pPr>
              <w:spacing w:after="0" w:line="240" w:lineRule="auto"/>
              <w:jc w:val="right"/>
              <w:rPr>
                <w:rFonts w:ascii="Times New Roman" w:hAnsi="Times New Roman"/>
                <w:color w:val="000000"/>
                <w:lang w:eastAsia="hr-HR"/>
              </w:rPr>
            </w:pPr>
          </w:p>
        </w:tc>
      </w:tr>
      <w:tr w:rsidR="00576976" w:rsidRPr="00AB4F18" w:rsidTr="00AB4F18">
        <w:trPr>
          <w:trHeight w:val="285"/>
        </w:trPr>
        <w:tc>
          <w:tcPr>
            <w:tcW w:w="128" w:type="pct"/>
            <w:tcBorders>
              <w:top w:val="nil"/>
              <w:left w:val="double" w:sz="6" w:space="0" w:color="auto"/>
              <w:bottom w:val="single" w:sz="4" w:space="0" w:color="auto"/>
              <w:right w:val="single" w:sz="4" w:space="0" w:color="auto"/>
            </w:tcBorders>
            <w:shd w:val="clear" w:color="auto" w:fill="F7CAAC"/>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lang w:eastAsia="hr-HR"/>
              </w:rPr>
              <w:t>3</w:t>
            </w:r>
          </w:p>
        </w:tc>
        <w:tc>
          <w:tcPr>
            <w:tcW w:w="293" w:type="pct"/>
            <w:tcBorders>
              <w:top w:val="nil"/>
              <w:left w:val="nil"/>
              <w:bottom w:val="single" w:sz="4" w:space="0" w:color="auto"/>
              <w:right w:val="single" w:sz="4" w:space="0" w:color="auto"/>
            </w:tcBorders>
            <w:shd w:val="clear" w:color="auto" w:fill="FBE4D5"/>
            <w:noWrap/>
            <w:vAlign w:val="center"/>
          </w:tcPr>
          <w:p w:rsidR="00576976" w:rsidRPr="00880EE0" w:rsidRDefault="00576976" w:rsidP="00674349">
            <w:pPr>
              <w:spacing w:after="0" w:line="240" w:lineRule="auto"/>
              <w:rPr>
                <w:rFonts w:ascii="Times New Roman" w:hAnsi="Times New Roman"/>
                <w:color w:val="000000"/>
                <w:lang w:eastAsia="hr-HR"/>
              </w:rPr>
            </w:pPr>
            <w:r w:rsidRPr="00880EE0">
              <w:rPr>
                <w:rFonts w:ascii="Times New Roman" w:hAnsi="Times New Roman"/>
                <w:color w:val="000000"/>
                <w:lang w:eastAsia="hr-HR"/>
              </w:rPr>
              <w:t>Zagreb</w:t>
            </w:r>
          </w:p>
        </w:tc>
        <w:tc>
          <w:tcPr>
            <w:tcW w:w="477" w:type="pct"/>
            <w:tcBorders>
              <w:top w:val="nil"/>
              <w:left w:val="nil"/>
              <w:bottom w:val="single" w:sz="4" w:space="0" w:color="auto"/>
              <w:right w:val="single" w:sz="4" w:space="0" w:color="auto"/>
            </w:tcBorders>
            <w:shd w:val="clear" w:color="auto" w:fill="FBE4D5"/>
            <w:noWrap/>
            <w:vAlign w:val="center"/>
          </w:tcPr>
          <w:p w:rsidR="00576976" w:rsidRPr="00880EE0" w:rsidRDefault="00576976" w:rsidP="00674349">
            <w:pPr>
              <w:spacing w:after="0" w:line="240" w:lineRule="auto"/>
              <w:rPr>
                <w:rFonts w:ascii="Times New Roman" w:hAnsi="Times New Roman"/>
                <w:color w:val="000000"/>
                <w:lang w:eastAsia="hr-HR"/>
              </w:rPr>
            </w:pPr>
            <w:r w:rsidRPr="00880EE0">
              <w:rPr>
                <w:rFonts w:ascii="Times New Roman" w:hAnsi="Times New Roman"/>
                <w:color w:val="000000"/>
              </w:rPr>
              <w:t>Ulica I. G. Kovačića 23</w:t>
            </w:r>
          </w:p>
        </w:tc>
        <w:tc>
          <w:tcPr>
            <w:tcW w:w="647"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zgrada i zemljište</w:t>
            </w:r>
          </w:p>
        </w:tc>
        <w:tc>
          <w:tcPr>
            <w:tcW w:w="307"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1 + 1</w:t>
            </w:r>
          </w:p>
        </w:tc>
        <w:tc>
          <w:tcPr>
            <w:tcW w:w="572"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900 + 1430</w:t>
            </w:r>
          </w:p>
        </w:tc>
        <w:tc>
          <w:tcPr>
            <w:tcW w:w="477" w:type="pct"/>
            <w:tcBorders>
              <w:top w:val="nil"/>
              <w:left w:val="nil"/>
              <w:bottom w:val="single" w:sz="4" w:space="0" w:color="auto"/>
              <w:right w:val="single" w:sz="4" w:space="0" w:color="auto"/>
            </w:tcBorders>
            <w:noWrap/>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DD Zagreb</w:t>
            </w:r>
          </w:p>
        </w:tc>
        <w:tc>
          <w:tcPr>
            <w:tcW w:w="316" w:type="pct"/>
            <w:tcBorders>
              <w:top w:val="nil"/>
              <w:left w:val="nil"/>
              <w:bottom w:val="single" w:sz="4" w:space="0" w:color="auto"/>
              <w:right w:val="single" w:sz="4" w:space="0" w:color="auto"/>
            </w:tcBorders>
            <w:noWrap/>
            <w:vAlign w:val="center"/>
          </w:tcPr>
          <w:p w:rsidR="00576976" w:rsidRPr="00880EE0" w:rsidRDefault="00576976" w:rsidP="00AB4F18">
            <w:pPr>
              <w:spacing w:after="0" w:line="240" w:lineRule="auto"/>
              <w:jc w:val="center"/>
              <w:rPr>
                <w:rFonts w:ascii="Times New Roman" w:hAnsi="Times New Roman"/>
                <w:color w:val="000000"/>
                <w:lang w:eastAsia="hr-HR"/>
              </w:rPr>
            </w:pPr>
            <w:r w:rsidRPr="00880EE0">
              <w:rPr>
                <w:rFonts w:ascii="Times New Roman" w:hAnsi="Times New Roman"/>
                <w:color w:val="000000"/>
              </w:rPr>
              <w:t>0</w:t>
            </w:r>
          </w:p>
        </w:tc>
        <w:tc>
          <w:tcPr>
            <w:tcW w:w="351"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right"/>
              <w:rPr>
                <w:rFonts w:ascii="Times New Roman" w:hAnsi="Times New Roman"/>
                <w:color w:val="000000"/>
                <w:lang w:eastAsia="hr-HR"/>
              </w:rPr>
            </w:pPr>
            <w:r w:rsidRPr="00880EE0">
              <w:rPr>
                <w:rFonts w:ascii="Times New Roman" w:hAnsi="Times New Roman"/>
                <w:color w:val="000000"/>
              </w:rPr>
              <w:t>153.332</w:t>
            </w:r>
          </w:p>
        </w:tc>
        <w:tc>
          <w:tcPr>
            <w:tcW w:w="857" w:type="pct"/>
            <w:tcBorders>
              <w:top w:val="nil"/>
              <w:left w:val="nil"/>
              <w:bottom w:val="single" w:sz="4" w:space="0" w:color="auto"/>
              <w:right w:val="single" w:sz="4" w:space="0" w:color="auto"/>
            </w:tcBorders>
            <w:noWrap/>
            <w:vAlign w:val="center"/>
          </w:tcPr>
          <w:p w:rsidR="00576976" w:rsidRPr="00880EE0" w:rsidRDefault="00576976" w:rsidP="00AB4F18">
            <w:pPr>
              <w:spacing w:after="0" w:line="240" w:lineRule="auto"/>
              <w:jc w:val="center"/>
              <w:rPr>
                <w:rFonts w:ascii="Times New Roman" w:hAnsi="Times New Roman"/>
                <w:color w:val="000000"/>
                <w:lang w:eastAsia="hr-HR"/>
              </w:rPr>
            </w:pPr>
            <w:r w:rsidRPr="00880EE0">
              <w:rPr>
                <w:rFonts w:ascii="Times New Roman" w:hAnsi="Times New Roman"/>
                <w:color w:val="000000"/>
              </w:rPr>
              <w:t>76.132</w:t>
            </w:r>
          </w:p>
        </w:tc>
        <w:tc>
          <w:tcPr>
            <w:tcW w:w="574" w:type="pct"/>
            <w:tcBorders>
              <w:top w:val="nil"/>
              <w:left w:val="nil"/>
              <w:bottom w:val="single" w:sz="4" w:space="0" w:color="auto"/>
              <w:right w:val="double" w:sz="6" w:space="0" w:color="auto"/>
            </w:tcBorders>
            <w:vAlign w:val="center"/>
          </w:tcPr>
          <w:p w:rsidR="00576976" w:rsidRPr="00880EE0" w:rsidRDefault="00576976" w:rsidP="00674349">
            <w:pPr>
              <w:spacing w:after="0" w:line="240" w:lineRule="auto"/>
              <w:jc w:val="right"/>
              <w:rPr>
                <w:rFonts w:ascii="Times New Roman" w:hAnsi="Times New Roman"/>
                <w:color w:val="000000"/>
                <w:lang w:eastAsia="hr-HR"/>
              </w:rPr>
            </w:pPr>
          </w:p>
        </w:tc>
      </w:tr>
      <w:tr w:rsidR="00576976" w:rsidRPr="00AB4F18" w:rsidTr="00AB4F18">
        <w:trPr>
          <w:trHeight w:val="285"/>
        </w:trPr>
        <w:tc>
          <w:tcPr>
            <w:tcW w:w="128" w:type="pct"/>
            <w:tcBorders>
              <w:top w:val="nil"/>
              <w:left w:val="double" w:sz="6" w:space="0" w:color="auto"/>
              <w:bottom w:val="single" w:sz="4" w:space="0" w:color="auto"/>
              <w:right w:val="single" w:sz="4" w:space="0" w:color="auto"/>
            </w:tcBorders>
            <w:shd w:val="clear" w:color="auto" w:fill="F7CAAC"/>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lang w:eastAsia="hr-HR"/>
              </w:rPr>
              <w:t>4</w:t>
            </w:r>
          </w:p>
        </w:tc>
        <w:tc>
          <w:tcPr>
            <w:tcW w:w="293" w:type="pct"/>
            <w:tcBorders>
              <w:top w:val="nil"/>
              <w:left w:val="nil"/>
              <w:bottom w:val="single" w:sz="4" w:space="0" w:color="auto"/>
              <w:right w:val="single" w:sz="4" w:space="0" w:color="auto"/>
            </w:tcBorders>
            <w:shd w:val="clear" w:color="auto" w:fill="FBE4D5"/>
            <w:noWrap/>
            <w:vAlign w:val="center"/>
          </w:tcPr>
          <w:p w:rsidR="00576976" w:rsidRPr="00880EE0" w:rsidRDefault="00576976" w:rsidP="00674349">
            <w:pPr>
              <w:spacing w:after="0" w:line="240" w:lineRule="auto"/>
              <w:rPr>
                <w:rFonts w:ascii="Times New Roman" w:hAnsi="Times New Roman"/>
                <w:color w:val="000000"/>
                <w:lang w:eastAsia="hr-HR"/>
              </w:rPr>
            </w:pPr>
            <w:r w:rsidRPr="00880EE0">
              <w:rPr>
                <w:rFonts w:ascii="Times New Roman" w:hAnsi="Times New Roman"/>
                <w:color w:val="000000"/>
                <w:lang w:eastAsia="hr-HR"/>
              </w:rPr>
              <w:t>Laduč</w:t>
            </w:r>
          </w:p>
        </w:tc>
        <w:tc>
          <w:tcPr>
            <w:tcW w:w="477" w:type="pct"/>
            <w:tcBorders>
              <w:top w:val="nil"/>
              <w:left w:val="nil"/>
              <w:bottom w:val="single" w:sz="4" w:space="0" w:color="auto"/>
              <w:right w:val="single" w:sz="4" w:space="0" w:color="auto"/>
            </w:tcBorders>
            <w:shd w:val="clear" w:color="auto" w:fill="FBE4D5"/>
            <w:noWrap/>
            <w:vAlign w:val="center"/>
          </w:tcPr>
          <w:p w:rsidR="00576976" w:rsidRPr="00880EE0" w:rsidRDefault="00576976" w:rsidP="00674349">
            <w:pPr>
              <w:spacing w:after="0" w:line="240" w:lineRule="auto"/>
              <w:rPr>
                <w:rFonts w:ascii="Times New Roman" w:hAnsi="Times New Roman"/>
                <w:color w:val="000000"/>
                <w:lang w:eastAsia="hr-HR"/>
              </w:rPr>
            </w:pPr>
            <w:r w:rsidRPr="00880EE0">
              <w:rPr>
                <w:rFonts w:ascii="Times New Roman" w:hAnsi="Times New Roman"/>
                <w:color w:val="000000"/>
              </w:rPr>
              <w:t>Zagrebačka 106</w:t>
            </w:r>
          </w:p>
        </w:tc>
        <w:tc>
          <w:tcPr>
            <w:tcW w:w="647"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zgrada i zemljište</w:t>
            </w:r>
          </w:p>
        </w:tc>
        <w:tc>
          <w:tcPr>
            <w:tcW w:w="307"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1 + 1</w:t>
            </w:r>
          </w:p>
        </w:tc>
        <w:tc>
          <w:tcPr>
            <w:tcW w:w="572"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1260 + 61610</w:t>
            </w:r>
          </w:p>
        </w:tc>
        <w:tc>
          <w:tcPr>
            <w:tcW w:w="477" w:type="pct"/>
            <w:tcBorders>
              <w:top w:val="nil"/>
              <w:left w:val="nil"/>
              <w:bottom w:val="single" w:sz="4" w:space="0" w:color="auto"/>
              <w:right w:val="single" w:sz="4" w:space="0" w:color="auto"/>
            </w:tcBorders>
            <w:noWrap/>
          </w:tcPr>
          <w:p w:rsidR="00576976" w:rsidRPr="00880EE0" w:rsidRDefault="00576976" w:rsidP="00674349">
            <w:pPr>
              <w:spacing w:after="0" w:line="240" w:lineRule="auto"/>
              <w:jc w:val="center"/>
              <w:rPr>
                <w:rFonts w:ascii="Times New Roman" w:hAnsi="Times New Roman"/>
                <w:color w:val="000000"/>
                <w:lang w:eastAsia="hr-HR"/>
              </w:rPr>
            </w:pPr>
            <w:r w:rsidRPr="00880EE0">
              <w:rPr>
                <w:rFonts w:ascii="Times New Roman" w:hAnsi="Times New Roman"/>
                <w:color w:val="000000"/>
              </w:rPr>
              <w:t>DD Zagreb</w:t>
            </w:r>
          </w:p>
        </w:tc>
        <w:tc>
          <w:tcPr>
            <w:tcW w:w="316" w:type="pct"/>
            <w:tcBorders>
              <w:top w:val="nil"/>
              <w:left w:val="nil"/>
              <w:bottom w:val="single" w:sz="4" w:space="0" w:color="auto"/>
              <w:right w:val="single" w:sz="4" w:space="0" w:color="auto"/>
            </w:tcBorders>
            <w:noWrap/>
            <w:vAlign w:val="center"/>
          </w:tcPr>
          <w:p w:rsidR="00576976" w:rsidRPr="00880EE0" w:rsidRDefault="00576976" w:rsidP="00AB4F18">
            <w:pPr>
              <w:spacing w:after="0" w:line="240" w:lineRule="auto"/>
              <w:jc w:val="center"/>
              <w:rPr>
                <w:rFonts w:ascii="Times New Roman" w:hAnsi="Times New Roman"/>
                <w:color w:val="000000"/>
                <w:lang w:eastAsia="hr-HR"/>
              </w:rPr>
            </w:pPr>
            <w:r w:rsidRPr="00880EE0">
              <w:rPr>
                <w:rFonts w:ascii="Times New Roman" w:hAnsi="Times New Roman"/>
                <w:color w:val="000000"/>
              </w:rPr>
              <w:t>0</w:t>
            </w:r>
          </w:p>
        </w:tc>
        <w:tc>
          <w:tcPr>
            <w:tcW w:w="351" w:type="pct"/>
            <w:tcBorders>
              <w:top w:val="nil"/>
              <w:left w:val="nil"/>
              <w:bottom w:val="single" w:sz="4" w:space="0" w:color="auto"/>
              <w:right w:val="single" w:sz="4" w:space="0" w:color="auto"/>
            </w:tcBorders>
            <w:noWrap/>
            <w:vAlign w:val="center"/>
          </w:tcPr>
          <w:p w:rsidR="00576976" w:rsidRPr="00880EE0" w:rsidRDefault="00576976" w:rsidP="00674349">
            <w:pPr>
              <w:spacing w:after="0" w:line="240" w:lineRule="auto"/>
              <w:jc w:val="right"/>
              <w:rPr>
                <w:rFonts w:ascii="Times New Roman" w:hAnsi="Times New Roman"/>
                <w:color w:val="000000"/>
                <w:lang w:eastAsia="hr-HR"/>
              </w:rPr>
            </w:pPr>
            <w:r w:rsidRPr="00880EE0">
              <w:rPr>
                <w:rFonts w:ascii="Times New Roman" w:hAnsi="Times New Roman"/>
                <w:color w:val="000000"/>
              </w:rPr>
              <w:t>224.305</w:t>
            </w:r>
          </w:p>
        </w:tc>
        <w:tc>
          <w:tcPr>
            <w:tcW w:w="857" w:type="pct"/>
            <w:tcBorders>
              <w:top w:val="nil"/>
              <w:left w:val="nil"/>
              <w:bottom w:val="single" w:sz="4" w:space="0" w:color="auto"/>
              <w:right w:val="single" w:sz="4" w:space="0" w:color="auto"/>
            </w:tcBorders>
            <w:noWrap/>
            <w:vAlign w:val="center"/>
          </w:tcPr>
          <w:p w:rsidR="00576976" w:rsidRPr="00880EE0" w:rsidRDefault="00576976" w:rsidP="00AB4F18">
            <w:pPr>
              <w:spacing w:after="0" w:line="240" w:lineRule="auto"/>
              <w:jc w:val="center"/>
              <w:rPr>
                <w:rFonts w:ascii="Times New Roman" w:hAnsi="Times New Roman"/>
                <w:color w:val="000000"/>
                <w:lang w:eastAsia="hr-HR"/>
              </w:rPr>
            </w:pPr>
            <w:r w:rsidRPr="00880EE0">
              <w:rPr>
                <w:rFonts w:ascii="Times New Roman" w:hAnsi="Times New Roman"/>
                <w:color w:val="000000"/>
              </w:rPr>
              <w:t>81.270</w:t>
            </w:r>
          </w:p>
        </w:tc>
        <w:tc>
          <w:tcPr>
            <w:tcW w:w="574" w:type="pct"/>
            <w:tcBorders>
              <w:top w:val="nil"/>
              <w:left w:val="nil"/>
              <w:bottom w:val="single" w:sz="4" w:space="0" w:color="auto"/>
              <w:right w:val="double" w:sz="6" w:space="0" w:color="auto"/>
            </w:tcBorders>
            <w:vAlign w:val="center"/>
          </w:tcPr>
          <w:p w:rsidR="00576976" w:rsidRPr="00880EE0" w:rsidRDefault="00576976" w:rsidP="00674349">
            <w:pPr>
              <w:spacing w:after="0" w:line="240" w:lineRule="auto"/>
              <w:jc w:val="right"/>
              <w:rPr>
                <w:rFonts w:ascii="Times New Roman" w:hAnsi="Times New Roman"/>
                <w:color w:val="000000"/>
                <w:lang w:eastAsia="hr-HR"/>
              </w:rPr>
            </w:pPr>
          </w:p>
        </w:tc>
      </w:tr>
      <w:tr w:rsidR="00576976" w:rsidRPr="00AB4F18" w:rsidTr="00AB4F18">
        <w:trPr>
          <w:trHeight w:val="315"/>
        </w:trPr>
        <w:tc>
          <w:tcPr>
            <w:tcW w:w="2902" w:type="pct"/>
            <w:gridSpan w:val="7"/>
            <w:tcBorders>
              <w:top w:val="double" w:sz="6" w:space="0" w:color="auto"/>
              <w:left w:val="double" w:sz="6" w:space="0" w:color="auto"/>
              <w:bottom w:val="double" w:sz="4" w:space="0" w:color="auto"/>
              <w:right w:val="single" w:sz="4" w:space="0" w:color="000000"/>
            </w:tcBorders>
            <w:shd w:val="clear" w:color="auto" w:fill="F7CAAC"/>
            <w:noWrap/>
            <w:vAlign w:val="center"/>
          </w:tcPr>
          <w:p w:rsidR="00576976" w:rsidRPr="00880EE0" w:rsidRDefault="00576976" w:rsidP="00103003">
            <w:pPr>
              <w:spacing w:after="0" w:line="240" w:lineRule="auto"/>
              <w:jc w:val="center"/>
              <w:rPr>
                <w:rFonts w:ascii="Times New Roman" w:hAnsi="Times New Roman"/>
                <w:b/>
                <w:bCs/>
                <w:color w:val="000000"/>
                <w:lang w:eastAsia="hr-HR"/>
              </w:rPr>
            </w:pPr>
            <w:r w:rsidRPr="00880EE0">
              <w:rPr>
                <w:rFonts w:ascii="Times New Roman" w:hAnsi="Times New Roman"/>
                <w:b/>
                <w:bCs/>
                <w:color w:val="000000"/>
                <w:lang w:eastAsia="hr-HR"/>
              </w:rPr>
              <w:t>UKUPNO</w:t>
            </w:r>
          </w:p>
        </w:tc>
        <w:tc>
          <w:tcPr>
            <w:tcW w:w="316" w:type="pct"/>
            <w:tcBorders>
              <w:top w:val="double" w:sz="6" w:space="0" w:color="auto"/>
              <w:left w:val="nil"/>
              <w:bottom w:val="double" w:sz="4" w:space="0" w:color="auto"/>
              <w:right w:val="single" w:sz="4" w:space="0" w:color="auto"/>
            </w:tcBorders>
            <w:shd w:val="clear" w:color="auto" w:fill="F7CAAC"/>
            <w:noWrap/>
            <w:vAlign w:val="center"/>
          </w:tcPr>
          <w:p w:rsidR="00576976" w:rsidRPr="00880EE0" w:rsidRDefault="00576976" w:rsidP="00103003">
            <w:pPr>
              <w:spacing w:after="0" w:line="240" w:lineRule="auto"/>
              <w:jc w:val="center"/>
              <w:rPr>
                <w:rFonts w:ascii="Times New Roman" w:hAnsi="Times New Roman"/>
                <w:b/>
                <w:bCs/>
                <w:color w:val="000000"/>
                <w:lang w:eastAsia="hr-HR"/>
              </w:rPr>
            </w:pPr>
            <w:r w:rsidRPr="00880EE0">
              <w:rPr>
                <w:rFonts w:ascii="Times New Roman" w:hAnsi="Times New Roman"/>
                <w:b/>
                <w:bCs/>
                <w:color w:val="000000"/>
                <w:lang w:eastAsia="hr-HR"/>
              </w:rPr>
              <w:t>0</w:t>
            </w:r>
          </w:p>
        </w:tc>
        <w:tc>
          <w:tcPr>
            <w:tcW w:w="351" w:type="pct"/>
            <w:tcBorders>
              <w:top w:val="double" w:sz="6" w:space="0" w:color="auto"/>
              <w:left w:val="nil"/>
              <w:bottom w:val="double" w:sz="4" w:space="0" w:color="auto"/>
              <w:right w:val="single" w:sz="4" w:space="0" w:color="auto"/>
            </w:tcBorders>
            <w:shd w:val="clear" w:color="auto" w:fill="F7CAAC"/>
            <w:noWrap/>
            <w:vAlign w:val="center"/>
          </w:tcPr>
          <w:p w:rsidR="00576976" w:rsidRPr="00880EE0" w:rsidRDefault="00576976" w:rsidP="00103003">
            <w:pPr>
              <w:spacing w:after="0" w:line="240" w:lineRule="auto"/>
              <w:jc w:val="center"/>
              <w:rPr>
                <w:rFonts w:ascii="Times New Roman" w:hAnsi="Times New Roman"/>
                <w:b/>
                <w:bCs/>
                <w:color w:val="000000"/>
                <w:lang w:eastAsia="hr-HR"/>
              </w:rPr>
            </w:pPr>
            <w:r w:rsidRPr="00880EE0">
              <w:rPr>
                <w:rFonts w:ascii="Times New Roman" w:hAnsi="Times New Roman"/>
                <w:b/>
                <w:bCs/>
                <w:color w:val="000000"/>
                <w:lang w:eastAsia="hr-HR"/>
              </w:rPr>
              <w:t>1.691.134</w:t>
            </w:r>
          </w:p>
        </w:tc>
        <w:tc>
          <w:tcPr>
            <w:tcW w:w="857" w:type="pct"/>
            <w:tcBorders>
              <w:top w:val="double" w:sz="6" w:space="0" w:color="auto"/>
              <w:left w:val="nil"/>
              <w:bottom w:val="double" w:sz="4" w:space="0" w:color="auto"/>
              <w:right w:val="single" w:sz="4" w:space="0" w:color="auto"/>
            </w:tcBorders>
            <w:shd w:val="clear" w:color="auto" w:fill="F7CAAC"/>
            <w:noWrap/>
            <w:vAlign w:val="center"/>
          </w:tcPr>
          <w:p w:rsidR="00576976" w:rsidRPr="00880EE0" w:rsidRDefault="00576976" w:rsidP="00103003">
            <w:pPr>
              <w:spacing w:after="0" w:line="240" w:lineRule="auto"/>
              <w:jc w:val="center"/>
              <w:rPr>
                <w:rFonts w:ascii="Times New Roman" w:hAnsi="Times New Roman"/>
                <w:b/>
                <w:bCs/>
                <w:color w:val="000000"/>
                <w:lang w:eastAsia="hr-HR"/>
              </w:rPr>
            </w:pPr>
            <w:r w:rsidRPr="00880EE0">
              <w:rPr>
                <w:rFonts w:ascii="Times New Roman" w:hAnsi="Times New Roman"/>
                <w:b/>
                <w:bCs/>
                <w:color w:val="000000"/>
                <w:lang w:eastAsia="hr-HR"/>
              </w:rPr>
              <w:t>536.737</w:t>
            </w:r>
          </w:p>
        </w:tc>
        <w:tc>
          <w:tcPr>
            <w:tcW w:w="574" w:type="pct"/>
            <w:tcBorders>
              <w:top w:val="double" w:sz="6" w:space="0" w:color="auto"/>
              <w:left w:val="nil"/>
              <w:bottom w:val="double" w:sz="4" w:space="0" w:color="auto"/>
              <w:right w:val="double" w:sz="6" w:space="0" w:color="auto"/>
            </w:tcBorders>
            <w:shd w:val="clear" w:color="auto" w:fill="F7CAAC"/>
            <w:noWrap/>
            <w:vAlign w:val="center"/>
          </w:tcPr>
          <w:p w:rsidR="00576976" w:rsidRPr="00880EE0" w:rsidRDefault="00576976" w:rsidP="00674349">
            <w:pPr>
              <w:spacing w:after="0" w:line="240" w:lineRule="auto"/>
              <w:jc w:val="right"/>
              <w:rPr>
                <w:rFonts w:ascii="Times New Roman" w:hAnsi="Times New Roman"/>
                <w:color w:val="000000"/>
                <w:lang w:eastAsia="hr-HR"/>
              </w:rPr>
            </w:pPr>
          </w:p>
        </w:tc>
      </w:tr>
    </w:tbl>
    <w:p w:rsidR="00576976" w:rsidRPr="00AB4F18" w:rsidRDefault="00576976" w:rsidP="00281563">
      <w:pPr>
        <w:pStyle w:val="ListParagraph"/>
        <w:ind w:left="0"/>
        <w:outlineLvl w:val="1"/>
        <w:rPr>
          <w:b/>
          <w:sz w:val="24"/>
          <w:szCs w:val="24"/>
        </w:rPr>
      </w:pPr>
    </w:p>
    <w:p w:rsidR="00576976" w:rsidRPr="001B1C42" w:rsidRDefault="00576976" w:rsidP="00880EE0">
      <w:pPr>
        <w:spacing w:after="0" w:line="240" w:lineRule="atLeast"/>
        <w:rPr>
          <w:rFonts w:ascii="Times New Roman" w:hAnsi="Times New Roman"/>
          <w:sz w:val="24"/>
          <w:szCs w:val="24"/>
        </w:rPr>
      </w:pPr>
      <w:r w:rsidRPr="001B1C42">
        <w:rPr>
          <w:rFonts w:ascii="Times New Roman" w:hAnsi="Times New Roman"/>
          <w:sz w:val="24"/>
          <w:szCs w:val="24"/>
        </w:rPr>
        <w:t xml:space="preserve">Dječji dom Zagrebu </w:t>
      </w:r>
      <w:r>
        <w:rPr>
          <w:rFonts w:ascii="Times New Roman" w:hAnsi="Times New Roman"/>
          <w:sz w:val="24"/>
          <w:szCs w:val="24"/>
        </w:rPr>
        <w:t xml:space="preserve">u </w:t>
      </w:r>
      <w:r w:rsidRPr="001B1C42">
        <w:rPr>
          <w:rFonts w:ascii="Times New Roman" w:hAnsi="Times New Roman"/>
          <w:sz w:val="24"/>
          <w:szCs w:val="24"/>
        </w:rPr>
        <w:t xml:space="preserve">obavljanju djelatnosti djeluje na 4 lokacije, od kojih se 3 nalaze na području grada Zagreba dok se Podružnica Laduč nalazi na području Općine Brdovec u Zagrebačkoj  županiji. Sve zgrade su u vlasništvu ustanove odnosno RH. </w:t>
      </w:r>
    </w:p>
    <w:p w:rsidR="00576976" w:rsidRPr="00880EE0" w:rsidRDefault="00576976" w:rsidP="00880EE0">
      <w:pPr>
        <w:pStyle w:val="ListParagraph"/>
        <w:spacing w:after="0" w:line="240" w:lineRule="atLeast"/>
        <w:ind w:left="0"/>
        <w:jc w:val="both"/>
        <w:outlineLvl w:val="1"/>
        <w:rPr>
          <w:rFonts w:ascii="Times New Roman" w:hAnsi="Times New Roman"/>
          <w:sz w:val="24"/>
          <w:szCs w:val="24"/>
        </w:rPr>
      </w:pPr>
    </w:p>
    <w:p w:rsidR="00576976" w:rsidRPr="00880EE0" w:rsidRDefault="00576976" w:rsidP="00880EE0">
      <w:pPr>
        <w:spacing w:after="0" w:line="240" w:lineRule="atLeast"/>
        <w:jc w:val="both"/>
        <w:rPr>
          <w:rFonts w:ascii="Times New Roman" w:hAnsi="Times New Roman"/>
          <w:sz w:val="24"/>
          <w:szCs w:val="24"/>
        </w:rPr>
      </w:pPr>
      <w:r w:rsidRPr="00880EE0">
        <w:rPr>
          <w:rFonts w:ascii="Times New Roman" w:hAnsi="Times New Roman"/>
          <w:sz w:val="24"/>
          <w:szCs w:val="24"/>
        </w:rPr>
        <w:t>Glavna zgrada Dječjeg doma Zagreb nalazi se u Zagrebu, na adresi Nazorova</w:t>
      </w:r>
      <w:r>
        <w:rPr>
          <w:rFonts w:ascii="Times New Roman" w:hAnsi="Times New Roman"/>
          <w:sz w:val="24"/>
          <w:szCs w:val="24"/>
        </w:rPr>
        <w:t xml:space="preserve"> </w:t>
      </w:r>
      <w:r w:rsidRPr="00880EE0">
        <w:rPr>
          <w:rFonts w:ascii="Times New Roman" w:hAnsi="Times New Roman"/>
          <w:sz w:val="24"/>
          <w:szCs w:val="24"/>
        </w:rPr>
        <w:t>49</w:t>
      </w:r>
      <w:r>
        <w:rPr>
          <w:rFonts w:ascii="Times New Roman" w:hAnsi="Times New Roman"/>
          <w:sz w:val="24"/>
          <w:szCs w:val="24"/>
        </w:rPr>
        <w:t>. S</w:t>
      </w:r>
      <w:r w:rsidRPr="00880EE0">
        <w:rPr>
          <w:rFonts w:ascii="Times New Roman" w:hAnsi="Times New Roman"/>
          <w:sz w:val="24"/>
          <w:szCs w:val="24"/>
        </w:rPr>
        <w:t>astoji se od zgrade (5600m2) i zemljišta (6000m2). Na ovoj se lokaciji pruža</w:t>
      </w:r>
      <w:r>
        <w:rPr>
          <w:rFonts w:ascii="Times New Roman" w:hAnsi="Times New Roman"/>
          <w:sz w:val="24"/>
          <w:szCs w:val="24"/>
        </w:rPr>
        <w:t>ju</w:t>
      </w:r>
      <w:r w:rsidRPr="00880EE0">
        <w:rPr>
          <w:rFonts w:ascii="Times New Roman" w:hAnsi="Times New Roman"/>
          <w:sz w:val="24"/>
          <w:szCs w:val="24"/>
        </w:rPr>
        <w:t xml:space="preserve"> usluga privremenog smještaja (djeca od 0-7), uslug</w:t>
      </w:r>
      <w:r>
        <w:rPr>
          <w:rFonts w:ascii="Times New Roman" w:hAnsi="Times New Roman"/>
          <w:sz w:val="24"/>
          <w:szCs w:val="24"/>
        </w:rPr>
        <w:t>a</w:t>
      </w:r>
      <w:r w:rsidRPr="00880EE0">
        <w:rPr>
          <w:rFonts w:ascii="Times New Roman" w:hAnsi="Times New Roman"/>
          <w:sz w:val="24"/>
          <w:szCs w:val="24"/>
        </w:rPr>
        <w:t xml:space="preserve"> cjelodnevnog i poludnevnog boravka, skrb o trudnicama i majkama s djecom, </w:t>
      </w:r>
      <w:r>
        <w:rPr>
          <w:rFonts w:ascii="Times New Roman" w:hAnsi="Times New Roman"/>
          <w:sz w:val="24"/>
          <w:szCs w:val="24"/>
        </w:rPr>
        <w:t xml:space="preserve">usluga </w:t>
      </w:r>
      <w:r w:rsidRPr="00880EE0">
        <w:rPr>
          <w:rFonts w:ascii="Times New Roman" w:hAnsi="Times New Roman"/>
          <w:sz w:val="24"/>
          <w:szCs w:val="24"/>
        </w:rPr>
        <w:t>ran</w:t>
      </w:r>
      <w:r>
        <w:rPr>
          <w:rFonts w:ascii="Times New Roman" w:hAnsi="Times New Roman"/>
          <w:sz w:val="24"/>
          <w:szCs w:val="24"/>
        </w:rPr>
        <w:t>e</w:t>
      </w:r>
      <w:r w:rsidRPr="00880EE0">
        <w:rPr>
          <w:rFonts w:ascii="Times New Roman" w:hAnsi="Times New Roman"/>
          <w:sz w:val="24"/>
          <w:szCs w:val="24"/>
        </w:rPr>
        <w:t xml:space="preserve"> intervencij</w:t>
      </w:r>
      <w:r>
        <w:rPr>
          <w:rFonts w:ascii="Times New Roman" w:hAnsi="Times New Roman"/>
          <w:sz w:val="24"/>
          <w:szCs w:val="24"/>
        </w:rPr>
        <w:t>e</w:t>
      </w:r>
      <w:r w:rsidRPr="00880EE0">
        <w:rPr>
          <w:rFonts w:ascii="Times New Roman" w:hAnsi="Times New Roman"/>
          <w:sz w:val="24"/>
          <w:szCs w:val="24"/>
        </w:rPr>
        <w:t xml:space="preserve"> te uslug</w:t>
      </w:r>
      <w:r>
        <w:rPr>
          <w:rFonts w:ascii="Times New Roman" w:hAnsi="Times New Roman"/>
          <w:sz w:val="24"/>
          <w:szCs w:val="24"/>
        </w:rPr>
        <w:t>a</w:t>
      </w:r>
      <w:r w:rsidRPr="00880EE0">
        <w:rPr>
          <w:rFonts w:ascii="Times New Roman" w:hAnsi="Times New Roman"/>
          <w:sz w:val="24"/>
          <w:szCs w:val="24"/>
        </w:rPr>
        <w:t xml:space="preserve"> savjetovanj</w:t>
      </w:r>
      <w:r>
        <w:rPr>
          <w:rFonts w:ascii="Times New Roman" w:hAnsi="Times New Roman"/>
          <w:sz w:val="24"/>
          <w:szCs w:val="24"/>
        </w:rPr>
        <w:t>a</w:t>
      </w:r>
      <w:r w:rsidRPr="00880EE0">
        <w:rPr>
          <w:rFonts w:ascii="Times New Roman" w:hAnsi="Times New Roman"/>
          <w:sz w:val="24"/>
          <w:szCs w:val="24"/>
        </w:rPr>
        <w:t xml:space="preserve"> pomaganja djeci i obiteljima.</w:t>
      </w:r>
    </w:p>
    <w:p w:rsidR="00576976" w:rsidRPr="00880EE0" w:rsidRDefault="00576976" w:rsidP="00880EE0">
      <w:pPr>
        <w:spacing w:after="0" w:line="240" w:lineRule="atLeast"/>
        <w:jc w:val="both"/>
        <w:rPr>
          <w:rFonts w:ascii="Times New Roman" w:hAnsi="Times New Roman"/>
          <w:sz w:val="24"/>
          <w:szCs w:val="24"/>
        </w:rPr>
      </w:pPr>
    </w:p>
    <w:p w:rsidR="00576976" w:rsidRPr="00880EE0" w:rsidRDefault="00576976" w:rsidP="00880EE0">
      <w:pPr>
        <w:spacing w:after="0" w:line="240" w:lineRule="atLeast"/>
        <w:jc w:val="both"/>
        <w:rPr>
          <w:rFonts w:ascii="Times New Roman" w:hAnsi="Times New Roman"/>
          <w:sz w:val="24"/>
          <w:szCs w:val="24"/>
        </w:rPr>
      </w:pPr>
      <w:r w:rsidRPr="00880EE0">
        <w:rPr>
          <w:rFonts w:ascii="Times New Roman" w:hAnsi="Times New Roman"/>
          <w:sz w:val="24"/>
          <w:szCs w:val="24"/>
        </w:rPr>
        <w:t>Podružnica A.G. Matoš nalazi se u Zagrebu, na adresi Selska cesta 132. Podružnicu A.G. Matoš čine tri objekta, odvojene zgrade ukupne površine 2200m2 + dvorište površine 6550 m2. U Podružnici se</w:t>
      </w:r>
      <w:r>
        <w:rPr>
          <w:rFonts w:ascii="Times New Roman" w:hAnsi="Times New Roman"/>
          <w:sz w:val="24"/>
          <w:szCs w:val="24"/>
        </w:rPr>
        <w:t xml:space="preserve"> trenutno</w:t>
      </w:r>
      <w:r w:rsidRPr="00880EE0">
        <w:rPr>
          <w:rFonts w:ascii="Times New Roman" w:hAnsi="Times New Roman"/>
          <w:sz w:val="24"/>
          <w:szCs w:val="24"/>
        </w:rPr>
        <w:t xml:space="preserve"> pružaju usluga smještaja za 8 muških korisnika dobi do 18 godina (DBORS), usluga organiziranog stanovanja za 8 djevojčica dobi do 18 godina,</w:t>
      </w:r>
      <w:r>
        <w:rPr>
          <w:rFonts w:ascii="Times New Roman" w:hAnsi="Times New Roman"/>
          <w:sz w:val="24"/>
          <w:szCs w:val="24"/>
        </w:rPr>
        <w:t xml:space="preserve"> </w:t>
      </w:r>
      <w:r w:rsidRPr="00880EE0">
        <w:rPr>
          <w:rFonts w:ascii="Times New Roman" w:eastAsia="SimSun" w:hAnsi="Times New Roman"/>
          <w:sz w:val="24"/>
          <w:szCs w:val="24"/>
          <w:lang w:eastAsia="zh-CN"/>
        </w:rPr>
        <w:t>usluga smještaja za 19 korisnika intenzivnog tretmana (4 male skupine dječaka dobi do 14 godina s problemima u ponašanju)</w:t>
      </w:r>
      <w:r w:rsidRPr="00880EE0">
        <w:rPr>
          <w:rFonts w:ascii="Times New Roman" w:hAnsi="Times New Roman"/>
          <w:sz w:val="24"/>
          <w:szCs w:val="24"/>
        </w:rPr>
        <w:t xml:space="preserve"> te usluga savjetovanja i pomaganja djeci i obiteljima. Podružnici organizacijski pripada i dislocirana stambena jedinica u naselju Borovje (kuća površine 115,56</w:t>
      </w:r>
      <w:r>
        <w:rPr>
          <w:rFonts w:ascii="Times New Roman" w:hAnsi="Times New Roman"/>
          <w:sz w:val="24"/>
          <w:szCs w:val="24"/>
        </w:rPr>
        <w:t xml:space="preserve"> </w:t>
      </w:r>
      <w:r w:rsidRPr="00880EE0">
        <w:rPr>
          <w:rFonts w:ascii="Times New Roman" w:hAnsi="Times New Roman"/>
          <w:sz w:val="24"/>
          <w:szCs w:val="24"/>
        </w:rPr>
        <w:t>m2 + 65 m2 okućnice) za org</w:t>
      </w:r>
      <w:r>
        <w:rPr>
          <w:rFonts w:ascii="Times New Roman" w:hAnsi="Times New Roman"/>
          <w:sz w:val="24"/>
          <w:szCs w:val="24"/>
        </w:rPr>
        <w:t>anizirano</w:t>
      </w:r>
      <w:r w:rsidRPr="00880EE0">
        <w:rPr>
          <w:rFonts w:ascii="Times New Roman" w:hAnsi="Times New Roman"/>
          <w:sz w:val="24"/>
          <w:szCs w:val="24"/>
        </w:rPr>
        <w:t xml:space="preserve"> stanovanje uz sveobuhvatnu podršku dječaka dobi do 18 godina</w:t>
      </w:r>
      <w:r>
        <w:rPr>
          <w:rFonts w:ascii="Times New Roman" w:hAnsi="Times New Roman"/>
          <w:sz w:val="24"/>
          <w:szCs w:val="24"/>
        </w:rPr>
        <w:t>.</w:t>
      </w:r>
    </w:p>
    <w:p w:rsidR="00576976" w:rsidRPr="00880EE0" w:rsidRDefault="00576976" w:rsidP="00880EE0">
      <w:pPr>
        <w:spacing w:after="0" w:line="240" w:lineRule="atLeast"/>
        <w:jc w:val="both"/>
        <w:rPr>
          <w:rFonts w:ascii="Times New Roman" w:hAnsi="Times New Roman"/>
          <w:sz w:val="24"/>
          <w:szCs w:val="24"/>
        </w:rPr>
      </w:pPr>
    </w:p>
    <w:p w:rsidR="00576976" w:rsidRPr="00880EE0" w:rsidRDefault="00576976" w:rsidP="00880EE0">
      <w:pPr>
        <w:spacing w:after="0" w:line="240" w:lineRule="atLeast"/>
        <w:jc w:val="both"/>
        <w:rPr>
          <w:rFonts w:ascii="Times New Roman" w:eastAsia="SimSun" w:hAnsi="Times New Roman"/>
          <w:sz w:val="24"/>
          <w:szCs w:val="24"/>
          <w:lang w:eastAsia="zh-CN"/>
        </w:rPr>
      </w:pPr>
      <w:r w:rsidRPr="00880EE0">
        <w:rPr>
          <w:rFonts w:ascii="Times New Roman" w:hAnsi="Times New Roman"/>
          <w:sz w:val="24"/>
          <w:szCs w:val="24"/>
        </w:rPr>
        <w:t>Podružnica I.G.Kovačić</w:t>
      </w:r>
      <w:r>
        <w:rPr>
          <w:rFonts w:ascii="Times New Roman" w:hAnsi="Times New Roman"/>
          <w:sz w:val="24"/>
          <w:szCs w:val="24"/>
        </w:rPr>
        <w:t xml:space="preserve"> </w:t>
      </w:r>
      <w:r w:rsidRPr="00880EE0">
        <w:rPr>
          <w:rFonts w:ascii="Times New Roman" w:hAnsi="Times New Roman"/>
          <w:sz w:val="24"/>
          <w:szCs w:val="24"/>
        </w:rPr>
        <w:t xml:space="preserve">nalazi se u Zagrebu, na adresi I.G.Kovačića 23. Sastoji se od zgrade površine 900 m2 i zemljišta površine 1430 m2. </w:t>
      </w:r>
      <w:r w:rsidRPr="00880EE0">
        <w:rPr>
          <w:rFonts w:ascii="Times New Roman" w:eastAsia="SimSun" w:hAnsi="Times New Roman"/>
          <w:sz w:val="24"/>
          <w:szCs w:val="24"/>
          <w:lang w:eastAsia="zh-CN"/>
        </w:rPr>
        <w:t>Podružnica trenutno pruža uslug</w:t>
      </w:r>
      <w:r>
        <w:rPr>
          <w:rFonts w:ascii="Times New Roman" w:eastAsia="SimSun" w:hAnsi="Times New Roman"/>
          <w:sz w:val="24"/>
          <w:szCs w:val="24"/>
          <w:lang w:eastAsia="zh-CN"/>
        </w:rPr>
        <w:t>u</w:t>
      </w:r>
      <w:r w:rsidRPr="00880EE0">
        <w:rPr>
          <w:rFonts w:ascii="Times New Roman" w:eastAsia="SimSun" w:hAnsi="Times New Roman"/>
          <w:sz w:val="24"/>
          <w:szCs w:val="24"/>
          <w:lang w:eastAsia="zh-CN"/>
        </w:rPr>
        <w:t xml:space="preserve"> smještaja</w:t>
      </w:r>
      <w:r>
        <w:rPr>
          <w:rFonts w:ascii="Times New Roman" w:eastAsia="SimSun" w:hAnsi="Times New Roman"/>
          <w:sz w:val="24"/>
          <w:szCs w:val="24"/>
          <w:lang w:eastAsia="zh-CN"/>
        </w:rPr>
        <w:t xml:space="preserve"> </w:t>
      </w:r>
      <w:r w:rsidRPr="00880EE0">
        <w:rPr>
          <w:rFonts w:ascii="Times New Roman" w:hAnsi="Times New Roman"/>
          <w:sz w:val="24"/>
          <w:szCs w:val="24"/>
        </w:rPr>
        <w:t xml:space="preserve">za 17 djece dobi od 12 </w:t>
      </w:r>
      <w:r>
        <w:rPr>
          <w:rFonts w:ascii="Times New Roman" w:hAnsi="Times New Roman"/>
          <w:sz w:val="24"/>
          <w:szCs w:val="24"/>
        </w:rPr>
        <w:t>-</w:t>
      </w:r>
      <w:r w:rsidRPr="00880EE0">
        <w:rPr>
          <w:rFonts w:ascii="Times New Roman" w:hAnsi="Times New Roman"/>
          <w:sz w:val="24"/>
          <w:szCs w:val="24"/>
        </w:rPr>
        <w:t xml:space="preserve"> 18 godina, poludnevnog boravka za 6 djece</w:t>
      </w:r>
      <w:r>
        <w:rPr>
          <w:rFonts w:ascii="Times New Roman" w:hAnsi="Times New Roman"/>
          <w:sz w:val="24"/>
          <w:szCs w:val="24"/>
        </w:rPr>
        <w:t xml:space="preserve"> iste dobne skupine te </w:t>
      </w:r>
      <w:r w:rsidRPr="00880EE0">
        <w:rPr>
          <w:rFonts w:ascii="Times New Roman" w:hAnsi="Times New Roman"/>
          <w:sz w:val="24"/>
          <w:szCs w:val="24"/>
        </w:rPr>
        <w:t>savjetovanja i pomaganja primarnim obiteljima djece koja su na boravku</w:t>
      </w:r>
      <w:r>
        <w:rPr>
          <w:rFonts w:ascii="Times New Roman" w:hAnsi="Times New Roman"/>
          <w:sz w:val="24"/>
          <w:szCs w:val="24"/>
        </w:rPr>
        <w:t>,</w:t>
      </w:r>
      <w:r w:rsidRPr="00880EE0">
        <w:rPr>
          <w:rFonts w:ascii="Times New Roman" w:hAnsi="Times New Roman"/>
          <w:sz w:val="24"/>
          <w:szCs w:val="24"/>
        </w:rPr>
        <w:t xml:space="preserve"> smještaju i koja su izašla iz ove Podružnice.</w:t>
      </w:r>
    </w:p>
    <w:p w:rsidR="00576976" w:rsidRPr="00880EE0" w:rsidRDefault="00576976" w:rsidP="00880EE0">
      <w:pPr>
        <w:spacing w:after="0" w:line="240" w:lineRule="atLeast"/>
        <w:jc w:val="both"/>
        <w:rPr>
          <w:rFonts w:ascii="Times New Roman" w:eastAsia="SimSun" w:hAnsi="Times New Roman"/>
          <w:sz w:val="24"/>
          <w:szCs w:val="24"/>
          <w:lang w:eastAsia="zh-CN"/>
        </w:rPr>
      </w:pPr>
    </w:p>
    <w:p w:rsidR="00576976" w:rsidRPr="00880EE0" w:rsidRDefault="00576976" w:rsidP="00880EE0">
      <w:pPr>
        <w:spacing w:after="0" w:line="240" w:lineRule="atLeast"/>
        <w:jc w:val="both"/>
        <w:rPr>
          <w:rFonts w:ascii="Times New Roman" w:eastAsia="SimSun" w:hAnsi="Times New Roman"/>
          <w:sz w:val="24"/>
          <w:szCs w:val="24"/>
          <w:lang w:eastAsia="zh-CN"/>
        </w:rPr>
      </w:pPr>
      <w:r w:rsidRPr="00880EE0">
        <w:rPr>
          <w:rFonts w:ascii="Times New Roman" w:eastAsia="SimSun" w:hAnsi="Times New Roman"/>
          <w:sz w:val="24"/>
          <w:szCs w:val="24"/>
          <w:lang w:eastAsia="zh-CN"/>
        </w:rPr>
        <w:t>Podružnica Laduč nalazi se u Zagrebačkoj županiji udaljenosti</w:t>
      </w:r>
      <w:r>
        <w:rPr>
          <w:rFonts w:ascii="Times New Roman" w:eastAsia="SimSun" w:hAnsi="Times New Roman"/>
          <w:sz w:val="24"/>
          <w:szCs w:val="24"/>
          <w:lang w:eastAsia="zh-CN"/>
        </w:rPr>
        <w:t xml:space="preserve"> 30 km od središta Zagreba. </w:t>
      </w:r>
      <w:r w:rsidRPr="00880EE0">
        <w:rPr>
          <w:rFonts w:ascii="Times New Roman" w:eastAsia="SimSun" w:hAnsi="Times New Roman"/>
          <w:sz w:val="24"/>
          <w:szCs w:val="24"/>
          <w:lang w:eastAsia="zh-CN"/>
        </w:rPr>
        <w:t>Sastoji se od zgrade (dvorca) površine 1260 m2 i zemljišta površine 61 610</w:t>
      </w:r>
      <w:r>
        <w:rPr>
          <w:rFonts w:ascii="Times New Roman" w:eastAsia="SimSun" w:hAnsi="Times New Roman"/>
          <w:sz w:val="24"/>
          <w:szCs w:val="24"/>
          <w:lang w:eastAsia="zh-CN"/>
        </w:rPr>
        <w:t xml:space="preserve"> </w:t>
      </w:r>
      <w:r w:rsidRPr="00880EE0">
        <w:rPr>
          <w:rFonts w:ascii="Times New Roman" w:eastAsia="SimSun" w:hAnsi="Times New Roman"/>
          <w:sz w:val="24"/>
          <w:szCs w:val="24"/>
          <w:lang w:eastAsia="zh-CN"/>
        </w:rPr>
        <w:t xml:space="preserve">m2. </w:t>
      </w:r>
      <w:r>
        <w:rPr>
          <w:rFonts w:ascii="Times New Roman" w:eastAsia="SimSun" w:hAnsi="Times New Roman"/>
          <w:sz w:val="24"/>
          <w:szCs w:val="24"/>
          <w:lang w:eastAsia="zh-CN"/>
        </w:rPr>
        <w:t xml:space="preserve">Na ovoj se lokaciji trenutno </w:t>
      </w:r>
      <w:r w:rsidRPr="00880EE0">
        <w:rPr>
          <w:rFonts w:ascii="Times New Roman" w:eastAsia="SimSun" w:hAnsi="Times New Roman"/>
          <w:sz w:val="24"/>
          <w:szCs w:val="24"/>
          <w:lang w:eastAsia="zh-CN"/>
        </w:rPr>
        <w:t>pruža</w:t>
      </w:r>
      <w:r>
        <w:rPr>
          <w:rFonts w:ascii="Times New Roman" w:eastAsia="SimSun" w:hAnsi="Times New Roman"/>
          <w:sz w:val="24"/>
          <w:szCs w:val="24"/>
          <w:lang w:eastAsia="zh-CN"/>
        </w:rPr>
        <w:t>ju</w:t>
      </w:r>
      <w:r w:rsidRPr="00880EE0">
        <w:rPr>
          <w:rFonts w:ascii="Times New Roman" w:eastAsia="SimSun" w:hAnsi="Times New Roman"/>
          <w:sz w:val="24"/>
          <w:szCs w:val="24"/>
          <w:lang w:eastAsia="zh-CN"/>
        </w:rPr>
        <w:t xml:space="preserve"> usluga smještaja za 17 djece dobi 7-14 godina, </w:t>
      </w:r>
      <w:r>
        <w:rPr>
          <w:rFonts w:ascii="Times New Roman" w:eastAsia="SimSun" w:hAnsi="Times New Roman"/>
          <w:sz w:val="24"/>
          <w:szCs w:val="24"/>
          <w:lang w:eastAsia="zh-CN"/>
        </w:rPr>
        <w:t xml:space="preserve">usluga </w:t>
      </w:r>
      <w:r w:rsidRPr="00880EE0">
        <w:rPr>
          <w:rFonts w:ascii="Times New Roman" w:eastAsia="SimSun" w:hAnsi="Times New Roman"/>
          <w:sz w:val="24"/>
          <w:szCs w:val="24"/>
          <w:lang w:eastAsia="zh-CN"/>
        </w:rPr>
        <w:t>poludnevnog i cjelodnevnog boravka za 23 djece iste dobne skupine te uslug</w:t>
      </w:r>
      <w:r>
        <w:rPr>
          <w:rFonts w:ascii="Times New Roman" w:eastAsia="SimSun" w:hAnsi="Times New Roman"/>
          <w:sz w:val="24"/>
          <w:szCs w:val="24"/>
          <w:lang w:eastAsia="zh-CN"/>
        </w:rPr>
        <w:t>a</w:t>
      </w:r>
      <w:r w:rsidRPr="00880EE0">
        <w:rPr>
          <w:rFonts w:ascii="Times New Roman" w:eastAsia="SimSun" w:hAnsi="Times New Roman"/>
          <w:sz w:val="24"/>
          <w:szCs w:val="24"/>
          <w:lang w:eastAsia="zh-CN"/>
        </w:rPr>
        <w:t xml:space="preserve"> savjetovanja i pomaganja djeci, obiteljima i udomiteljima. U narednom razdoblju planirano je pronalaženje 2 nekretnine (obiteljske kuće</w:t>
      </w:r>
      <w:r>
        <w:rPr>
          <w:rFonts w:ascii="Times New Roman" w:eastAsia="SimSun" w:hAnsi="Times New Roman"/>
          <w:sz w:val="24"/>
          <w:szCs w:val="24"/>
          <w:lang w:eastAsia="zh-CN"/>
        </w:rPr>
        <w:t>/stambeni prostori</w:t>
      </w:r>
      <w:r w:rsidRPr="00880EE0">
        <w:rPr>
          <w:rFonts w:ascii="Times New Roman" w:eastAsia="SimSun" w:hAnsi="Times New Roman"/>
          <w:sz w:val="24"/>
          <w:szCs w:val="24"/>
          <w:lang w:eastAsia="zh-CN"/>
        </w:rPr>
        <w:t>) na području gradova Velike Gorice, Samobora ili Zaprešića za organizirano stanovanje korisnika koji u Podružnici Laduč</w:t>
      </w:r>
      <w:r>
        <w:rPr>
          <w:rFonts w:ascii="Times New Roman" w:eastAsia="SimSun" w:hAnsi="Times New Roman"/>
          <w:sz w:val="24"/>
          <w:szCs w:val="24"/>
          <w:lang w:eastAsia="zh-CN"/>
        </w:rPr>
        <w:t xml:space="preserve"> tre</w:t>
      </w:r>
      <w:r w:rsidRPr="00880EE0">
        <w:rPr>
          <w:rFonts w:ascii="Times New Roman" w:eastAsia="SimSun" w:hAnsi="Times New Roman"/>
          <w:sz w:val="24"/>
          <w:szCs w:val="24"/>
          <w:lang w:eastAsia="zh-CN"/>
        </w:rPr>
        <w:t>nu</w:t>
      </w:r>
      <w:r>
        <w:rPr>
          <w:rFonts w:ascii="Times New Roman" w:eastAsia="SimSun" w:hAnsi="Times New Roman"/>
          <w:sz w:val="24"/>
          <w:szCs w:val="24"/>
          <w:lang w:eastAsia="zh-CN"/>
        </w:rPr>
        <w:t xml:space="preserve">tno koriste uslugu smještaja i </w:t>
      </w:r>
      <w:r w:rsidRPr="00880EE0">
        <w:rPr>
          <w:rFonts w:ascii="Times New Roman" w:eastAsia="SimSun" w:hAnsi="Times New Roman"/>
          <w:sz w:val="24"/>
          <w:szCs w:val="24"/>
          <w:lang w:eastAsia="zh-CN"/>
        </w:rPr>
        <w:t xml:space="preserve">poslovnih prostora za pružanje usluge boravka i savjetovanja i pomaganja. Po osiguravanju navedenih prostora Podružnica Laduč se zatvara. </w:t>
      </w:r>
    </w:p>
    <w:p w:rsidR="00576976" w:rsidRPr="00880EE0" w:rsidRDefault="00576976" w:rsidP="00880EE0">
      <w:pPr>
        <w:spacing w:after="0" w:line="240" w:lineRule="atLeast"/>
        <w:jc w:val="both"/>
        <w:rPr>
          <w:rFonts w:ascii="Times New Roman" w:eastAsia="SimSun" w:hAnsi="Times New Roman"/>
          <w:sz w:val="24"/>
          <w:szCs w:val="24"/>
          <w:lang w:eastAsia="zh-CN"/>
        </w:rPr>
      </w:pPr>
    </w:p>
    <w:p w:rsidR="00576976" w:rsidRPr="00880EE0" w:rsidRDefault="00576976" w:rsidP="00AB4F18">
      <w:pPr>
        <w:spacing w:after="0"/>
        <w:jc w:val="both"/>
        <w:rPr>
          <w:rFonts w:ascii="Times New Roman" w:hAnsi="Times New Roman"/>
          <w:color w:val="000000"/>
          <w:sz w:val="24"/>
          <w:szCs w:val="24"/>
        </w:rPr>
      </w:pPr>
      <w:r w:rsidRPr="00880EE0">
        <w:rPr>
          <w:rFonts w:ascii="Times New Roman" w:hAnsi="Times New Roman"/>
          <w:b/>
          <w:color w:val="000000"/>
          <w:sz w:val="24"/>
          <w:szCs w:val="24"/>
        </w:rPr>
        <w:t xml:space="preserve">Tablica </w:t>
      </w:r>
      <w:r>
        <w:rPr>
          <w:rFonts w:ascii="Times New Roman" w:hAnsi="Times New Roman"/>
          <w:b/>
          <w:color w:val="000000"/>
          <w:sz w:val="24"/>
          <w:szCs w:val="24"/>
        </w:rPr>
        <w:t>10</w:t>
      </w:r>
      <w:r w:rsidRPr="00880EE0">
        <w:rPr>
          <w:rFonts w:ascii="Times New Roman" w:hAnsi="Times New Roman"/>
          <w:b/>
          <w:color w:val="000000"/>
          <w:sz w:val="24"/>
          <w:szCs w:val="24"/>
        </w:rPr>
        <w:t xml:space="preserve">. </w:t>
      </w:r>
      <w:r w:rsidRPr="00880EE0">
        <w:rPr>
          <w:rFonts w:ascii="Times New Roman" w:hAnsi="Times New Roman"/>
          <w:color w:val="000000"/>
          <w:sz w:val="24"/>
          <w:szCs w:val="24"/>
        </w:rPr>
        <w:t>Pregled stambenih prostora DD Zagreb za uslugu organiziranog stanovanja prema lokaciji, površini, vlasništvu i godišnjim materijalnim troškovima</w:t>
      </w:r>
      <w:r>
        <w:rPr>
          <w:rFonts w:ascii="Times New Roman" w:hAnsi="Times New Roman"/>
          <w:color w:val="000000"/>
          <w:sz w:val="24"/>
          <w:szCs w:val="24"/>
        </w:rPr>
        <w:t xml:space="preserve"> na dan 31.12.2017.</w:t>
      </w:r>
    </w:p>
    <w:p w:rsidR="00576976" w:rsidRPr="00AB4F18" w:rsidRDefault="00576976" w:rsidP="00AB4F18">
      <w:pPr>
        <w:spacing w:after="0"/>
        <w:jc w:val="both"/>
        <w:rPr>
          <w:color w:val="000000"/>
          <w:sz w:val="24"/>
          <w:szCs w:val="24"/>
        </w:rPr>
      </w:pPr>
    </w:p>
    <w:tbl>
      <w:tblPr>
        <w:tblW w:w="14152" w:type="dxa"/>
        <w:tblLook w:val="00A0"/>
      </w:tblPr>
      <w:tblGrid>
        <w:gridCol w:w="522"/>
        <w:gridCol w:w="904"/>
        <w:gridCol w:w="2287"/>
        <w:gridCol w:w="2977"/>
        <w:gridCol w:w="1559"/>
        <w:gridCol w:w="878"/>
        <w:gridCol w:w="996"/>
        <w:gridCol w:w="1323"/>
        <w:gridCol w:w="2706"/>
      </w:tblGrid>
      <w:tr w:rsidR="00576976" w:rsidRPr="00AB4F18" w:rsidTr="002E12CB">
        <w:trPr>
          <w:trHeight w:val="313"/>
        </w:trPr>
        <w:tc>
          <w:tcPr>
            <w:tcW w:w="0" w:type="auto"/>
            <w:vMerge w:val="restart"/>
            <w:tcBorders>
              <w:top w:val="double" w:sz="6" w:space="0" w:color="auto"/>
              <w:left w:val="double" w:sz="6" w:space="0" w:color="auto"/>
              <w:bottom w:val="double" w:sz="6" w:space="0" w:color="000000"/>
              <w:right w:val="single" w:sz="4" w:space="0" w:color="auto"/>
            </w:tcBorders>
            <w:shd w:val="clear" w:color="auto" w:fill="F7CAAC"/>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RB</w:t>
            </w:r>
          </w:p>
        </w:tc>
        <w:tc>
          <w:tcPr>
            <w:tcW w:w="912" w:type="dxa"/>
            <w:vMerge w:val="restart"/>
            <w:tcBorders>
              <w:top w:val="double" w:sz="6" w:space="0" w:color="auto"/>
              <w:left w:val="single" w:sz="4" w:space="0" w:color="auto"/>
              <w:bottom w:val="double" w:sz="6" w:space="0" w:color="000000"/>
              <w:right w:val="single" w:sz="4" w:space="0" w:color="auto"/>
            </w:tcBorders>
            <w:shd w:val="clear" w:color="auto" w:fill="F7CAAC"/>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Grad/ općina</w:t>
            </w:r>
          </w:p>
        </w:tc>
        <w:tc>
          <w:tcPr>
            <w:tcW w:w="2287" w:type="dxa"/>
            <w:vMerge w:val="restart"/>
            <w:tcBorders>
              <w:top w:val="double" w:sz="6" w:space="0" w:color="auto"/>
              <w:left w:val="single" w:sz="4" w:space="0" w:color="auto"/>
              <w:bottom w:val="double" w:sz="6" w:space="0" w:color="000000"/>
              <w:right w:val="doub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Adresa</w:t>
            </w:r>
          </w:p>
        </w:tc>
        <w:tc>
          <w:tcPr>
            <w:tcW w:w="2977" w:type="dxa"/>
            <w:tcBorders>
              <w:top w:val="double" w:sz="6" w:space="0" w:color="auto"/>
              <w:left w:val="double" w:sz="4" w:space="0" w:color="auto"/>
              <w:bottom w:val="single" w:sz="4" w:space="0" w:color="auto"/>
              <w:right w:val="nil"/>
            </w:tcBorders>
            <w:shd w:val="clear" w:color="auto" w:fill="F7CAAC"/>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Ukupna površina m2</w:t>
            </w:r>
          </w:p>
        </w:tc>
        <w:tc>
          <w:tcPr>
            <w:tcW w:w="1559" w:type="dxa"/>
            <w:tcBorders>
              <w:top w:val="double" w:sz="6" w:space="0" w:color="auto"/>
              <w:left w:val="single" w:sz="4" w:space="0" w:color="auto"/>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Vlasništvo</w:t>
            </w:r>
          </w:p>
        </w:tc>
        <w:tc>
          <w:tcPr>
            <w:tcW w:w="3197" w:type="dxa"/>
            <w:gridSpan w:val="3"/>
            <w:tcBorders>
              <w:top w:val="double" w:sz="6" w:space="0" w:color="auto"/>
              <w:left w:val="nil"/>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Godišnji trošak 2015. u HRK</w:t>
            </w:r>
          </w:p>
        </w:tc>
        <w:tc>
          <w:tcPr>
            <w:tcW w:w="2756" w:type="dxa"/>
            <w:vMerge w:val="restart"/>
            <w:tcBorders>
              <w:top w:val="double" w:sz="6" w:space="0" w:color="auto"/>
              <w:left w:val="single" w:sz="4" w:space="0" w:color="auto"/>
              <w:right w:val="double" w:sz="4" w:space="0" w:color="auto"/>
            </w:tcBorders>
            <w:shd w:val="clear" w:color="auto" w:fill="F7CAAC"/>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Financiranje troškova (proračun/donacije…)</w:t>
            </w:r>
          </w:p>
        </w:tc>
      </w:tr>
      <w:tr w:rsidR="00576976" w:rsidRPr="00AB4F18" w:rsidTr="002E12CB">
        <w:trPr>
          <w:trHeight w:val="434"/>
        </w:trPr>
        <w:tc>
          <w:tcPr>
            <w:tcW w:w="0" w:type="auto"/>
            <w:vMerge/>
            <w:tcBorders>
              <w:top w:val="double" w:sz="6" w:space="0" w:color="auto"/>
              <w:left w:val="double" w:sz="6" w:space="0" w:color="auto"/>
              <w:bottom w:val="double" w:sz="6" w:space="0" w:color="000000"/>
              <w:right w:val="single" w:sz="4" w:space="0" w:color="auto"/>
            </w:tcBorders>
            <w:shd w:val="clear" w:color="auto" w:fill="F7CAAC"/>
            <w:vAlign w:val="center"/>
          </w:tcPr>
          <w:p w:rsidR="00576976" w:rsidRPr="00B31613" w:rsidRDefault="00576976" w:rsidP="00AB4F18">
            <w:pPr>
              <w:spacing w:after="0" w:line="240" w:lineRule="auto"/>
              <w:jc w:val="both"/>
              <w:rPr>
                <w:rFonts w:ascii="Times New Roman" w:hAnsi="Times New Roman"/>
                <w:b/>
                <w:bCs/>
                <w:color w:val="000000"/>
                <w:lang w:eastAsia="hr-HR"/>
              </w:rPr>
            </w:pPr>
          </w:p>
        </w:tc>
        <w:tc>
          <w:tcPr>
            <w:tcW w:w="912" w:type="dxa"/>
            <w:vMerge/>
            <w:tcBorders>
              <w:top w:val="double" w:sz="6" w:space="0" w:color="auto"/>
              <w:left w:val="single" w:sz="4" w:space="0" w:color="auto"/>
              <w:bottom w:val="double" w:sz="6" w:space="0" w:color="000000"/>
              <w:right w:val="single" w:sz="4" w:space="0" w:color="auto"/>
            </w:tcBorders>
            <w:vAlign w:val="center"/>
          </w:tcPr>
          <w:p w:rsidR="00576976" w:rsidRPr="00B31613" w:rsidRDefault="00576976" w:rsidP="00AB4F18">
            <w:pPr>
              <w:spacing w:after="0" w:line="240" w:lineRule="auto"/>
              <w:jc w:val="both"/>
              <w:rPr>
                <w:rFonts w:ascii="Times New Roman" w:hAnsi="Times New Roman"/>
                <w:b/>
                <w:bCs/>
                <w:color w:val="000000"/>
                <w:lang w:eastAsia="hr-HR"/>
              </w:rPr>
            </w:pPr>
          </w:p>
        </w:tc>
        <w:tc>
          <w:tcPr>
            <w:tcW w:w="2287" w:type="dxa"/>
            <w:vMerge/>
            <w:tcBorders>
              <w:top w:val="double" w:sz="6" w:space="0" w:color="auto"/>
              <w:left w:val="single" w:sz="4" w:space="0" w:color="auto"/>
              <w:bottom w:val="double" w:sz="6" w:space="0" w:color="000000"/>
              <w:right w:val="double" w:sz="4" w:space="0" w:color="auto"/>
            </w:tcBorders>
            <w:vAlign w:val="center"/>
          </w:tcPr>
          <w:p w:rsidR="00576976" w:rsidRPr="00B31613" w:rsidRDefault="00576976" w:rsidP="00AB4F18">
            <w:pPr>
              <w:spacing w:after="0" w:line="240" w:lineRule="auto"/>
              <w:jc w:val="both"/>
              <w:rPr>
                <w:rFonts w:ascii="Times New Roman" w:hAnsi="Times New Roman"/>
                <w:b/>
                <w:bCs/>
                <w:color w:val="000000"/>
                <w:lang w:eastAsia="hr-HR"/>
              </w:rPr>
            </w:pPr>
          </w:p>
        </w:tc>
        <w:tc>
          <w:tcPr>
            <w:tcW w:w="2977" w:type="dxa"/>
            <w:tcBorders>
              <w:top w:val="nil"/>
              <w:left w:val="double" w:sz="4" w:space="0" w:color="auto"/>
              <w:bottom w:val="double" w:sz="6" w:space="0" w:color="auto"/>
              <w:right w:val="single" w:sz="4" w:space="0" w:color="auto"/>
            </w:tcBorders>
            <w:shd w:val="clear" w:color="auto" w:fill="FBE4D5"/>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Stambeni prostor</w:t>
            </w:r>
          </w:p>
        </w:tc>
        <w:tc>
          <w:tcPr>
            <w:tcW w:w="1559" w:type="dxa"/>
            <w:tcBorders>
              <w:top w:val="nil"/>
              <w:left w:val="nil"/>
              <w:bottom w:val="double" w:sz="6" w:space="0" w:color="auto"/>
              <w:right w:val="single" w:sz="4" w:space="0" w:color="auto"/>
            </w:tcBorders>
            <w:shd w:val="clear" w:color="auto" w:fill="FBE4D5"/>
            <w:noWrap/>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Titular</w:t>
            </w:r>
          </w:p>
        </w:tc>
        <w:tc>
          <w:tcPr>
            <w:tcW w:w="878" w:type="dxa"/>
            <w:tcBorders>
              <w:top w:val="nil"/>
              <w:left w:val="nil"/>
              <w:bottom w:val="double" w:sz="6" w:space="0" w:color="auto"/>
              <w:right w:val="single" w:sz="4" w:space="0" w:color="auto"/>
            </w:tcBorders>
            <w:shd w:val="clear" w:color="auto" w:fill="FBE4D5"/>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 xml:space="preserve">Najam </w:t>
            </w:r>
          </w:p>
        </w:tc>
        <w:tc>
          <w:tcPr>
            <w:tcW w:w="996" w:type="dxa"/>
            <w:tcBorders>
              <w:top w:val="nil"/>
              <w:left w:val="nil"/>
              <w:bottom w:val="double" w:sz="6" w:space="0" w:color="auto"/>
              <w:right w:val="single" w:sz="4" w:space="0" w:color="auto"/>
            </w:tcBorders>
            <w:shd w:val="clear" w:color="auto" w:fill="FBE4D5"/>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Režije</w:t>
            </w:r>
          </w:p>
        </w:tc>
        <w:tc>
          <w:tcPr>
            <w:tcW w:w="1323" w:type="dxa"/>
            <w:tcBorders>
              <w:top w:val="single" w:sz="4" w:space="0" w:color="auto"/>
              <w:left w:val="nil"/>
              <w:bottom w:val="double" w:sz="6" w:space="0" w:color="auto"/>
              <w:right w:val="single" w:sz="4" w:space="0" w:color="auto"/>
            </w:tcBorders>
            <w:shd w:val="clear" w:color="auto" w:fill="FBE4D5"/>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Popravci i održavanje</w:t>
            </w:r>
          </w:p>
        </w:tc>
        <w:tc>
          <w:tcPr>
            <w:tcW w:w="2756" w:type="dxa"/>
            <w:vMerge/>
            <w:tcBorders>
              <w:left w:val="single" w:sz="4" w:space="0" w:color="auto"/>
              <w:bottom w:val="double" w:sz="6" w:space="0" w:color="000000"/>
              <w:right w:val="double" w:sz="4" w:space="0" w:color="auto"/>
            </w:tcBorders>
            <w:vAlign w:val="center"/>
          </w:tcPr>
          <w:p w:rsidR="00576976" w:rsidRPr="00B31613" w:rsidRDefault="00576976" w:rsidP="00AB4F18">
            <w:pPr>
              <w:spacing w:after="0" w:line="240" w:lineRule="auto"/>
              <w:jc w:val="both"/>
              <w:rPr>
                <w:rFonts w:ascii="Times New Roman" w:hAnsi="Times New Roman"/>
                <w:b/>
                <w:bCs/>
                <w:color w:val="000000"/>
                <w:lang w:eastAsia="hr-HR"/>
              </w:rPr>
            </w:pPr>
          </w:p>
        </w:tc>
      </w:tr>
      <w:tr w:rsidR="00576976" w:rsidRPr="00AB4F18" w:rsidTr="002E12CB">
        <w:trPr>
          <w:trHeight w:val="365"/>
        </w:trPr>
        <w:tc>
          <w:tcPr>
            <w:tcW w:w="0" w:type="auto"/>
            <w:tcBorders>
              <w:top w:val="nil"/>
              <w:left w:val="double" w:sz="6" w:space="0" w:color="auto"/>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1</w:t>
            </w:r>
          </w:p>
        </w:tc>
        <w:tc>
          <w:tcPr>
            <w:tcW w:w="912"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Zagreb</w:t>
            </w:r>
          </w:p>
        </w:tc>
        <w:tc>
          <w:tcPr>
            <w:tcW w:w="2287" w:type="dxa"/>
            <w:tcBorders>
              <w:top w:val="nil"/>
              <w:left w:val="nil"/>
              <w:bottom w:val="single" w:sz="4" w:space="0" w:color="auto"/>
              <w:right w:val="doub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Ul. grada Chicaga 13</w:t>
            </w:r>
          </w:p>
        </w:tc>
        <w:tc>
          <w:tcPr>
            <w:tcW w:w="2977" w:type="dxa"/>
            <w:tcBorders>
              <w:top w:val="nil"/>
              <w:left w:val="double" w:sz="4" w:space="0" w:color="auto"/>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74,77</w:t>
            </w:r>
          </w:p>
        </w:tc>
        <w:tc>
          <w:tcPr>
            <w:tcW w:w="1559"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Grad Zagreb</w:t>
            </w:r>
          </w:p>
        </w:tc>
        <w:tc>
          <w:tcPr>
            <w:tcW w:w="878"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2.400</w:t>
            </w:r>
          </w:p>
        </w:tc>
        <w:tc>
          <w:tcPr>
            <w:tcW w:w="996"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12.400</w:t>
            </w:r>
          </w:p>
        </w:tc>
        <w:tc>
          <w:tcPr>
            <w:tcW w:w="1323"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p>
        </w:tc>
        <w:tc>
          <w:tcPr>
            <w:tcW w:w="2756" w:type="dxa"/>
            <w:tcBorders>
              <w:top w:val="nil"/>
              <w:left w:val="nil"/>
              <w:bottom w:val="single" w:sz="4" w:space="0" w:color="auto"/>
              <w:right w:val="doub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5"/>
        </w:trPr>
        <w:tc>
          <w:tcPr>
            <w:tcW w:w="0" w:type="auto"/>
            <w:tcBorders>
              <w:top w:val="nil"/>
              <w:left w:val="double" w:sz="6" w:space="0" w:color="auto"/>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2</w:t>
            </w:r>
          </w:p>
        </w:tc>
        <w:tc>
          <w:tcPr>
            <w:tcW w:w="912"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Zagreb</w:t>
            </w:r>
          </w:p>
        </w:tc>
        <w:tc>
          <w:tcPr>
            <w:tcW w:w="2287" w:type="dxa"/>
            <w:tcBorders>
              <w:top w:val="nil"/>
              <w:left w:val="nil"/>
              <w:bottom w:val="single" w:sz="4" w:space="0" w:color="auto"/>
              <w:right w:val="doub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Ul. grada Chicaga 37</w:t>
            </w:r>
          </w:p>
        </w:tc>
        <w:tc>
          <w:tcPr>
            <w:tcW w:w="2977" w:type="dxa"/>
            <w:tcBorders>
              <w:top w:val="nil"/>
              <w:left w:val="double" w:sz="4" w:space="0" w:color="auto"/>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88,18</w:t>
            </w:r>
          </w:p>
        </w:tc>
        <w:tc>
          <w:tcPr>
            <w:tcW w:w="1559"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Grad Zagreb</w:t>
            </w:r>
          </w:p>
        </w:tc>
        <w:tc>
          <w:tcPr>
            <w:tcW w:w="878"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2.880</w:t>
            </w:r>
          </w:p>
        </w:tc>
        <w:tc>
          <w:tcPr>
            <w:tcW w:w="996"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12.700</w:t>
            </w:r>
          </w:p>
        </w:tc>
        <w:tc>
          <w:tcPr>
            <w:tcW w:w="1323"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p>
        </w:tc>
        <w:tc>
          <w:tcPr>
            <w:tcW w:w="2756" w:type="dxa"/>
            <w:tcBorders>
              <w:top w:val="nil"/>
              <w:left w:val="nil"/>
              <w:bottom w:val="single" w:sz="4" w:space="0" w:color="auto"/>
              <w:right w:val="doub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5"/>
        </w:trPr>
        <w:tc>
          <w:tcPr>
            <w:tcW w:w="0" w:type="auto"/>
            <w:tcBorders>
              <w:top w:val="nil"/>
              <w:left w:val="double" w:sz="6" w:space="0" w:color="auto"/>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3</w:t>
            </w:r>
          </w:p>
        </w:tc>
        <w:tc>
          <w:tcPr>
            <w:tcW w:w="912"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Zagreb</w:t>
            </w:r>
          </w:p>
        </w:tc>
        <w:tc>
          <w:tcPr>
            <w:tcW w:w="2287" w:type="dxa"/>
            <w:tcBorders>
              <w:top w:val="nil"/>
              <w:left w:val="nil"/>
              <w:bottom w:val="single" w:sz="4" w:space="0" w:color="auto"/>
              <w:right w:val="doub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Divka Budaka 9b</w:t>
            </w:r>
          </w:p>
        </w:tc>
        <w:tc>
          <w:tcPr>
            <w:tcW w:w="2977" w:type="dxa"/>
            <w:tcBorders>
              <w:top w:val="nil"/>
              <w:left w:val="double" w:sz="4" w:space="0" w:color="auto"/>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68,24</w:t>
            </w:r>
          </w:p>
        </w:tc>
        <w:tc>
          <w:tcPr>
            <w:tcW w:w="1559"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Grad Zagreb</w:t>
            </w:r>
          </w:p>
        </w:tc>
        <w:tc>
          <w:tcPr>
            <w:tcW w:w="878"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1.260</w:t>
            </w:r>
          </w:p>
        </w:tc>
        <w:tc>
          <w:tcPr>
            <w:tcW w:w="996"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9.100</w:t>
            </w:r>
          </w:p>
        </w:tc>
        <w:tc>
          <w:tcPr>
            <w:tcW w:w="1323"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13.000</w:t>
            </w:r>
          </w:p>
        </w:tc>
        <w:tc>
          <w:tcPr>
            <w:tcW w:w="2756" w:type="dxa"/>
            <w:tcBorders>
              <w:top w:val="nil"/>
              <w:left w:val="nil"/>
              <w:bottom w:val="single" w:sz="4" w:space="0" w:color="auto"/>
              <w:right w:val="doub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proračun / donacije</w:t>
            </w:r>
          </w:p>
        </w:tc>
      </w:tr>
      <w:tr w:rsidR="00576976" w:rsidRPr="00AB4F18" w:rsidTr="002E12CB">
        <w:trPr>
          <w:trHeight w:val="365"/>
        </w:trPr>
        <w:tc>
          <w:tcPr>
            <w:tcW w:w="0" w:type="auto"/>
            <w:tcBorders>
              <w:top w:val="nil"/>
              <w:left w:val="double" w:sz="6" w:space="0" w:color="auto"/>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4</w:t>
            </w:r>
          </w:p>
        </w:tc>
        <w:tc>
          <w:tcPr>
            <w:tcW w:w="912"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Zagreb</w:t>
            </w:r>
          </w:p>
        </w:tc>
        <w:tc>
          <w:tcPr>
            <w:tcW w:w="2287" w:type="dxa"/>
            <w:tcBorders>
              <w:top w:val="nil"/>
              <w:left w:val="nil"/>
              <w:bottom w:val="single" w:sz="4" w:space="0" w:color="auto"/>
              <w:right w:val="doub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N. i B. Bionde 3</w:t>
            </w:r>
          </w:p>
        </w:tc>
        <w:tc>
          <w:tcPr>
            <w:tcW w:w="2977" w:type="dxa"/>
            <w:tcBorders>
              <w:top w:val="nil"/>
              <w:left w:val="double" w:sz="4" w:space="0" w:color="auto"/>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115,56 + 65 okućnica</w:t>
            </w:r>
          </w:p>
        </w:tc>
        <w:tc>
          <w:tcPr>
            <w:tcW w:w="1559"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Grad Zagreb</w:t>
            </w:r>
          </w:p>
        </w:tc>
        <w:tc>
          <w:tcPr>
            <w:tcW w:w="878"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3.744</w:t>
            </w:r>
          </w:p>
        </w:tc>
        <w:tc>
          <w:tcPr>
            <w:tcW w:w="996"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13.900</w:t>
            </w:r>
          </w:p>
        </w:tc>
        <w:tc>
          <w:tcPr>
            <w:tcW w:w="1323"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p>
        </w:tc>
        <w:tc>
          <w:tcPr>
            <w:tcW w:w="2756" w:type="dxa"/>
            <w:tcBorders>
              <w:top w:val="nil"/>
              <w:left w:val="nil"/>
              <w:bottom w:val="single" w:sz="4" w:space="0" w:color="auto"/>
              <w:right w:val="doub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5"/>
        </w:trPr>
        <w:tc>
          <w:tcPr>
            <w:tcW w:w="0" w:type="auto"/>
            <w:tcBorders>
              <w:top w:val="nil"/>
              <w:left w:val="double" w:sz="6" w:space="0" w:color="auto"/>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5</w:t>
            </w:r>
          </w:p>
        </w:tc>
        <w:tc>
          <w:tcPr>
            <w:tcW w:w="912"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Zagreb</w:t>
            </w:r>
          </w:p>
        </w:tc>
        <w:tc>
          <w:tcPr>
            <w:tcW w:w="2287" w:type="dxa"/>
            <w:tcBorders>
              <w:top w:val="nil"/>
              <w:left w:val="nil"/>
              <w:bottom w:val="single" w:sz="4" w:space="0" w:color="auto"/>
              <w:right w:val="doub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Braće Cvijića 32</w:t>
            </w:r>
          </w:p>
        </w:tc>
        <w:tc>
          <w:tcPr>
            <w:tcW w:w="2977" w:type="dxa"/>
            <w:tcBorders>
              <w:top w:val="nil"/>
              <w:left w:val="double" w:sz="4" w:space="0" w:color="auto"/>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29,23</w:t>
            </w:r>
          </w:p>
        </w:tc>
        <w:tc>
          <w:tcPr>
            <w:tcW w:w="1559"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DD Zagreb</w:t>
            </w:r>
          </w:p>
        </w:tc>
        <w:tc>
          <w:tcPr>
            <w:tcW w:w="878"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0</w:t>
            </w:r>
          </w:p>
        </w:tc>
        <w:tc>
          <w:tcPr>
            <w:tcW w:w="996"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5.100,00</w:t>
            </w:r>
          </w:p>
        </w:tc>
        <w:tc>
          <w:tcPr>
            <w:tcW w:w="1323"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p>
        </w:tc>
        <w:tc>
          <w:tcPr>
            <w:tcW w:w="2756" w:type="dxa"/>
            <w:tcBorders>
              <w:top w:val="nil"/>
              <w:left w:val="nil"/>
              <w:bottom w:val="single" w:sz="4" w:space="0" w:color="auto"/>
              <w:right w:val="doub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5"/>
        </w:trPr>
        <w:tc>
          <w:tcPr>
            <w:tcW w:w="0" w:type="auto"/>
            <w:tcBorders>
              <w:top w:val="nil"/>
              <w:left w:val="double" w:sz="6" w:space="0" w:color="auto"/>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6</w:t>
            </w:r>
          </w:p>
        </w:tc>
        <w:tc>
          <w:tcPr>
            <w:tcW w:w="912"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Zagreb</w:t>
            </w:r>
          </w:p>
        </w:tc>
        <w:tc>
          <w:tcPr>
            <w:tcW w:w="2287" w:type="dxa"/>
            <w:tcBorders>
              <w:top w:val="nil"/>
              <w:left w:val="nil"/>
              <w:bottom w:val="single" w:sz="4" w:space="0" w:color="auto"/>
              <w:right w:val="doub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Vida Došena 39</w:t>
            </w:r>
          </w:p>
        </w:tc>
        <w:tc>
          <w:tcPr>
            <w:tcW w:w="2977" w:type="dxa"/>
            <w:tcBorders>
              <w:top w:val="nil"/>
              <w:left w:val="double" w:sz="4" w:space="0" w:color="auto"/>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73,81</w:t>
            </w:r>
          </w:p>
        </w:tc>
        <w:tc>
          <w:tcPr>
            <w:tcW w:w="1559"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DD Zagreb</w:t>
            </w:r>
          </w:p>
        </w:tc>
        <w:tc>
          <w:tcPr>
            <w:tcW w:w="878"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0</w:t>
            </w:r>
          </w:p>
        </w:tc>
        <w:tc>
          <w:tcPr>
            <w:tcW w:w="996"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11.500</w:t>
            </w:r>
          </w:p>
        </w:tc>
        <w:tc>
          <w:tcPr>
            <w:tcW w:w="1323"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1.702</w:t>
            </w:r>
          </w:p>
        </w:tc>
        <w:tc>
          <w:tcPr>
            <w:tcW w:w="2756" w:type="dxa"/>
            <w:tcBorders>
              <w:top w:val="nil"/>
              <w:left w:val="nil"/>
              <w:bottom w:val="single" w:sz="4" w:space="0" w:color="auto"/>
              <w:right w:val="doub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5"/>
        </w:trPr>
        <w:tc>
          <w:tcPr>
            <w:tcW w:w="0" w:type="auto"/>
            <w:tcBorders>
              <w:top w:val="nil"/>
              <w:left w:val="double" w:sz="6" w:space="0" w:color="auto"/>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7</w:t>
            </w:r>
          </w:p>
        </w:tc>
        <w:tc>
          <w:tcPr>
            <w:tcW w:w="912"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Zagreb</w:t>
            </w:r>
          </w:p>
        </w:tc>
        <w:tc>
          <w:tcPr>
            <w:tcW w:w="2287" w:type="dxa"/>
            <w:tcBorders>
              <w:top w:val="nil"/>
              <w:left w:val="nil"/>
              <w:bottom w:val="single" w:sz="4" w:space="0" w:color="auto"/>
              <w:right w:val="doub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Cenkovečka 8</w:t>
            </w:r>
          </w:p>
        </w:tc>
        <w:tc>
          <w:tcPr>
            <w:tcW w:w="2977" w:type="dxa"/>
            <w:tcBorders>
              <w:top w:val="nil"/>
              <w:left w:val="double" w:sz="4" w:space="0" w:color="auto"/>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65,84 + 50 okućnica</w:t>
            </w:r>
          </w:p>
        </w:tc>
        <w:tc>
          <w:tcPr>
            <w:tcW w:w="1559"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Grad Zagreb</w:t>
            </w:r>
          </w:p>
        </w:tc>
        <w:tc>
          <w:tcPr>
            <w:tcW w:w="878"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1.770</w:t>
            </w:r>
          </w:p>
        </w:tc>
        <w:tc>
          <w:tcPr>
            <w:tcW w:w="996"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6.893</w:t>
            </w:r>
          </w:p>
        </w:tc>
        <w:tc>
          <w:tcPr>
            <w:tcW w:w="1323"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p>
        </w:tc>
        <w:tc>
          <w:tcPr>
            <w:tcW w:w="2756" w:type="dxa"/>
            <w:tcBorders>
              <w:top w:val="nil"/>
              <w:left w:val="nil"/>
              <w:bottom w:val="single" w:sz="4" w:space="0" w:color="auto"/>
              <w:right w:val="doub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5"/>
        </w:trPr>
        <w:tc>
          <w:tcPr>
            <w:tcW w:w="0" w:type="auto"/>
            <w:tcBorders>
              <w:top w:val="nil"/>
              <w:left w:val="double" w:sz="6" w:space="0" w:color="auto"/>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8</w:t>
            </w:r>
          </w:p>
        </w:tc>
        <w:tc>
          <w:tcPr>
            <w:tcW w:w="912"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Zagreb</w:t>
            </w:r>
          </w:p>
        </w:tc>
        <w:tc>
          <w:tcPr>
            <w:tcW w:w="2287" w:type="dxa"/>
            <w:tcBorders>
              <w:top w:val="nil"/>
              <w:left w:val="nil"/>
              <w:bottom w:val="single" w:sz="4" w:space="0" w:color="auto"/>
              <w:right w:val="doub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Cenkovečka 8</w:t>
            </w:r>
          </w:p>
        </w:tc>
        <w:tc>
          <w:tcPr>
            <w:tcW w:w="2977" w:type="dxa"/>
            <w:tcBorders>
              <w:top w:val="nil"/>
              <w:left w:val="double" w:sz="4" w:space="0" w:color="auto"/>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66,73 + 50 okućnica</w:t>
            </w:r>
          </w:p>
        </w:tc>
        <w:tc>
          <w:tcPr>
            <w:tcW w:w="1559"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Grad Zagreb</w:t>
            </w:r>
          </w:p>
        </w:tc>
        <w:tc>
          <w:tcPr>
            <w:tcW w:w="878"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1.801</w:t>
            </w:r>
          </w:p>
        </w:tc>
        <w:tc>
          <w:tcPr>
            <w:tcW w:w="996"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6.527</w:t>
            </w:r>
          </w:p>
        </w:tc>
        <w:tc>
          <w:tcPr>
            <w:tcW w:w="1323"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p>
        </w:tc>
        <w:tc>
          <w:tcPr>
            <w:tcW w:w="2756" w:type="dxa"/>
            <w:tcBorders>
              <w:top w:val="nil"/>
              <w:left w:val="nil"/>
              <w:bottom w:val="single" w:sz="4" w:space="0" w:color="auto"/>
              <w:right w:val="doub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5"/>
        </w:trPr>
        <w:tc>
          <w:tcPr>
            <w:tcW w:w="0" w:type="auto"/>
            <w:tcBorders>
              <w:top w:val="nil"/>
              <w:left w:val="double" w:sz="6" w:space="0" w:color="auto"/>
              <w:bottom w:val="sing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9</w:t>
            </w:r>
          </w:p>
        </w:tc>
        <w:tc>
          <w:tcPr>
            <w:tcW w:w="912" w:type="dxa"/>
            <w:tcBorders>
              <w:top w:val="nil"/>
              <w:left w:val="nil"/>
              <w:bottom w:val="nil"/>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Zagreb</w:t>
            </w:r>
          </w:p>
        </w:tc>
        <w:tc>
          <w:tcPr>
            <w:tcW w:w="2287" w:type="dxa"/>
            <w:tcBorders>
              <w:top w:val="nil"/>
              <w:left w:val="nil"/>
              <w:bottom w:val="nil"/>
              <w:right w:val="doub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Divka Budaka 9 b</w:t>
            </w:r>
          </w:p>
        </w:tc>
        <w:tc>
          <w:tcPr>
            <w:tcW w:w="2977" w:type="dxa"/>
            <w:tcBorders>
              <w:top w:val="nil"/>
              <w:left w:val="double" w:sz="4" w:space="0" w:color="auto"/>
              <w:bottom w:val="nil"/>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26,35</w:t>
            </w:r>
          </w:p>
        </w:tc>
        <w:tc>
          <w:tcPr>
            <w:tcW w:w="1559"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Grad Zagreb</w:t>
            </w:r>
          </w:p>
        </w:tc>
        <w:tc>
          <w:tcPr>
            <w:tcW w:w="878"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852</w:t>
            </w:r>
          </w:p>
        </w:tc>
        <w:tc>
          <w:tcPr>
            <w:tcW w:w="996"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5.500</w:t>
            </w:r>
          </w:p>
        </w:tc>
        <w:tc>
          <w:tcPr>
            <w:tcW w:w="1323" w:type="dxa"/>
            <w:tcBorders>
              <w:top w:val="nil"/>
              <w:left w:val="nil"/>
              <w:bottom w:val="sing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6.376</w:t>
            </w:r>
          </w:p>
        </w:tc>
        <w:tc>
          <w:tcPr>
            <w:tcW w:w="2756" w:type="dxa"/>
            <w:tcBorders>
              <w:top w:val="nil"/>
              <w:left w:val="nil"/>
              <w:bottom w:val="single" w:sz="4" w:space="0" w:color="auto"/>
              <w:right w:val="doub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5"/>
        </w:trPr>
        <w:tc>
          <w:tcPr>
            <w:tcW w:w="0" w:type="auto"/>
            <w:tcBorders>
              <w:top w:val="nil"/>
              <w:left w:val="double" w:sz="6" w:space="0" w:color="auto"/>
              <w:bottom w:val="double" w:sz="4" w:space="0" w:color="auto"/>
              <w:right w:val="single" w:sz="4" w:space="0" w:color="auto"/>
            </w:tcBorders>
            <w:shd w:val="clear" w:color="auto" w:fill="F7CAAC"/>
            <w:noWrap/>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10</w:t>
            </w:r>
          </w:p>
        </w:tc>
        <w:tc>
          <w:tcPr>
            <w:tcW w:w="912" w:type="dxa"/>
            <w:tcBorders>
              <w:top w:val="single" w:sz="4" w:space="0" w:color="auto"/>
              <w:left w:val="nil"/>
              <w:bottom w:val="doub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Zagreb</w:t>
            </w:r>
          </w:p>
        </w:tc>
        <w:tc>
          <w:tcPr>
            <w:tcW w:w="2287" w:type="dxa"/>
            <w:tcBorders>
              <w:top w:val="single" w:sz="4" w:space="0" w:color="auto"/>
              <w:left w:val="nil"/>
              <w:bottom w:val="double" w:sz="4" w:space="0" w:color="auto"/>
              <w:right w:val="doub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Biokovska 57 a i b</w:t>
            </w:r>
          </w:p>
        </w:tc>
        <w:tc>
          <w:tcPr>
            <w:tcW w:w="2977" w:type="dxa"/>
            <w:tcBorders>
              <w:top w:val="single" w:sz="4" w:space="0" w:color="auto"/>
              <w:left w:val="double" w:sz="4" w:space="0" w:color="auto"/>
              <w:bottom w:val="doub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56</w:t>
            </w:r>
          </w:p>
        </w:tc>
        <w:tc>
          <w:tcPr>
            <w:tcW w:w="1559" w:type="dxa"/>
            <w:tcBorders>
              <w:top w:val="nil"/>
              <w:left w:val="nil"/>
              <w:bottom w:val="doub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Erste banka</w:t>
            </w:r>
          </w:p>
        </w:tc>
        <w:tc>
          <w:tcPr>
            <w:tcW w:w="878" w:type="dxa"/>
            <w:tcBorders>
              <w:top w:val="nil"/>
              <w:left w:val="nil"/>
              <w:bottom w:val="doub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0</w:t>
            </w:r>
          </w:p>
        </w:tc>
        <w:tc>
          <w:tcPr>
            <w:tcW w:w="996" w:type="dxa"/>
            <w:tcBorders>
              <w:top w:val="nil"/>
              <w:left w:val="nil"/>
              <w:bottom w:val="doub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0</w:t>
            </w:r>
          </w:p>
        </w:tc>
        <w:tc>
          <w:tcPr>
            <w:tcW w:w="1323" w:type="dxa"/>
            <w:tcBorders>
              <w:top w:val="nil"/>
              <w:left w:val="nil"/>
              <w:bottom w:val="double" w:sz="4" w:space="0" w:color="auto"/>
              <w:right w:val="single" w:sz="4" w:space="0" w:color="auto"/>
            </w:tcBorders>
            <w:noWrap/>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0</w:t>
            </w:r>
          </w:p>
        </w:tc>
        <w:tc>
          <w:tcPr>
            <w:tcW w:w="2756" w:type="dxa"/>
            <w:tcBorders>
              <w:top w:val="nil"/>
              <w:left w:val="nil"/>
              <w:bottom w:val="double" w:sz="4" w:space="0" w:color="auto"/>
              <w:right w:val="doub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Erste banka</w:t>
            </w:r>
          </w:p>
        </w:tc>
      </w:tr>
    </w:tbl>
    <w:p w:rsidR="00576976" w:rsidRPr="00AB4F18" w:rsidRDefault="00576976" w:rsidP="00AB4F18">
      <w:pPr>
        <w:spacing w:after="0"/>
        <w:jc w:val="both"/>
        <w:rPr>
          <w:color w:val="000000"/>
          <w:sz w:val="24"/>
          <w:szCs w:val="24"/>
        </w:rPr>
      </w:pPr>
    </w:p>
    <w:p w:rsidR="00576976" w:rsidRDefault="00576976" w:rsidP="00AB4F18">
      <w:pPr>
        <w:jc w:val="both"/>
        <w:rPr>
          <w:color w:val="000000"/>
          <w:sz w:val="24"/>
          <w:szCs w:val="24"/>
        </w:rPr>
      </w:pPr>
    </w:p>
    <w:p w:rsidR="00576976" w:rsidRPr="00B31613" w:rsidRDefault="00576976" w:rsidP="00B31613">
      <w:pPr>
        <w:spacing w:after="0" w:line="240" w:lineRule="atLeast"/>
        <w:jc w:val="both"/>
        <w:rPr>
          <w:rFonts w:ascii="Times New Roman" w:hAnsi="Times New Roman"/>
          <w:color w:val="000000"/>
          <w:sz w:val="24"/>
          <w:szCs w:val="24"/>
        </w:rPr>
      </w:pPr>
      <w:r w:rsidRPr="00B31613">
        <w:rPr>
          <w:rFonts w:ascii="Times New Roman" w:hAnsi="Times New Roman"/>
          <w:color w:val="000000"/>
          <w:sz w:val="24"/>
          <w:szCs w:val="24"/>
        </w:rPr>
        <w:t xml:space="preserve">Dječji dom Zagreb od 1997. godine započeo je s pružanjem usluge organiziranog stanovanja za mlade dobi od 16-21 godinu. Danas raspolaže s 10 stambenih jedinica na području grada Zagreba (9 stanova </w:t>
      </w:r>
      <w:r>
        <w:rPr>
          <w:rFonts w:ascii="Times New Roman" w:hAnsi="Times New Roman"/>
          <w:color w:val="000000"/>
          <w:sz w:val="24"/>
          <w:szCs w:val="24"/>
        </w:rPr>
        <w:t>+</w:t>
      </w:r>
      <w:r w:rsidRPr="00B31613">
        <w:rPr>
          <w:rFonts w:ascii="Times New Roman" w:hAnsi="Times New Roman"/>
          <w:color w:val="000000"/>
          <w:sz w:val="24"/>
          <w:szCs w:val="24"/>
        </w:rPr>
        <w:t>1 kuća). 2 stana su u vlasništvu Dječjeg doma Zagreb, 6 stanova i kuća su ustupljeni na korištenje od Grad</w:t>
      </w:r>
      <w:r>
        <w:rPr>
          <w:rFonts w:ascii="Times New Roman" w:hAnsi="Times New Roman"/>
          <w:color w:val="000000"/>
          <w:sz w:val="24"/>
          <w:szCs w:val="24"/>
        </w:rPr>
        <w:t>a Zagreba uz minimalnu naknadu dok je</w:t>
      </w:r>
      <w:r w:rsidRPr="00B31613">
        <w:rPr>
          <w:rFonts w:ascii="Times New Roman" w:hAnsi="Times New Roman"/>
          <w:color w:val="000000"/>
          <w:sz w:val="24"/>
          <w:szCs w:val="24"/>
        </w:rPr>
        <w:t xml:space="preserve"> 1 stan ustupljen na korištenje od vlasnika Erste banke gdje banka sponzorirano pokriva i troškove režija. </w:t>
      </w:r>
    </w:p>
    <w:p w:rsidR="00576976" w:rsidRPr="00AB4F18" w:rsidRDefault="00576976" w:rsidP="00AB4F18">
      <w:pPr>
        <w:jc w:val="both"/>
        <w:rPr>
          <w:color w:val="000000"/>
          <w:sz w:val="24"/>
          <w:szCs w:val="24"/>
        </w:rPr>
      </w:pPr>
    </w:p>
    <w:p w:rsidR="00576976" w:rsidRPr="00B31613" w:rsidRDefault="00576976" w:rsidP="00AB4F18">
      <w:pPr>
        <w:jc w:val="both"/>
        <w:rPr>
          <w:rFonts w:ascii="Times New Roman" w:hAnsi="Times New Roman"/>
          <w:color w:val="000000"/>
          <w:sz w:val="24"/>
          <w:szCs w:val="24"/>
        </w:rPr>
      </w:pPr>
      <w:r w:rsidRPr="00B31613">
        <w:rPr>
          <w:rFonts w:ascii="Times New Roman" w:hAnsi="Times New Roman"/>
          <w:b/>
          <w:color w:val="000000"/>
          <w:sz w:val="24"/>
          <w:szCs w:val="24"/>
        </w:rPr>
        <w:t xml:space="preserve">Tablica </w:t>
      </w:r>
      <w:r>
        <w:rPr>
          <w:rFonts w:ascii="Times New Roman" w:hAnsi="Times New Roman"/>
          <w:b/>
          <w:color w:val="000000"/>
          <w:sz w:val="24"/>
          <w:szCs w:val="24"/>
        </w:rPr>
        <w:t>11</w:t>
      </w:r>
      <w:r w:rsidRPr="00B31613">
        <w:rPr>
          <w:rFonts w:ascii="Times New Roman" w:hAnsi="Times New Roman"/>
          <w:b/>
          <w:color w:val="000000"/>
          <w:sz w:val="24"/>
          <w:szCs w:val="24"/>
        </w:rPr>
        <w:t>.</w:t>
      </w:r>
      <w:r w:rsidRPr="00B31613">
        <w:rPr>
          <w:rFonts w:ascii="Times New Roman" w:hAnsi="Times New Roman"/>
          <w:color w:val="000000"/>
          <w:sz w:val="24"/>
          <w:szCs w:val="24"/>
        </w:rPr>
        <w:t xml:space="preserve"> Pregled vozila koje koristi DD Zagreb na dan 31. prosinca 2017. godine</w:t>
      </w:r>
    </w:p>
    <w:tbl>
      <w:tblPr>
        <w:tblW w:w="10780" w:type="dxa"/>
        <w:tblLook w:val="00A0"/>
      </w:tblPr>
      <w:tblGrid>
        <w:gridCol w:w="573"/>
        <w:gridCol w:w="1814"/>
        <w:gridCol w:w="2977"/>
        <w:gridCol w:w="1417"/>
        <w:gridCol w:w="1560"/>
        <w:gridCol w:w="2439"/>
      </w:tblGrid>
      <w:tr w:rsidR="00576976" w:rsidRPr="00AB4F18" w:rsidTr="002E12CB">
        <w:trPr>
          <w:trHeight w:val="975"/>
        </w:trPr>
        <w:tc>
          <w:tcPr>
            <w:tcW w:w="573" w:type="dxa"/>
            <w:tcBorders>
              <w:top w:val="double" w:sz="6" w:space="0" w:color="auto"/>
              <w:left w:val="double" w:sz="6" w:space="0" w:color="auto"/>
              <w:bottom w:val="double" w:sz="6" w:space="0" w:color="auto"/>
              <w:right w:val="single" w:sz="4" w:space="0" w:color="auto"/>
            </w:tcBorders>
            <w:shd w:val="clear" w:color="auto" w:fill="F7CAAC"/>
            <w:vAlign w:val="center"/>
          </w:tcPr>
          <w:p w:rsidR="00576976" w:rsidRPr="00B31613" w:rsidRDefault="00576976" w:rsidP="00AB4F18">
            <w:pPr>
              <w:spacing w:after="0" w:line="240" w:lineRule="auto"/>
              <w:jc w:val="both"/>
              <w:rPr>
                <w:rFonts w:ascii="Times New Roman" w:hAnsi="Times New Roman"/>
                <w:b/>
                <w:bCs/>
                <w:color w:val="000000"/>
                <w:lang w:eastAsia="hr-HR"/>
              </w:rPr>
            </w:pPr>
            <w:r w:rsidRPr="00B31613">
              <w:rPr>
                <w:rFonts w:ascii="Times New Roman" w:hAnsi="Times New Roman"/>
                <w:b/>
                <w:bCs/>
                <w:color w:val="000000"/>
                <w:lang w:eastAsia="hr-HR"/>
              </w:rPr>
              <w:t>RB</w:t>
            </w:r>
          </w:p>
        </w:tc>
        <w:tc>
          <w:tcPr>
            <w:tcW w:w="1814" w:type="dxa"/>
            <w:tcBorders>
              <w:top w:val="double" w:sz="6" w:space="0" w:color="auto"/>
              <w:left w:val="nil"/>
              <w:bottom w:val="double" w:sz="6" w:space="0" w:color="auto"/>
              <w:right w:val="single" w:sz="4" w:space="0" w:color="auto"/>
            </w:tcBorders>
            <w:shd w:val="clear" w:color="auto" w:fill="F7CAAC"/>
            <w:vAlign w:val="center"/>
          </w:tcPr>
          <w:p w:rsidR="00576976" w:rsidRPr="00B31613" w:rsidRDefault="00576976" w:rsidP="00AB4F18">
            <w:pPr>
              <w:spacing w:after="0" w:line="240" w:lineRule="auto"/>
              <w:jc w:val="center"/>
              <w:rPr>
                <w:rFonts w:ascii="Times New Roman" w:hAnsi="Times New Roman"/>
                <w:b/>
                <w:bCs/>
                <w:color w:val="000000"/>
                <w:lang w:eastAsia="hr-HR"/>
              </w:rPr>
            </w:pPr>
            <w:r w:rsidRPr="00B31613">
              <w:rPr>
                <w:rFonts w:ascii="Times New Roman" w:hAnsi="Times New Roman"/>
                <w:b/>
                <w:bCs/>
                <w:color w:val="000000"/>
                <w:lang w:eastAsia="hr-HR"/>
              </w:rPr>
              <w:t>Vrsta vozila (osobni/kombi/ dostavno…)</w:t>
            </w:r>
          </w:p>
        </w:tc>
        <w:tc>
          <w:tcPr>
            <w:tcW w:w="2977" w:type="dxa"/>
            <w:tcBorders>
              <w:top w:val="double" w:sz="6" w:space="0" w:color="auto"/>
              <w:left w:val="nil"/>
              <w:bottom w:val="double" w:sz="6" w:space="0" w:color="auto"/>
              <w:right w:val="single" w:sz="4" w:space="0" w:color="auto"/>
            </w:tcBorders>
            <w:shd w:val="clear" w:color="auto" w:fill="F7CAAC"/>
            <w:vAlign w:val="center"/>
          </w:tcPr>
          <w:p w:rsidR="00576976" w:rsidRPr="00B31613" w:rsidRDefault="00576976" w:rsidP="00AB4F18">
            <w:pPr>
              <w:spacing w:after="0" w:line="240" w:lineRule="auto"/>
              <w:jc w:val="center"/>
              <w:rPr>
                <w:rFonts w:ascii="Times New Roman" w:hAnsi="Times New Roman"/>
                <w:b/>
                <w:bCs/>
                <w:color w:val="000000"/>
                <w:lang w:eastAsia="hr-HR"/>
              </w:rPr>
            </w:pPr>
            <w:r w:rsidRPr="00B31613">
              <w:rPr>
                <w:rFonts w:ascii="Times New Roman" w:hAnsi="Times New Roman"/>
                <w:b/>
                <w:bCs/>
                <w:color w:val="000000"/>
                <w:lang w:eastAsia="hr-HR"/>
              </w:rPr>
              <w:t>Marka vozila</w:t>
            </w:r>
          </w:p>
        </w:tc>
        <w:tc>
          <w:tcPr>
            <w:tcW w:w="1417" w:type="dxa"/>
            <w:tcBorders>
              <w:top w:val="double" w:sz="6" w:space="0" w:color="auto"/>
              <w:left w:val="nil"/>
              <w:bottom w:val="double" w:sz="6" w:space="0" w:color="auto"/>
              <w:right w:val="single" w:sz="4" w:space="0" w:color="auto"/>
            </w:tcBorders>
            <w:shd w:val="clear" w:color="auto" w:fill="F7CAAC"/>
            <w:vAlign w:val="center"/>
          </w:tcPr>
          <w:p w:rsidR="00576976" w:rsidRPr="00B31613" w:rsidRDefault="00576976" w:rsidP="00AB4F18">
            <w:pPr>
              <w:spacing w:after="0" w:line="240" w:lineRule="auto"/>
              <w:jc w:val="center"/>
              <w:rPr>
                <w:rFonts w:ascii="Times New Roman" w:hAnsi="Times New Roman"/>
                <w:b/>
                <w:bCs/>
                <w:color w:val="000000"/>
                <w:lang w:eastAsia="hr-HR"/>
              </w:rPr>
            </w:pPr>
            <w:r w:rsidRPr="00B31613">
              <w:rPr>
                <w:rFonts w:ascii="Times New Roman" w:hAnsi="Times New Roman"/>
                <w:b/>
                <w:bCs/>
                <w:color w:val="000000"/>
                <w:lang w:eastAsia="hr-HR"/>
              </w:rPr>
              <w:t>Godina proizvodnje</w:t>
            </w:r>
          </w:p>
        </w:tc>
        <w:tc>
          <w:tcPr>
            <w:tcW w:w="1560" w:type="dxa"/>
            <w:tcBorders>
              <w:top w:val="double" w:sz="6" w:space="0" w:color="auto"/>
              <w:left w:val="nil"/>
              <w:bottom w:val="double" w:sz="6" w:space="0" w:color="auto"/>
              <w:right w:val="single" w:sz="4" w:space="0" w:color="auto"/>
            </w:tcBorders>
            <w:shd w:val="clear" w:color="auto" w:fill="F7CAAC"/>
            <w:vAlign w:val="center"/>
          </w:tcPr>
          <w:p w:rsidR="00576976" w:rsidRPr="00B31613" w:rsidRDefault="00576976" w:rsidP="00AB4F18">
            <w:pPr>
              <w:spacing w:after="0" w:line="240" w:lineRule="auto"/>
              <w:jc w:val="center"/>
              <w:rPr>
                <w:rFonts w:ascii="Times New Roman" w:hAnsi="Times New Roman"/>
                <w:b/>
                <w:bCs/>
                <w:color w:val="000000"/>
                <w:lang w:eastAsia="hr-HR"/>
              </w:rPr>
            </w:pPr>
            <w:r w:rsidRPr="00B31613">
              <w:rPr>
                <w:rFonts w:ascii="Times New Roman" w:hAnsi="Times New Roman"/>
                <w:b/>
                <w:bCs/>
                <w:color w:val="000000"/>
                <w:lang w:eastAsia="hr-HR"/>
              </w:rPr>
              <w:t>Kilometraža</w:t>
            </w:r>
          </w:p>
        </w:tc>
        <w:tc>
          <w:tcPr>
            <w:tcW w:w="2439" w:type="dxa"/>
            <w:tcBorders>
              <w:top w:val="double" w:sz="6" w:space="0" w:color="auto"/>
              <w:left w:val="nil"/>
              <w:bottom w:val="double" w:sz="6" w:space="0" w:color="auto"/>
              <w:right w:val="double" w:sz="6" w:space="0" w:color="auto"/>
            </w:tcBorders>
            <w:shd w:val="clear" w:color="auto" w:fill="F7CAAC"/>
            <w:vAlign w:val="center"/>
          </w:tcPr>
          <w:p w:rsidR="00576976" w:rsidRPr="00B31613" w:rsidRDefault="00576976" w:rsidP="00AB4F18">
            <w:pPr>
              <w:spacing w:after="0" w:line="240" w:lineRule="auto"/>
              <w:jc w:val="center"/>
              <w:rPr>
                <w:rFonts w:ascii="Times New Roman" w:hAnsi="Times New Roman"/>
                <w:b/>
                <w:bCs/>
                <w:color w:val="000000"/>
                <w:lang w:eastAsia="hr-HR"/>
              </w:rPr>
            </w:pPr>
            <w:r w:rsidRPr="00B31613">
              <w:rPr>
                <w:rFonts w:ascii="Times New Roman" w:hAnsi="Times New Roman"/>
                <w:b/>
                <w:bCs/>
                <w:color w:val="000000"/>
                <w:lang w:eastAsia="hr-HR"/>
              </w:rPr>
              <w:t>Opis</w:t>
            </w:r>
          </w:p>
        </w:tc>
      </w:tr>
      <w:tr w:rsidR="00576976" w:rsidRPr="00AB4F18" w:rsidTr="002E12CB">
        <w:trPr>
          <w:trHeight w:val="330"/>
        </w:trPr>
        <w:tc>
          <w:tcPr>
            <w:tcW w:w="573" w:type="dxa"/>
            <w:tcBorders>
              <w:top w:val="nil"/>
              <w:left w:val="double" w:sz="6" w:space="0" w:color="auto"/>
              <w:bottom w:val="single" w:sz="4" w:space="0" w:color="auto"/>
              <w:right w:val="single" w:sz="4" w:space="0" w:color="auto"/>
            </w:tcBorders>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1</w:t>
            </w:r>
          </w:p>
        </w:tc>
        <w:tc>
          <w:tcPr>
            <w:tcW w:w="1814" w:type="dxa"/>
            <w:tcBorders>
              <w:top w:val="single" w:sz="4" w:space="0" w:color="auto"/>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Osobno</w:t>
            </w:r>
          </w:p>
        </w:tc>
        <w:tc>
          <w:tcPr>
            <w:tcW w:w="2977" w:type="dxa"/>
            <w:tcBorders>
              <w:top w:val="single" w:sz="4" w:space="0" w:color="auto"/>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R-Kangoo</w:t>
            </w:r>
          </w:p>
        </w:tc>
        <w:tc>
          <w:tcPr>
            <w:tcW w:w="1417" w:type="dxa"/>
            <w:tcBorders>
              <w:top w:val="single" w:sz="4" w:space="0" w:color="auto"/>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2004.</w:t>
            </w:r>
          </w:p>
        </w:tc>
        <w:tc>
          <w:tcPr>
            <w:tcW w:w="1560"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139.107</w:t>
            </w:r>
          </w:p>
        </w:tc>
        <w:tc>
          <w:tcPr>
            <w:tcW w:w="2439" w:type="dxa"/>
            <w:tcBorders>
              <w:top w:val="single" w:sz="4" w:space="0" w:color="auto"/>
              <w:left w:val="nil"/>
              <w:bottom w:val="single" w:sz="4" w:space="0" w:color="auto"/>
              <w:right w:val="double" w:sz="6" w:space="0" w:color="auto"/>
            </w:tcBorders>
            <w:vAlign w:val="bottom"/>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0"/>
        </w:trPr>
        <w:tc>
          <w:tcPr>
            <w:tcW w:w="573" w:type="dxa"/>
            <w:tcBorders>
              <w:top w:val="nil"/>
              <w:left w:val="double" w:sz="6" w:space="0" w:color="auto"/>
              <w:bottom w:val="single" w:sz="4" w:space="0" w:color="auto"/>
              <w:right w:val="single" w:sz="4" w:space="0" w:color="auto"/>
            </w:tcBorders>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2</w:t>
            </w:r>
          </w:p>
        </w:tc>
        <w:tc>
          <w:tcPr>
            <w:tcW w:w="1814"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Osobno</w:t>
            </w:r>
          </w:p>
        </w:tc>
        <w:tc>
          <w:tcPr>
            <w:tcW w:w="297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R-Kangoo</w:t>
            </w:r>
          </w:p>
        </w:tc>
        <w:tc>
          <w:tcPr>
            <w:tcW w:w="141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2007.</w:t>
            </w:r>
          </w:p>
        </w:tc>
        <w:tc>
          <w:tcPr>
            <w:tcW w:w="1560"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60.984</w:t>
            </w:r>
          </w:p>
        </w:tc>
        <w:tc>
          <w:tcPr>
            <w:tcW w:w="2439" w:type="dxa"/>
            <w:tcBorders>
              <w:top w:val="nil"/>
              <w:left w:val="nil"/>
              <w:bottom w:val="single" w:sz="4" w:space="0" w:color="auto"/>
              <w:right w:val="double" w:sz="6" w:space="0" w:color="auto"/>
            </w:tcBorders>
            <w:vAlign w:val="bottom"/>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15"/>
        </w:trPr>
        <w:tc>
          <w:tcPr>
            <w:tcW w:w="573" w:type="dxa"/>
            <w:tcBorders>
              <w:top w:val="nil"/>
              <w:left w:val="double" w:sz="6" w:space="0" w:color="auto"/>
              <w:bottom w:val="single" w:sz="4" w:space="0" w:color="auto"/>
              <w:right w:val="single" w:sz="4" w:space="0" w:color="auto"/>
            </w:tcBorders>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3</w:t>
            </w:r>
          </w:p>
        </w:tc>
        <w:tc>
          <w:tcPr>
            <w:tcW w:w="1814"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Osobno</w:t>
            </w:r>
          </w:p>
        </w:tc>
        <w:tc>
          <w:tcPr>
            <w:tcW w:w="297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R-Kangoo</w:t>
            </w:r>
          </w:p>
        </w:tc>
        <w:tc>
          <w:tcPr>
            <w:tcW w:w="141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2003.</w:t>
            </w:r>
          </w:p>
        </w:tc>
        <w:tc>
          <w:tcPr>
            <w:tcW w:w="1560"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136.520</w:t>
            </w:r>
          </w:p>
        </w:tc>
        <w:tc>
          <w:tcPr>
            <w:tcW w:w="2439" w:type="dxa"/>
            <w:tcBorders>
              <w:top w:val="nil"/>
              <w:left w:val="nil"/>
              <w:bottom w:val="single" w:sz="4" w:space="0" w:color="auto"/>
              <w:right w:val="double" w:sz="6" w:space="0" w:color="auto"/>
            </w:tcBorders>
            <w:vAlign w:val="bottom"/>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15"/>
        </w:trPr>
        <w:tc>
          <w:tcPr>
            <w:tcW w:w="573" w:type="dxa"/>
            <w:tcBorders>
              <w:top w:val="nil"/>
              <w:left w:val="double" w:sz="6" w:space="0" w:color="auto"/>
              <w:bottom w:val="single" w:sz="4" w:space="0" w:color="auto"/>
              <w:right w:val="single" w:sz="4" w:space="0" w:color="auto"/>
            </w:tcBorders>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4</w:t>
            </w:r>
          </w:p>
        </w:tc>
        <w:tc>
          <w:tcPr>
            <w:tcW w:w="1814"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Osobno - kombi</w:t>
            </w:r>
          </w:p>
        </w:tc>
        <w:tc>
          <w:tcPr>
            <w:tcW w:w="297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Peugeot-Boxer</w:t>
            </w:r>
          </w:p>
        </w:tc>
        <w:tc>
          <w:tcPr>
            <w:tcW w:w="141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2000.</w:t>
            </w:r>
          </w:p>
        </w:tc>
        <w:tc>
          <w:tcPr>
            <w:tcW w:w="1560"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275.405</w:t>
            </w:r>
          </w:p>
        </w:tc>
        <w:tc>
          <w:tcPr>
            <w:tcW w:w="2439" w:type="dxa"/>
            <w:tcBorders>
              <w:top w:val="nil"/>
              <w:left w:val="nil"/>
              <w:bottom w:val="single" w:sz="4" w:space="0" w:color="auto"/>
              <w:right w:val="double" w:sz="6" w:space="0" w:color="auto"/>
            </w:tcBorders>
            <w:vAlign w:val="bottom"/>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15"/>
        </w:trPr>
        <w:tc>
          <w:tcPr>
            <w:tcW w:w="573" w:type="dxa"/>
            <w:tcBorders>
              <w:top w:val="nil"/>
              <w:left w:val="double" w:sz="6" w:space="0" w:color="auto"/>
              <w:bottom w:val="single" w:sz="4" w:space="0" w:color="auto"/>
              <w:right w:val="single" w:sz="4" w:space="0" w:color="auto"/>
            </w:tcBorders>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5</w:t>
            </w:r>
          </w:p>
        </w:tc>
        <w:tc>
          <w:tcPr>
            <w:tcW w:w="1814"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Osobno</w:t>
            </w:r>
          </w:p>
        </w:tc>
        <w:tc>
          <w:tcPr>
            <w:tcW w:w="297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Fiat Stylo</w:t>
            </w:r>
          </w:p>
        </w:tc>
        <w:tc>
          <w:tcPr>
            <w:tcW w:w="141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2002.</w:t>
            </w:r>
          </w:p>
        </w:tc>
        <w:tc>
          <w:tcPr>
            <w:tcW w:w="1560"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121.500</w:t>
            </w:r>
          </w:p>
        </w:tc>
        <w:tc>
          <w:tcPr>
            <w:tcW w:w="2439" w:type="dxa"/>
            <w:tcBorders>
              <w:top w:val="nil"/>
              <w:left w:val="nil"/>
              <w:bottom w:val="single" w:sz="4" w:space="0" w:color="auto"/>
              <w:right w:val="double" w:sz="6" w:space="0" w:color="auto"/>
            </w:tcBorders>
            <w:vAlign w:val="bottom"/>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15"/>
        </w:trPr>
        <w:tc>
          <w:tcPr>
            <w:tcW w:w="573" w:type="dxa"/>
            <w:tcBorders>
              <w:top w:val="nil"/>
              <w:left w:val="double" w:sz="6" w:space="0" w:color="auto"/>
              <w:bottom w:val="single" w:sz="4" w:space="0" w:color="auto"/>
              <w:right w:val="single" w:sz="4" w:space="0" w:color="auto"/>
            </w:tcBorders>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6</w:t>
            </w:r>
          </w:p>
        </w:tc>
        <w:tc>
          <w:tcPr>
            <w:tcW w:w="1814"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Osobno</w:t>
            </w:r>
          </w:p>
        </w:tc>
        <w:tc>
          <w:tcPr>
            <w:tcW w:w="297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Opel Astra</w:t>
            </w:r>
          </w:p>
        </w:tc>
        <w:tc>
          <w:tcPr>
            <w:tcW w:w="141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1998.</w:t>
            </w:r>
          </w:p>
        </w:tc>
        <w:tc>
          <w:tcPr>
            <w:tcW w:w="1560"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163.999</w:t>
            </w:r>
          </w:p>
        </w:tc>
        <w:tc>
          <w:tcPr>
            <w:tcW w:w="2439" w:type="dxa"/>
            <w:tcBorders>
              <w:top w:val="nil"/>
              <w:left w:val="nil"/>
              <w:bottom w:val="single" w:sz="4" w:space="0" w:color="auto"/>
              <w:right w:val="double" w:sz="6" w:space="0" w:color="auto"/>
            </w:tcBorders>
            <w:vAlign w:val="bottom"/>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15"/>
        </w:trPr>
        <w:tc>
          <w:tcPr>
            <w:tcW w:w="573" w:type="dxa"/>
            <w:tcBorders>
              <w:top w:val="nil"/>
              <w:left w:val="double" w:sz="6" w:space="0" w:color="auto"/>
              <w:bottom w:val="single" w:sz="4" w:space="0" w:color="auto"/>
              <w:right w:val="single" w:sz="4" w:space="0" w:color="auto"/>
            </w:tcBorders>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7</w:t>
            </w:r>
          </w:p>
        </w:tc>
        <w:tc>
          <w:tcPr>
            <w:tcW w:w="1814"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Osobno</w:t>
            </w:r>
          </w:p>
        </w:tc>
        <w:tc>
          <w:tcPr>
            <w:tcW w:w="297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Hyundai Tucson</w:t>
            </w:r>
          </w:p>
        </w:tc>
        <w:tc>
          <w:tcPr>
            <w:tcW w:w="141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2004.</w:t>
            </w:r>
          </w:p>
        </w:tc>
        <w:tc>
          <w:tcPr>
            <w:tcW w:w="1560"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87.520</w:t>
            </w:r>
          </w:p>
        </w:tc>
        <w:tc>
          <w:tcPr>
            <w:tcW w:w="2439" w:type="dxa"/>
            <w:tcBorders>
              <w:top w:val="nil"/>
              <w:left w:val="nil"/>
              <w:bottom w:val="single" w:sz="4" w:space="0" w:color="auto"/>
              <w:right w:val="double" w:sz="6" w:space="0" w:color="auto"/>
            </w:tcBorders>
            <w:vAlign w:val="bottom"/>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0"/>
        </w:trPr>
        <w:tc>
          <w:tcPr>
            <w:tcW w:w="573" w:type="dxa"/>
            <w:tcBorders>
              <w:top w:val="nil"/>
              <w:left w:val="double" w:sz="6" w:space="0" w:color="auto"/>
              <w:bottom w:val="single" w:sz="4" w:space="0" w:color="auto"/>
              <w:right w:val="single" w:sz="4" w:space="0" w:color="auto"/>
            </w:tcBorders>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8</w:t>
            </w:r>
          </w:p>
        </w:tc>
        <w:tc>
          <w:tcPr>
            <w:tcW w:w="1814"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Osobno kombi</w:t>
            </w:r>
          </w:p>
        </w:tc>
        <w:tc>
          <w:tcPr>
            <w:tcW w:w="297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VW transporter</w:t>
            </w:r>
          </w:p>
        </w:tc>
        <w:tc>
          <w:tcPr>
            <w:tcW w:w="1417" w:type="dxa"/>
            <w:tcBorders>
              <w:top w:val="nil"/>
              <w:left w:val="nil"/>
              <w:bottom w:val="sing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2008.</w:t>
            </w:r>
          </w:p>
        </w:tc>
        <w:tc>
          <w:tcPr>
            <w:tcW w:w="1560" w:type="dxa"/>
            <w:tcBorders>
              <w:top w:val="nil"/>
              <w:left w:val="nil"/>
              <w:bottom w:val="sing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163.019</w:t>
            </w:r>
          </w:p>
        </w:tc>
        <w:tc>
          <w:tcPr>
            <w:tcW w:w="2439" w:type="dxa"/>
            <w:tcBorders>
              <w:top w:val="nil"/>
              <w:left w:val="nil"/>
              <w:bottom w:val="single" w:sz="4" w:space="0" w:color="auto"/>
              <w:right w:val="double" w:sz="6" w:space="0" w:color="auto"/>
            </w:tcBorders>
            <w:vAlign w:val="bottom"/>
          </w:tcPr>
          <w:p w:rsidR="00576976" w:rsidRPr="00B31613" w:rsidRDefault="00576976" w:rsidP="00AB4F18">
            <w:pPr>
              <w:spacing w:after="0" w:line="240" w:lineRule="auto"/>
              <w:jc w:val="center"/>
              <w:rPr>
                <w:rFonts w:ascii="Times New Roman" w:hAnsi="Times New Roman"/>
                <w:color w:val="000000"/>
                <w:lang w:eastAsia="hr-HR"/>
              </w:rPr>
            </w:pPr>
          </w:p>
        </w:tc>
      </w:tr>
      <w:tr w:rsidR="00576976" w:rsidRPr="00AB4F18" w:rsidTr="002E12CB">
        <w:trPr>
          <w:trHeight w:val="360"/>
        </w:trPr>
        <w:tc>
          <w:tcPr>
            <w:tcW w:w="573" w:type="dxa"/>
            <w:tcBorders>
              <w:top w:val="single" w:sz="4" w:space="0" w:color="auto"/>
              <w:left w:val="double" w:sz="6" w:space="0" w:color="auto"/>
              <w:bottom w:val="double" w:sz="4" w:space="0" w:color="auto"/>
              <w:right w:val="single" w:sz="4" w:space="0" w:color="auto"/>
            </w:tcBorders>
            <w:vAlign w:val="center"/>
          </w:tcPr>
          <w:p w:rsidR="00576976" w:rsidRPr="00B31613" w:rsidRDefault="00576976" w:rsidP="00AB4F18">
            <w:pPr>
              <w:spacing w:after="0" w:line="240" w:lineRule="auto"/>
              <w:jc w:val="both"/>
              <w:rPr>
                <w:rFonts w:ascii="Times New Roman" w:hAnsi="Times New Roman"/>
                <w:color w:val="000000"/>
                <w:lang w:eastAsia="hr-HR"/>
              </w:rPr>
            </w:pPr>
            <w:r w:rsidRPr="00B31613">
              <w:rPr>
                <w:rFonts w:ascii="Times New Roman" w:hAnsi="Times New Roman"/>
                <w:color w:val="000000"/>
                <w:lang w:eastAsia="hr-HR"/>
              </w:rPr>
              <w:t>9</w:t>
            </w:r>
          </w:p>
        </w:tc>
        <w:tc>
          <w:tcPr>
            <w:tcW w:w="1814" w:type="dxa"/>
            <w:tcBorders>
              <w:top w:val="single" w:sz="4" w:space="0" w:color="auto"/>
              <w:left w:val="nil"/>
              <w:bottom w:val="doub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Osobno</w:t>
            </w:r>
          </w:p>
        </w:tc>
        <w:tc>
          <w:tcPr>
            <w:tcW w:w="2977" w:type="dxa"/>
            <w:tcBorders>
              <w:top w:val="single" w:sz="4" w:space="0" w:color="auto"/>
              <w:left w:val="nil"/>
              <w:bottom w:val="doub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R-Clio</w:t>
            </w:r>
          </w:p>
        </w:tc>
        <w:tc>
          <w:tcPr>
            <w:tcW w:w="1417" w:type="dxa"/>
            <w:tcBorders>
              <w:top w:val="single" w:sz="4" w:space="0" w:color="auto"/>
              <w:left w:val="nil"/>
              <w:bottom w:val="double" w:sz="4" w:space="0" w:color="auto"/>
              <w:right w:val="single" w:sz="4" w:space="0" w:color="auto"/>
            </w:tcBorders>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2014.</w:t>
            </w:r>
          </w:p>
        </w:tc>
        <w:tc>
          <w:tcPr>
            <w:tcW w:w="1560" w:type="dxa"/>
            <w:tcBorders>
              <w:top w:val="single" w:sz="4" w:space="0" w:color="auto"/>
              <w:left w:val="nil"/>
              <w:bottom w:val="double" w:sz="4" w:space="0" w:color="auto"/>
              <w:right w:val="single" w:sz="4" w:space="0" w:color="auto"/>
            </w:tcBorders>
            <w:shd w:val="clear" w:color="auto" w:fill="FBE4D5"/>
            <w:vAlign w:val="center"/>
          </w:tcPr>
          <w:p w:rsidR="00576976" w:rsidRPr="00B31613" w:rsidRDefault="00576976" w:rsidP="00AB4F18">
            <w:pPr>
              <w:spacing w:after="0" w:line="240" w:lineRule="auto"/>
              <w:jc w:val="center"/>
              <w:rPr>
                <w:rFonts w:ascii="Times New Roman" w:hAnsi="Times New Roman"/>
                <w:color w:val="000000"/>
                <w:lang w:eastAsia="hr-HR"/>
              </w:rPr>
            </w:pPr>
            <w:r w:rsidRPr="00B31613">
              <w:rPr>
                <w:rFonts w:ascii="Times New Roman" w:hAnsi="Times New Roman"/>
                <w:color w:val="000000"/>
              </w:rPr>
              <w:t>49.844</w:t>
            </w:r>
          </w:p>
        </w:tc>
        <w:tc>
          <w:tcPr>
            <w:tcW w:w="2439" w:type="dxa"/>
            <w:tcBorders>
              <w:top w:val="single" w:sz="4" w:space="0" w:color="auto"/>
              <w:left w:val="nil"/>
              <w:bottom w:val="double" w:sz="4" w:space="0" w:color="auto"/>
              <w:right w:val="double" w:sz="6" w:space="0" w:color="auto"/>
            </w:tcBorders>
            <w:vAlign w:val="bottom"/>
          </w:tcPr>
          <w:p w:rsidR="00576976" w:rsidRPr="00B31613" w:rsidRDefault="00576976" w:rsidP="00AB4F18">
            <w:pPr>
              <w:spacing w:after="0" w:line="240" w:lineRule="auto"/>
              <w:jc w:val="center"/>
              <w:rPr>
                <w:rFonts w:ascii="Times New Roman" w:hAnsi="Times New Roman"/>
                <w:color w:val="000000"/>
                <w:lang w:eastAsia="hr-HR"/>
              </w:rPr>
            </w:pPr>
          </w:p>
        </w:tc>
      </w:tr>
    </w:tbl>
    <w:p w:rsidR="00576976" w:rsidRDefault="00576976" w:rsidP="00AB4F18">
      <w:pPr>
        <w:jc w:val="both"/>
        <w:rPr>
          <w:color w:val="000000"/>
          <w:sz w:val="24"/>
          <w:szCs w:val="24"/>
        </w:rPr>
      </w:pPr>
    </w:p>
    <w:p w:rsidR="00576976" w:rsidRDefault="00576976" w:rsidP="00AB4F18">
      <w:pPr>
        <w:spacing w:after="0" w:line="240" w:lineRule="atLeast"/>
        <w:jc w:val="both"/>
        <w:rPr>
          <w:rFonts w:ascii="Times New Roman" w:hAnsi="Times New Roman"/>
          <w:color w:val="000000"/>
          <w:sz w:val="24"/>
          <w:szCs w:val="24"/>
        </w:rPr>
      </w:pPr>
      <w:r w:rsidRPr="00B31613">
        <w:rPr>
          <w:rFonts w:ascii="Times New Roman" w:hAnsi="Times New Roman"/>
          <w:color w:val="000000"/>
          <w:sz w:val="24"/>
          <w:szCs w:val="24"/>
        </w:rPr>
        <w:t xml:space="preserve">U Tablici </w:t>
      </w:r>
      <w:r>
        <w:rPr>
          <w:rFonts w:ascii="Times New Roman" w:hAnsi="Times New Roman"/>
          <w:color w:val="000000"/>
          <w:sz w:val="24"/>
          <w:szCs w:val="24"/>
        </w:rPr>
        <w:t>11</w:t>
      </w:r>
      <w:r w:rsidRPr="00B31613">
        <w:rPr>
          <w:rFonts w:ascii="Times New Roman" w:hAnsi="Times New Roman"/>
          <w:color w:val="000000"/>
          <w:sz w:val="24"/>
          <w:szCs w:val="24"/>
        </w:rPr>
        <w:t xml:space="preserve">. nalazi se pregled osnovnih podataka o vozilima kojima se koriste zaposlenici  Doma. </w:t>
      </w:r>
      <w:r>
        <w:rPr>
          <w:rFonts w:ascii="Times New Roman" w:hAnsi="Times New Roman"/>
          <w:color w:val="000000"/>
          <w:sz w:val="24"/>
          <w:szCs w:val="24"/>
        </w:rPr>
        <w:t>Prosjek starosti voznog parka Doma je visok, postojeća vozila su dotrajala i imaju već veliku pređenu kilometražu.</w:t>
      </w:r>
    </w:p>
    <w:p w:rsidR="00576976" w:rsidRPr="00B31613" w:rsidRDefault="00576976" w:rsidP="00AB4F18">
      <w:pPr>
        <w:spacing w:after="0" w:line="240" w:lineRule="atLeast"/>
        <w:jc w:val="both"/>
        <w:rPr>
          <w:rFonts w:ascii="Times New Roman" w:hAnsi="Times New Roman"/>
          <w:color w:val="000000"/>
          <w:sz w:val="24"/>
          <w:szCs w:val="24"/>
        </w:rPr>
      </w:pPr>
    </w:p>
    <w:p w:rsidR="00576976" w:rsidRPr="00B31613" w:rsidRDefault="00576976" w:rsidP="00AB4F1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Zbog širenja mreže izvaninstitucijskih usluga, </w:t>
      </w:r>
      <w:r w:rsidRPr="00B31613">
        <w:rPr>
          <w:rFonts w:ascii="Times New Roman" w:hAnsi="Times New Roman"/>
          <w:color w:val="000000"/>
          <w:sz w:val="24"/>
          <w:szCs w:val="24"/>
        </w:rPr>
        <w:t>Dom je iskazao slijedeće potrebe za vozilima:</w:t>
      </w:r>
    </w:p>
    <w:p w:rsidR="00576976" w:rsidRPr="00526F1D" w:rsidRDefault="00576976" w:rsidP="003234FE">
      <w:pPr>
        <w:pStyle w:val="ListParagraph"/>
        <w:numPr>
          <w:ilvl w:val="0"/>
          <w:numId w:val="23"/>
        </w:numPr>
        <w:spacing w:after="0" w:line="240" w:lineRule="atLeast"/>
        <w:jc w:val="both"/>
        <w:rPr>
          <w:rFonts w:ascii="Times New Roman" w:hAnsi="Times New Roman"/>
          <w:sz w:val="24"/>
        </w:rPr>
      </w:pPr>
      <w:r w:rsidRPr="00526F1D">
        <w:rPr>
          <w:rFonts w:ascii="Times New Roman" w:hAnsi="Times New Roman"/>
          <w:color w:val="000000"/>
          <w:sz w:val="24"/>
          <w:szCs w:val="24"/>
        </w:rPr>
        <w:t>4 osobna vozila,</w:t>
      </w:r>
    </w:p>
    <w:p w:rsidR="00576976" w:rsidRPr="00526F1D" w:rsidRDefault="00576976" w:rsidP="003234FE">
      <w:pPr>
        <w:pStyle w:val="ListParagraph"/>
        <w:numPr>
          <w:ilvl w:val="0"/>
          <w:numId w:val="23"/>
        </w:numPr>
        <w:spacing w:after="0" w:line="240" w:lineRule="atLeast"/>
        <w:jc w:val="both"/>
        <w:rPr>
          <w:rFonts w:ascii="Times New Roman" w:hAnsi="Times New Roman"/>
          <w:sz w:val="24"/>
        </w:rPr>
      </w:pPr>
      <w:r w:rsidRPr="00526F1D">
        <w:rPr>
          <w:rFonts w:ascii="Times New Roman" w:hAnsi="Times New Roman"/>
          <w:sz w:val="24"/>
        </w:rPr>
        <w:t>1 kombi,</w:t>
      </w:r>
    </w:p>
    <w:p w:rsidR="00576976" w:rsidRPr="00B31613" w:rsidRDefault="00576976" w:rsidP="003234FE">
      <w:pPr>
        <w:pStyle w:val="ListParagraph"/>
        <w:numPr>
          <w:ilvl w:val="0"/>
          <w:numId w:val="23"/>
        </w:numPr>
        <w:spacing w:after="0" w:line="240" w:lineRule="atLeast"/>
        <w:jc w:val="both"/>
        <w:rPr>
          <w:rFonts w:ascii="Times New Roman" w:hAnsi="Times New Roman"/>
          <w:sz w:val="24"/>
          <w:u w:val="single"/>
        </w:rPr>
      </w:pPr>
      <w:r w:rsidRPr="00526F1D">
        <w:rPr>
          <w:rFonts w:ascii="Times New Roman" w:hAnsi="Times New Roman"/>
          <w:sz w:val="24"/>
        </w:rPr>
        <w:t>1 osobna/dostavna vozila.</w:t>
      </w:r>
    </w:p>
    <w:p w:rsidR="00576976" w:rsidRDefault="00576976" w:rsidP="00372B49">
      <w:pPr>
        <w:spacing w:after="0" w:line="240" w:lineRule="atLeast"/>
        <w:jc w:val="both"/>
        <w:rPr>
          <w:rFonts w:ascii="Times New Roman" w:hAnsi="Times New Roman"/>
          <w:sz w:val="24"/>
        </w:rPr>
      </w:pPr>
    </w:p>
    <w:p w:rsidR="00576976" w:rsidRDefault="00576976" w:rsidP="00372B49">
      <w:pPr>
        <w:spacing w:after="0" w:line="240" w:lineRule="atLeast"/>
        <w:jc w:val="both"/>
        <w:rPr>
          <w:rFonts w:ascii="Times New Roman" w:hAnsi="Times New Roman"/>
          <w:sz w:val="24"/>
        </w:rPr>
      </w:pPr>
      <w:r w:rsidRPr="00B31613">
        <w:rPr>
          <w:rFonts w:ascii="Times New Roman" w:hAnsi="Times New Roman"/>
          <w:sz w:val="24"/>
        </w:rPr>
        <w:t>Nabavku vozila je moguće financirati kroz natječaje za EU fondove</w:t>
      </w:r>
      <w:r>
        <w:rPr>
          <w:rFonts w:ascii="Times New Roman" w:hAnsi="Times New Roman"/>
          <w:sz w:val="24"/>
        </w:rPr>
        <w:t xml:space="preserve"> (ESF i ERDF)</w:t>
      </w:r>
      <w:r w:rsidRPr="00B31613">
        <w:rPr>
          <w:rFonts w:ascii="Times New Roman" w:hAnsi="Times New Roman"/>
          <w:sz w:val="24"/>
        </w:rPr>
        <w:t>. D</w:t>
      </w:r>
      <w:r>
        <w:rPr>
          <w:rFonts w:ascii="Times New Roman" w:hAnsi="Times New Roman"/>
          <w:sz w:val="24"/>
        </w:rPr>
        <w:t>.</w:t>
      </w:r>
      <w:r w:rsidRPr="00B31613">
        <w:rPr>
          <w:rFonts w:ascii="Times New Roman" w:hAnsi="Times New Roman"/>
          <w:sz w:val="24"/>
        </w:rPr>
        <w:t>D</w:t>
      </w:r>
      <w:r>
        <w:rPr>
          <w:rFonts w:ascii="Times New Roman" w:hAnsi="Times New Roman"/>
          <w:sz w:val="24"/>
        </w:rPr>
        <w:t>.</w:t>
      </w:r>
      <w:r w:rsidRPr="00B31613">
        <w:rPr>
          <w:rFonts w:ascii="Times New Roman" w:hAnsi="Times New Roman"/>
          <w:sz w:val="24"/>
        </w:rPr>
        <w:t xml:space="preserve"> Zagreb treba uzeti u obzir i mogućnost kupnje vozila preko javne nabave odlukom Vlade</w:t>
      </w:r>
      <w:r>
        <w:rPr>
          <w:rFonts w:ascii="Times New Roman" w:hAnsi="Times New Roman"/>
          <w:sz w:val="24"/>
        </w:rPr>
        <w:t xml:space="preserve"> </w:t>
      </w:r>
      <w:r w:rsidRPr="00B31613">
        <w:rPr>
          <w:rFonts w:ascii="Times New Roman" w:hAnsi="Times New Roman"/>
          <w:sz w:val="24"/>
        </w:rPr>
        <w:t>RH.</w:t>
      </w:r>
    </w:p>
    <w:p w:rsidR="00576976" w:rsidRPr="00B31613" w:rsidRDefault="00576976" w:rsidP="00372B49">
      <w:pPr>
        <w:spacing w:after="0" w:line="240" w:lineRule="atLeast"/>
        <w:jc w:val="both"/>
        <w:rPr>
          <w:rFonts w:ascii="Times New Roman" w:hAnsi="Times New Roman"/>
          <w:sz w:val="24"/>
        </w:rPr>
      </w:pPr>
    </w:p>
    <w:p w:rsidR="00576976" w:rsidRPr="00526F1D" w:rsidRDefault="00576976" w:rsidP="003234FE">
      <w:pPr>
        <w:pStyle w:val="Heading2"/>
        <w:numPr>
          <w:ilvl w:val="0"/>
          <w:numId w:val="40"/>
        </w:numPr>
        <w:rPr>
          <w:sz w:val="26"/>
          <w:szCs w:val="26"/>
        </w:rPr>
      </w:pPr>
      <w:bookmarkStart w:id="16" w:name="_Toc506194019"/>
      <w:r>
        <w:rPr>
          <w:sz w:val="26"/>
          <w:szCs w:val="26"/>
        </w:rPr>
        <w:t>Struktura prihoda i rashoda</w:t>
      </w:r>
      <w:bookmarkEnd w:id="16"/>
    </w:p>
    <w:p w:rsidR="00576976" w:rsidRPr="00526F1D" w:rsidRDefault="00576976" w:rsidP="00520DF2">
      <w:pPr>
        <w:jc w:val="both"/>
        <w:rPr>
          <w:rFonts w:ascii="Times New Roman" w:hAnsi="Times New Roman"/>
          <w:sz w:val="24"/>
        </w:rPr>
      </w:pPr>
      <w:r w:rsidRPr="00526F1D">
        <w:rPr>
          <w:rFonts w:ascii="Times New Roman" w:hAnsi="Times New Roman"/>
          <w:b/>
          <w:sz w:val="24"/>
        </w:rPr>
        <w:t xml:space="preserve">Tablica </w:t>
      </w:r>
      <w:r>
        <w:rPr>
          <w:rFonts w:ascii="Times New Roman" w:hAnsi="Times New Roman"/>
          <w:b/>
          <w:sz w:val="24"/>
        </w:rPr>
        <w:t>12</w:t>
      </w:r>
      <w:r w:rsidRPr="00526F1D">
        <w:rPr>
          <w:rFonts w:ascii="Times New Roman" w:hAnsi="Times New Roman"/>
          <w:b/>
          <w:sz w:val="24"/>
        </w:rPr>
        <w:t>.</w:t>
      </w:r>
      <w:r w:rsidRPr="00526F1D">
        <w:rPr>
          <w:rFonts w:ascii="Times New Roman" w:hAnsi="Times New Roman"/>
          <w:sz w:val="24"/>
        </w:rPr>
        <w:t xml:space="preserve">  Struktura </w:t>
      </w:r>
      <w:r w:rsidRPr="00526F1D">
        <w:rPr>
          <w:rFonts w:ascii="Times New Roman" w:hAnsi="Times New Roman"/>
          <w:sz w:val="24"/>
          <w:szCs w:val="24"/>
        </w:rPr>
        <w:t>prihoda i rashoda ustanove u 2016. godini</w:t>
      </w:r>
      <w:r>
        <w:rPr>
          <w:rFonts w:ascii="Times New Roman" w:hAnsi="Times New Roman"/>
          <w:sz w:val="24"/>
          <w:szCs w:val="24"/>
        </w:rPr>
        <w:t xml:space="preserve"> </w:t>
      </w:r>
      <w:r w:rsidRPr="00526F1D">
        <w:rPr>
          <w:rFonts w:ascii="Times New Roman" w:hAnsi="Times New Roman"/>
          <w:sz w:val="24"/>
          <w:szCs w:val="24"/>
        </w:rPr>
        <w:t>po svim izvorima financiranja (iznosi u HRK)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5"/>
        <w:gridCol w:w="1319"/>
        <w:gridCol w:w="1462"/>
        <w:gridCol w:w="827"/>
        <w:gridCol w:w="1353"/>
        <w:gridCol w:w="1387"/>
        <w:gridCol w:w="1414"/>
        <w:gridCol w:w="2172"/>
        <w:gridCol w:w="1209"/>
        <w:gridCol w:w="849"/>
        <w:gridCol w:w="1081"/>
      </w:tblGrid>
      <w:tr w:rsidR="00576976" w:rsidRPr="00526F1D" w:rsidTr="00E56FBA">
        <w:tc>
          <w:tcPr>
            <w:tcW w:w="1152" w:type="dxa"/>
            <w:vMerge w:val="restart"/>
            <w:shd w:val="clear" w:color="auto" w:fill="DDD9C3"/>
            <w:textDirection w:val="btLr"/>
          </w:tcPr>
          <w:p w:rsidR="00576976" w:rsidRPr="00E56FBA" w:rsidRDefault="00576976" w:rsidP="00E56FBA">
            <w:pPr>
              <w:ind w:left="113" w:right="113"/>
              <w:jc w:val="center"/>
              <w:rPr>
                <w:rFonts w:ascii="Times New Roman" w:hAnsi="Times New Roman"/>
                <w:b/>
              </w:rPr>
            </w:pPr>
            <w:r w:rsidRPr="00E56FBA">
              <w:rPr>
                <w:rFonts w:ascii="Times New Roman" w:hAnsi="Times New Roman"/>
                <w:b/>
              </w:rPr>
              <w:t>PRIHODI</w:t>
            </w:r>
          </w:p>
        </w:tc>
        <w:tc>
          <w:tcPr>
            <w:tcW w:w="2782" w:type="dxa"/>
            <w:gridSpan w:val="2"/>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Izvor financiranja</w:t>
            </w:r>
          </w:p>
        </w:tc>
        <w:tc>
          <w:tcPr>
            <w:tcW w:w="827"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Konto</w:t>
            </w:r>
          </w:p>
        </w:tc>
        <w:tc>
          <w:tcPr>
            <w:tcW w:w="1355"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Ukupno</w:t>
            </w:r>
          </w:p>
        </w:tc>
        <w:tc>
          <w:tcPr>
            <w:tcW w:w="1389"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Proračun RH-IF:11</w:t>
            </w:r>
          </w:p>
        </w:tc>
        <w:tc>
          <w:tcPr>
            <w:tcW w:w="1392"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Participacije korisnika IF:43</w:t>
            </w:r>
          </w:p>
        </w:tc>
        <w:tc>
          <w:tcPr>
            <w:tcW w:w="2175"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IF:31 (najam i prod.vl.proizvoda)</w:t>
            </w:r>
          </w:p>
        </w:tc>
        <w:tc>
          <w:tcPr>
            <w:tcW w:w="1212"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Izvor :61 – donacije Doma</w:t>
            </w:r>
          </w:p>
        </w:tc>
        <w:tc>
          <w:tcPr>
            <w:tcW w:w="851"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IF:O</w:t>
            </w:r>
          </w:p>
        </w:tc>
        <w:tc>
          <w:tcPr>
            <w:tcW w:w="108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IF:52</w:t>
            </w:r>
          </w:p>
        </w:tc>
      </w:tr>
      <w:tr w:rsidR="00576976" w:rsidRPr="00526F1D" w:rsidTr="00E56FBA">
        <w:tc>
          <w:tcPr>
            <w:tcW w:w="1152" w:type="dxa"/>
            <w:vMerge/>
            <w:shd w:val="clear" w:color="auto" w:fill="DDD9C3"/>
          </w:tcPr>
          <w:p w:rsidR="00576976" w:rsidRPr="00E56FBA" w:rsidRDefault="00576976" w:rsidP="00E56FBA">
            <w:pPr>
              <w:jc w:val="center"/>
              <w:rPr>
                <w:rFonts w:ascii="Times New Roman" w:hAnsi="Times New Roman"/>
                <w:b/>
              </w:rPr>
            </w:pPr>
          </w:p>
        </w:tc>
        <w:tc>
          <w:tcPr>
            <w:tcW w:w="2782" w:type="dxa"/>
            <w:gridSpan w:val="2"/>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Prihodi</w:t>
            </w:r>
          </w:p>
        </w:tc>
        <w:tc>
          <w:tcPr>
            <w:tcW w:w="827" w:type="dxa"/>
          </w:tcPr>
          <w:p w:rsidR="00576976" w:rsidRPr="00E56FBA" w:rsidRDefault="00576976" w:rsidP="00E56FBA">
            <w:pPr>
              <w:jc w:val="center"/>
              <w:rPr>
                <w:rFonts w:ascii="Times New Roman" w:hAnsi="Times New Roman"/>
              </w:rPr>
            </w:pP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27.959.295</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26.722.241</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341.466</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104.771</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675.317</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115.500</w:t>
            </w:r>
          </w:p>
        </w:tc>
      </w:tr>
      <w:tr w:rsidR="00576976" w:rsidRPr="00526F1D" w:rsidTr="00E56FBA">
        <w:tc>
          <w:tcPr>
            <w:tcW w:w="1152" w:type="dxa"/>
            <w:vMerge w:val="restart"/>
            <w:shd w:val="clear" w:color="auto" w:fill="DDD9C3"/>
            <w:textDirection w:val="btLr"/>
          </w:tcPr>
          <w:p w:rsidR="00576976" w:rsidRPr="00E56FBA" w:rsidRDefault="00576976" w:rsidP="00E56FBA">
            <w:pPr>
              <w:ind w:left="113" w:right="113"/>
              <w:jc w:val="center"/>
              <w:rPr>
                <w:rFonts w:ascii="Times New Roman" w:hAnsi="Times New Roman"/>
                <w:b/>
              </w:rPr>
            </w:pPr>
            <w:r w:rsidRPr="00E56FBA">
              <w:rPr>
                <w:rFonts w:ascii="Times New Roman" w:hAnsi="Times New Roman"/>
                <w:b/>
              </w:rPr>
              <w:t>RASHODI</w:t>
            </w:r>
          </w:p>
        </w:tc>
        <w:tc>
          <w:tcPr>
            <w:tcW w:w="1319"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Rashodi za zaposlene</w:t>
            </w: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Ukupno</w:t>
            </w:r>
          </w:p>
          <w:p w:rsidR="00576976" w:rsidRPr="00E56FBA" w:rsidRDefault="00576976" w:rsidP="00E56FBA">
            <w:pPr>
              <w:jc w:val="center"/>
              <w:rPr>
                <w:rFonts w:ascii="Times New Roman" w:hAnsi="Times New Roman"/>
                <w:b/>
              </w:rPr>
            </w:pP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31</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19.308.576</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19.002.012</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306.564</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0</w:t>
            </w:r>
          </w:p>
        </w:tc>
      </w:tr>
      <w:tr w:rsidR="00576976" w:rsidRPr="00526F1D" w:rsidTr="00E56FBA">
        <w:trPr>
          <w:trHeight w:val="330"/>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vMerge w:val="restart"/>
            <w:shd w:val="clear" w:color="auto" w:fill="DDD9C3"/>
          </w:tcPr>
          <w:p w:rsidR="00576976" w:rsidRPr="00E56FBA" w:rsidRDefault="00576976" w:rsidP="00E56FBA">
            <w:pPr>
              <w:jc w:val="center"/>
              <w:rPr>
                <w:rFonts w:ascii="Times New Roman" w:hAnsi="Times New Roman"/>
                <w:b/>
              </w:rPr>
            </w:pPr>
          </w:p>
          <w:p w:rsidR="00576976" w:rsidRPr="00E56FBA" w:rsidRDefault="00576976" w:rsidP="00E56FBA">
            <w:pPr>
              <w:jc w:val="center"/>
              <w:rPr>
                <w:rFonts w:ascii="Times New Roman" w:hAnsi="Times New Roman"/>
                <w:b/>
              </w:rPr>
            </w:pPr>
          </w:p>
          <w:p w:rsidR="00576976" w:rsidRPr="00E56FBA" w:rsidRDefault="00576976" w:rsidP="00E56FBA">
            <w:pPr>
              <w:jc w:val="center"/>
              <w:rPr>
                <w:rFonts w:ascii="Times New Roman" w:hAnsi="Times New Roman"/>
                <w:b/>
              </w:rPr>
            </w:pPr>
          </w:p>
          <w:p w:rsidR="00576976" w:rsidRPr="00E56FBA" w:rsidRDefault="00576976" w:rsidP="00E56FBA">
            <w:pPr>
              <w:jc w:val="center"/>
              <w:rPr>
                <w:rFonts w:ascii="Times New Roman" w:hAnsi="Times New Roman"/>
                <w:b/>
              </w:rPr>
            </w:pPr>
            <w:r w:rsidRPr="00E56FBA">
              <w:rPr>
                <w:rFonts w:ascii="Times New Roman" w:hAnsi="Times New Roman"/>
                <w:b/>
              </w:rPr>
              <w:t>Materijalni rashodi</w:t>
            </w: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Zaposleni</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321</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928.406</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884.328</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30.078</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14.000</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0</w:t>
            </w:r>
          </w:p>
        </w:tc>
      </w:tr>
      <w:tr w:rsidR="00576976" w:rsidRPr="00526F1D" w:rsidTr="00E56FBA">
        <w:trPr>
          <w:trHeight w:val="585"/>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vMerge/>
            <w:shd w:val="clear" w:color="auto" w:fill="DDD9C3"/>
          </w:tcPr>
          <w:p w:rsidR="00576976" w:rsidRPr="00E56FBA" w:rsidRDefault="00576976" w:rsidP="00E56FBA">
            <w:pPr>
              <w:jc w:val="center"/>
              <w:rPr>
                <w:rFonts w:ascii="Times New Roman" w:hAnsi="Times New Roman"/>
                <w:b/>
              </w:rPr>
            </w:pP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Materijal i energija</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322</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4.871.258</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4.786.653</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75.881</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8.724</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0</w:t>
            </w:r>
          </w:p>
        </w:tc>
      </w:tr>
      <w:tr w:rsidR="00576976" w:rsidRPr="00526F1D" w:rsidTr="00E56FBA">
        <w:trPr>
          <w:trHeight w:val="345"/>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vMerge/>
            <w:shd w:val="clear" w:color="auto" w:fill="DDD9C3"/>
          </w:tcPr>
          <w:p w:rsidR="00576976" w:rsidRPr="00E56FBA" w:rsidRDefault="00576976" w:rsidP="00E56FBA">
            <w:pPr>
              <w:jc w:val="center"/>
              <w:rPr>
                <w:rFonts w:ascii="Times New Roman" w:hAnsi="Times New Roman"/>
                <w:b/>
              </w:rPr>
            </w:pP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Usluge</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323</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1.311.415</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1.264.653</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41.606</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5.156</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0</w:t>
            </w:r>
          </w:p>
        </w:tc>
      </w:tr>
      <w:tr w:rsidR="00576976" w:rsidRPr="00526F1D" w:rsidTr="00E56FBA">
        <w:trPr>
          <w:trHeight w:val="345"/>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vMerge/>
            <w:shd w:val="clear" w:color="auto" w:fill="DDD9C3"/>
          </w:tcPr>
          <w:p w:rsidR="00576976" w:rsidRPr="00E56FBA" w:rsidRDefault="00576976" w:rsidP="00E56FBA">
            <w:pPr>
              <w:jc w:val="center"/>
              <w:rPr>
                <w:rFonts w:ascii="Times New Roman" w:hAnsi="Times New Roman"/>
                <w:b/>
              </w:rPr>
            </w:pP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Str.osposob.</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324</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164.296</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25.696</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138.600</w:t>
            </w:r>
          </w:p>
        </w:tc>
      </w:tr>
      <w:tr w:rsidR="00576976" w:rsidRPr="00526F1D" w:rsidTr="00E56FBA">
        <w:trPr>
          <w:trHeight w:val="270"/>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vMerge/>
            <w:shd w:val="clear" w:color="auto" w:fill="DDD9C3"/>
          </w:tcPr>
          <w:p w:rsidR="00576976" w:rsidRPr="00E56FBA" w:rsidRDefault="00576976" w:rsidP="00E56FBA">
            <w:pPr>
              <w:jc w:val="center"/>
              <w:rPr>
                <w:rFonts w:ascii="Times New Roman" w:hAnsi="Times New Roman"/>
                <w:b/>
              </w:rPr>
            </w:pP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Ostalo</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329</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68.646</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68.646</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vMerge/>
            <w:shd w:val="clear" w:color="auto" w:fill="DDD9C3"/>
          </w:tcPr>
          <w:p w:rsidR="00576976" w:rsidRPr="00E56FBA" w:rsidRDefault="00576976" w:rsidP="00E56FBA">
            <w:pPr>
              <w:jc w:val="center"/>
              <w:rPr>
                <w:rFonts w:ascii="Times New Roman" w:hAnsi="Times New Roman"/>
                <w:b/>
              </w:rPr>
            </w:pP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Ukupno</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32</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7.344.021</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7.004.280</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97.380</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75.881</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27.880</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138.600</w:t>
            </w:r>
          </w:p>
        </w:tc>
      </w:tr>
      <w:tr w:rsidR="00576976" w:rsidRPr="00526F1D" w:rsidTr="00E56FBA">
        <w:trPr>
          <w:trHeight w:val="730"/>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Financijski</w:t>
            </w:r>
          </w:p>
          <w:p w:rsidR="00576976" w:rsidRPr="00E56FBA" w:rsidRDefault="00576976" w:rsidP="00E56FBA">
            <w:pPr>
              <w:jc w:val="center"/>
              <w:rPr>
                <w:rFonts w:ascii="Times New Roman" w:hAnsi="Times New Roman"/>
                <w:b/>
              </w:rPr>
            </w:pPr>
            <w:r w:rsidRPr="00E56FBA">
              <w:rPr>
                <w:rFonts w:ascii="Times New Roman" w:hAnsi="Times New Roman"/>
                <w:b/>
              </w:rPr>
              <w:t>rashodi</w:t>
            </w: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Ukupno</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34</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10.439</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10.439</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Tekuće</w:t>
            </w:r>
          </w:p>
          <w:p w:rsidR="00576976" w:rsidRPr="00E56FBA" w:rsidRDefault="00576976" w:rsidP="00E56FBA">
            <w:pPr>
              <w:jc w:val="center"/>
              <w:rPr>
                <w:rFonts w:ascii="Times New Roman" w:hAnsi="Times New Roman"/>
                <w:b/>
              </w:rPr>
            </w:pPr>
            <w:r w:rsidRPr="00E56FBA">
              <w:rPr>
                <w:rFonts w:ascii="Times New Roman" w:hAnsi="Times New Roman"/>
                <w:b/>
              </w:rPr>
              <w:t>Pomoći</w:t>
            </w: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Ukupno</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36</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2.465</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2.465</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Naknade</w:t>
            </w: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Ukupno</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37</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797.644</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705.510</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92.134</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0</w:t>
            </w:r>
          </w:p>
        </w:tc>
      </w:tr>
      <w:tr w:rsidR="00576976" w:rsidRPr="00526F1D" w:rsidTr="00E56FBA">
        <w:trPr>
          <w:trHeight w:val="421"/>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Ostali rashodi</w:t>
            </w: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Ukupno</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38</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152" w:type="dxa"/>
            <w:vMerge/>
            <w:shd w:val="clear" w:color="auto" w:fill="DDD9C3"/>
          </w:tcPr>
          <w:p w:rsidR="00576976" w:rsidRPr="00E56FBA" w:rsidRDefault="00576976" w:rsidP="00E56FBA">
            <w:pPr>
              <w:jc w:val="center"/>
              <w:rPr>
                <w:rFonts w:ascii="Times New Roman" w:hAnsi="Times New Roman"/>
                <w:b/>
              </w:rPr>
            </w:pPr>
          </w:p>
        </w:tc>
        <w:tc>
          <w:tcPr>
            <w:tcW w:w="1319"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Ulaganja u imovinu</w:t>
            </w:r>
          </w:p>
        </w:tc>
        <w:tc>
          <w:tcPr>
            <w:tcW w:w="1463" w:type="dxa"/>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Ukupno</w:t>
            </w:r>
          </w:p>
        </w:tc>
        <w:tc>
          <w:tcPr>
            <w:tcW w:w="827" w:type="dxa"/>
          </w:tcPr>
          <w:p w:rsidR="00576976" w:rsidRPr="00E56FBA" w:rsidRDefault="00576976" w:rsidP="00E56FBA">
            <w:pPr>
              <w:jc w:val="center"/>
              <w:rPr>
                <w:rFonts w:ascii="Times New Roman" w:hAnsi="Times New Roman"/>
              </w:rPr>
            </w:pPr>
            <w:r w:rsidRPr="00E56FBA">
              <w:rPr>
                <w:rFonts w:ascii="Times New Roman" w:hAnsi="Times New Roman"/>
              </w:rPr>
              <w:t>42+45</w:t>
            </w: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356.968</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108.041</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248.927</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152" w:type="dxa"/>
            <w:vMerge/>
            <w:shd w:val="clear" w:color="auto" w:fill="DDD9C3"/>
          </w:tcPr>
          <w:p w:rsidR="00576976" w:rsidRPr="00E56FBA" w:rsidRDefault="00576976" w:rsidP="00E56FBA">
            <w:pPr>
              <w:jc w:val="center"/>
              <w:rPr>
                <w:rFonts w:ascii="Times New Roman" w:hAnsi="Times New Roman"/>
                <w:b/>
              </w:rPr>
            </w:pPr>
          </w:p>
        </w:tc>
        <w:tc>
          <w:tcPr>
            <w:tcW w:w="2782" w:type="dxa"/>
            <w:gridSpan w:val="2"/>
            <w:shd w:val="clear" w:color="auto" w:fill="DDD9C3"/>
          </w:tcPr>
          <w:p w:rsidR="00576976" w:rsidRPr="00E56FBA" w:rsidRDefault="00576976" w:rsidP="00E56FBA">
            <w:pPr>
              <w:jc w:val="center"/>
              <w:rPr>
                <w:rFonts w:ascii="Times New Roman" w:hAnsi="Times New Roman"/>
                <w:b/>
              </w:rPr>
            </w:pPr>
            <w:r w:rsidRPr="00E56FBA">
              <w:rPr>
                <w:rFonts w:ascii="Times New Roman" w:hAnsi="Times New Roman"/>
                <w:b/>
              </w:rPr>
              <w:t>Ukupnorashodi</w:t>
            </w:r>
          </w:p>
        </w:tc>
        <w:tc>
          <w:tcPr>
            <w:tcW w:w="827" w:type="dxa"/>
          </w:tcPr>
          <w:p w:rsidR="00576976" w:rsidRPr="00E56FBA" w:rsidRDefault="00576976" w:rsidP="00E56FBA">
            <w:pPr>
              <w:jc w:val="center"/>
              <w:rPr>
                <w:rFonts w:ascii="Times New Roman" w:hAnsi="Times New Roman"/>
              </w:rPr>
            </w:pPr>
          </w:p>
        </w:tc>
        <w:tc>
          <w:tcPr>
            <w:tcW w:w="1355" w:type="dxa"/>
          </w:tcPr>
          <w:p w:rsidR="00576976" w:rsidRPr="00E56FBA" w:rsidRDefault="00576976" w:rsidP="00E56FBA">
            <w:pPr>
              <w:jc w:val="center"/>
              <w:rPr>
                <w:rFonts w:ascii="Times New Roman" w:hAnsi="Times New Roman"/>
              </w:rPr>
            </w:pPr>
            <w:r w:rsidRPr="00E56FBA">
              <w:rPr>
                <w:rFonts w:ascii="Times New Roman" w:hAnsi="Times New Roman"/>
              </w:rPr>
              <w:t>27.820.113</w:t>
            </w:r>
          </w:p>
        </w:tc>
        <w:tc>
          <w:tcPr>
            <w:tcW w:w="1389" w:type="dxa"/>
          </w:tcPr>
          <w:p w:rsidR="00576976" w:rsidRPr="00E56FBA" w:rsidRDefault="00576976" w:rsidP="00E56FBA">
            <w:pPr>
              <w:jc w:val="center"/>
              <w:rPr>
                <w:rFonts w:ascii="Times New Roman" w:hAnsi="Times New Roman"/>
              </w:rPr>
            </w:pPr>
            <w:r w:rsidRPr="00E56FBA">
              <w:rPr>
                <w:rFonts w:ascii="Times New Roman" w:hAnsi="Times New Roman"/>
              </w:rPr>
              <w:t>26.722.241</w:t>
            </w:r>
          </w:p>
        </w:tc>
        <w:tc>
          <w:tcPr>
            <w:tcW w:w="1392" w:type="dxa"/>
          </w:tcPr>
          <w:p w:rsidR="00576976" w:rsidRPr="00E56FBA" w:rsidRDefault="00576976" w:rsidP="00E56FBA">
            <w:pPr>
              <w:jc w:val="center"/>
              <w:rPr>
                <w:rFonts w:ascii="Times New Roman" w:hAnsi="Times New Roman"/>
              </w:rPr>
            </w:pPr>
            <w:r w:rsidRPr="00E56FBA">
              <w:rPr>
                <w:rFonts w:ascii="Times New Roman" w:hAnsi="Times New Roman"/>
              </w:rPr>
              <w:t>514.450</w:t>
            </w:r>
          </w:p>
        </w:tc>
        <w:tc>
          <w:tcPr>
            <w:tcW w:w="2175" w:type="dxa"/>
          </w:tcPr>
          <w:p w:rsidR="00576976" w:rsidRPr="00E56FBA" w:rsidRDefault="00576976" w:rsidP="00E56FBA">
            <w:pPr>
              <w:jc w:val="center"/>
              <w:rPr>
                <w:rFonts w:ascii="Times New Roman" w:hAnsi="Times New Roman"/>
              </w:rPr>
            </w:pPr>
            <w:r w:rsidRPr="00E56FBA">
              <w:rPr>
                <w:rFonts w:ascii="Times New Roman" w:hAnsi="Times New Roman"/>
              </w:rPr>
              <w:t>75.881</w:t>
            </w:r>
          </w:p>
        </w:tc>
        <w:tc>
          <w:tcPr>
            <w:tcW w:w="1212" w:type="dxa"/>
          </w:tcPr>
          <w:p w:rsidR="00576976" w:rsidRPr="00E56FBA" w:rsidRDefault="00576976" w:rsidP="00E56FBA">
            <w:pPr>
              <w:jc w:val="center"/>
              <w:rPr>
                <w:rFonts w:ascii="Times New Roman" w:hAnsi="Times New Roman"/>
              </w:rPr>
            </w:pPr>
            <w:r w:rsidRPr="00E56FBA">
              <w:rPr>
                <w:rFonts w:ascii="Times New Roman" w:hAnsi="Times New Roman"/>
              </w:rPr>
              <w:t>368.941</w:t>
            </w:r>
          </w:p>
        </w:tc>
        <w:tc>
          <w:tcPr>
            <w:tcW w:w="851" w:type="dxa"/>
          </w:tcPr>
          <w:p w:rsidR="00576976" w:rsidRPr="00E56FBA" w:rsidRDefault="00576976" w:rsidP="00E56FBA">
            <w:pPr>
              <w:jc w:val="center"/>
              <w:rPr>
                <w:rFonts w:ascii="Times New Roman" w:hAnsi="Times New Roman"/>
              </w:rPr>
            </w:pPr>
            <w:r w:rsidRPr="00E56FBA">
              <w:rPr>
                <w:rFonts w:ascii="Times New Roman" w:hAnsi="Times New Roman"/>
              </w:rPr>
              <w:t>0</w:t>
            </w:r>
          </w:p>
        </w:tc>
        <w:tc>
          <w:tcPr>
            <w:tcW w:w="1083" w:type="dxa"/>
          </w:tcPr>
          <w:p w:rsidR="00576976" w:rsidRPr="00E56FBA" w:rsidRDefault="00576976" w:rsidP="00E56FBA">
            <w:pPr>
              <w:jc w:val="center"/>
              <w:rPr>
                <w:rFonts w:ascii="Times New Roman" w:hAnsi="Times New Roman"/>
              </w:rPr>
            </w:pPr>
            <w:r w:rsidRPr="00E56FBA">
              <w:rPr>
                <w:rFonts w:ascii="Times New Roman" w:hAnsi="Times New Roman"/>
              </w:rPr>
              <w:t>138.600</w:t>
            </w:r>
          </w:p>
        </w:tc>
      </w:tr>
    </w:tbl>
    <w:p w:rsidR="00576976" w:rsidRPr="00526F1D" w:rsidRDefault="00576976" w:rsidP="00520DF2">
      <w:pPr>
        <w:jc w:val="both"/>
        <w:rPr>
          <w:rFonts w:ascii="Times New Roman" w:hAnsi="Times New Roman"/>
          <w:b/>
        </w:rPr>
      </w:pPr>
    </w:p>
    <w:p w:rsidR="00576976" w:rsidRPr="00526F1D" w:rsidRDefault="00576976" w:rsidP="00520DF2">
      <w:pPr>
        <w:jc w:val="both"/>
        <w:rPr>
          <w:rFonts w:ascii="Times New Roman" w:hAnsi="Times New Roman"/>
          <w:sz w:val="24"/>
          <w:szCs w:val="24"/>
        </w:rPr>
      </w:pPr>
      <w:r w:rsidRPr="00526F1D">
        <w:rPr>
          <w:rFonts w:ascii="Times New Roman" w:hAnsi="Times New Roman"/>
          <w:b/>
          <w:sz w:val="24"/>
          <w:szCs w:val="24"/>
        </w:rPr>
        <w:t>Tablica 1</w:t>
      </w:r>
      <w:r>
        <w:rPr>
          <w:rFonts w:ascii="Times New Roman" w:hAnsi="Times New Roman"/>
          <w:b/>
          <w:sz w:val="24"/>
          <w:szCs w:val="24"/>
        </w:rPr>
        <w:t>3</w:t>
      </w:r>
      <w:r w:rsidRPr="00526F1D">
        <w:rPr>
          <w:rFonts w:ascii="Times New Roman" w:hAnsi="Times New Roman"/>
          <w:b/>
          <w:sz w:val="24"/>
          <w:szCs w:val="24"/>
        </w:rPr>
        <w:t>.</w:t>
      </w:r>
      <w:r w:rsidRPr="00526F1D">
        <w:rPr>
          <w:rFonts w:ascii="Times New Roman" w:hAnsi="Times New Roman"/>
          <w:sz w:val="24"/>
          <w:szCs w:val="24"/>
        </w:rPr>
        <w:t xml:space="preserve">  Struktura prihoda i rashoda ustanove u 2017. godini</w:t>
      </w:r>
      <w:r>
        <w:rPr>
          <w:rFonts w:ascii="Times New Roman" w:hAnsi="Times New Roman"/>
          <w:sz w:val="24"/>
          <w:szCs w:val="24"/>
        </w:rPr>
        <w:t xml:space="preserve"> </w:t>
      </w:r>
      <w:r w:rsidRPr="00526F1D">
        <w:rPr>
          <w:rFonts w:ascii="Times New Roman" w:hAnsi="Times New Roman"/>
          <w:sz w:val="24"/>
          <w:szCs w:val="24"/>
        </w:rPr>
        <w:t>po svim izvorima financiranja(iznosi u HRK)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1320"/>
        <w:gridCol w:w="1463"/>
        <w:gridCol w:w="826"/>
        <w:gridCol w:w="1356"/>
        <w:gridCol w:w="1387"/>
        <w:gridCol w:w="1509"/>
        <w:gridCol w:w="2051"/>
        <w:gridCol w:w="1200"/>
        <w:gridCol w:w="1023"/>
        <w:gridCol w:w="993"/>
      </w:tblGrid>
      <w:tr w:rsidR="00576976" w:rsidRPr="00526F1D" w:rsidTr="00E56FBA">
        <w:trPr>
          <w:trHeight w:val="927"/>
        </w:trPr>
        <w:tc>
          <w:tcPr>
            <w:tcW w:w="1090" w:type="dxa"/>
            <w:vMerge w:val="restart"/>
            <w:shd w:val="clear" w:color="auto" w:fill="DDD9C3"/>
            <w:textDirection w:val="btLr"/>
          </w:tcPr>
          <w:p w:rsidR="00576976" w:rsidRPr="00E56FBA" w:rsidRDefault="00576976" w:rsidP="00E56FBA">
            <w:pPr>
              <w:spacing w:after="0" w:line="240" w:lineRule="auto"/>
              <w:ind w:left="113" w:right="113"/>
              <w:jc w:val="center"/>
              <w:rPr>
                <w:rFonts w:ascii="Times New Roman" w:hAnsi="Times New Roman"/>
                <w:b/>
              </w:rPr>
            </w:pPr>
            <w:r w:rsidRPr="00E56FBA">
              <w:rPr>
                <w:rFonts w:ascii="Times New Roman" w:hAnsi="Times New Roman"/>
                <w:b/>
              </w:rPr>
              <w:t>PRIHODI</w:t>
            </w:r>
          </w:p>
        </w:tc>
        <w:tc>
          <w:tcPr>
            <w:tcW w:w="2783" w:type="dxa"/>
            <w:gridSpan w:val="2"/>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Izvor financiranja</w:t>
            </w:r>
          </w:p>
        </w:tc>
        <w:tc>
          <w:tcPr>
            <w:tcW w:w="826"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Konto</w:t>
            </w:r>
          </w:p>
        </w:tc>
        <w:tc>
          <w:tcPr>
            <w:tcW w:w="1356"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Ukupno</w:t>
            </w:r>
          </w:p>
        </w:tc>
        <w:tc>
          <w:tcPr>
            <w:tcW w:w="1387"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Proračun RH-IF:11</w:t>
            </w:r>
          </w:p>
        </w:tc>
        <w:tc>
          <w:tcPr>
            <w:tcW w:w="1509"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Participacije korisnika IF:43</w:t>
            </w:r>
          </w:p>
        </w:tc>
        <w:tc>
          <w:tcPr>
            <w:tcW w:w="2051"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IF:31 (najam i prod.vl.proizvoda)</w:t>
            </w:r>
          </w:p>
        </w:tc>
        <w:tc>
          <w:tcPr>
            <w:tcW w:w="1200"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Izvor:61 – donacije Doma</w:t>
            </w:r>
          </w:p>
        </w:tc>
        <w:tc>
          <w:tcPr>
            <w:tcW w:w="102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IF:O</w:t>
            </w:r>
          </w:p>
        </w:tc>
        <w:tc>
          <w:tcPr>
            <w:tcW w:w="99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IF:52</w:t>
            </w:r>
          </w:p>
        </w:tc>
      </w:tr>
      <w:tr w:rsidR="00576976" w:rsidRPr="00526F1D" w:rsidTr="00E56FBA">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2783" w:type="dxa"/>
            <w:gridSpan w:val="2"/>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Prihodi</w:t>
            </w:r>
          </w:p>
        </w:tc>
        <w:tc>
          <w:tcPr>
            <w:tcW w:w="826" w:type="dxa"/>
          </w:tcPr>
          <w:p w:rsidR="00576976" w:rsidRPr="00E56FBA" w:rsidRDefault="00576976" w:rsidP="00E56FBA">
            <w:pPr>
              <w:spacing w:after="0" w:line="240" w:lineRule="auto"/>
              <w:jc w:val="center"/>
              <w:rPr>
                <w:rFonts w:ascii="Times New Roman" w:hAnsi="Times New Roman"/>
                <w:b/>
              </w:rPr>
            </w:pPr>
          </w:p>
        </w:tc>
        <w:tc>
          <w:tcPr>
            <w:tcW w:w="1356" w:type="dxa"/>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27.833.280</w:t>
            </w:r>
          </w:p>
        </w:tc>
        <w:tc>
          <w:tcPr>
            <w:tcW w:w="1387" w:type="dxa"/>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27.128.785</w:t>
            </w:r>
          </w:p>
        </w:tc>
        <w:tc>
          <w:tcPr>
            <w:tcW w:w="1509" w:type="dxa"/>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102.580</w:t>
            </w:r>
          </w:p>
        </w:tc>
        <w:tc>
          <w:tcPr>
            <w:tcW w:w="2051" w:type="dxa"/>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88.046</w:t>
            </w:r>
          </w:p>
        </w:tc>
        <w:tc>
          <w:tcPr>
            <w:tcW w:w="1200" w:type="dxa"/>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415.691</w:t>
            </w:r>
          </w:p>
        </w:tc>
        <w:tc>
          <w:tcPr>
            <w:tcW w:w="1023" w:type="dxa"/>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62.888</w:t>
            </w:r>
          </w:p>
        </w:tc>
        <w:tc>
          <w:tcPr>
            <w:tcW w:w="993" w:type="dxa"/>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35.290</w:t>
            </w:r>
          </w:p>
        </w:tc>
      </w:tr>
      <w:tr w:rsidR="00576976" w:rsidRPr="00526F1D" w:rsidTr="00E56FBA">
        <w:tc>
          <w:tcPr>
            <w:tcW w:w="1090" w:type="dxa"/>
            <w:vMerge w:val="restart"/>
            <w:shd w:val="clear" w:color="auto" w:fill="DDD9C3"/>
            <w:textDirection w:val="btLr"/>
          </w:tcPr>
          <w:p w:rsidR="00576976" w:rsidRPr="00E56FBA" w:rsidRDefault="00576976" w:rsidP="00E56FBA">
            <w:pPr>
              <w:spacing w:after="0" w:line="240" w:lineRule="auto"/>
              <w:ind w:left="113" w:right="113"/>
              <w:jc w:val="center"/>
              <w:rPr>
                <w:rFonts w:ascii="Times New Roman" w:hAnsi="Times New Roman"/>
                <w:b/>
              </w:rPr>
            </w:pPr>
            <w:r w:rsidRPr="00E56FBA">
              <w:rPr>
                <w:rFonts w:ascii="Times New Roman" w:hAnsi="Times New Roman"/>
                <w:b/>
              </w:rPr>
              <w:t>RASHODI</w:t>
            </w:r>
          </w:p>
        </w:tc>
        <w:tc>
          <w:tcPr>
            <w:tcW w:w="1320"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Rashodi za zaposlene</w:t>
            </w: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Ukupno</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31</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19.484.497</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19.484.497</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r>
      <w:tr w:rsidR="00576976" w:rsidRPr="00526F1D" w:rsidTr="00E56FBA">
        <w:trPr>
          <w:trHeight w:val="494"/>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vMerge w:val="restart"/>
            <w:shd w:val="clear" w:color="auto" w:fill="DDD9C3"/>
          </w:tcPr>
          <w:p w:rsidR="00576976" w:rsidRPr="00E56FBA" w:rsidRDefault="00576976" w:rsidP="00E56FBA">
            <w:pPr>
              <w:spacing w:after="0" w:line="240" w:lineRule="auto"/>
              <w:jc w:val="center"/>
              <w:rPr>
                <w:rFonts w:ascii="Times New Roman" w:hAnsi="Times New Roman"/>
                <w:b/>
              </w:rPr>
            </w:pPr>
          </w:p>
          <w:p w:rsidR="00576976" w:rsidRPr="00E56FBA" w:rsidRDefault="00576976" w:rsidP="00E56FBA">
            <w:pPr>
              <w:spacing w:after="0" w:line="240" w:lineRule="auto"/>
              <w:jc w:val="center"/>
              <w:rPr>
                <w:rFonts w:ascii="Times New Roman" w:hAnsi="Times New Roman"/>
                <w:b/>
              </w:rPr>
            </w:pPr>
          </w:p>
          <w:p w:rsidR="00576976" w:rsidRPr="00E56FBA" w:rsidRDefault="00576976" w:rsidP="00E56FBA">
            <w:pPr>
              <w:spacing w:after="0" w:line="240" w:lineRule="auto"/>
              <w:rPr>
                <w:rFonts w:ascii="Times New Roman" w:hAnsi="Times New Roman"/>
                <w:b/>
              </w:rPr>
            </w:pPr>
            <w:r w:rsidRPr="00E56FBA">
              <w:rPr>
                <w:rFonts w:ascii="Times New Roman" w:hAnsi="Times New Roman"/>
                <w:b/>
              </w:rPr>
              <w:t>Materijalni rashodi</w:t>
            </w: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Zaposleni</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321</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878.347</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864.837</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13.510</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r>
      <w:tr w:rsidR="00576976" w:rsidRPr="00526F1D" w:rsidTr="00E56FBA">
        <w:trPr>
          <w:trHeight w:val="585"/>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Materijal i energija</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322</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4.904.619</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4.770.598</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84.156</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2.137</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47.728</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r>
      <w:tr w:rsidR="00576976" w:rsidRPr="00526F1D" w:rsidTr="00E56FBA">
        <w:trPr>
          <w:trHeight w:val="345"/>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Usluge</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323</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1.226.505</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1.181.974</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43.140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1.391</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r>
      <w:tr w:rsidR="00576976" w:rsidRPr="00526F1D" w:rsidTr="00E56FBA">
        <w:trPr>
          <w:trHeight w:val="345"/>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Str.osposob.</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324</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20.589</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20.589</w:t>
            </w:r>
          </w:p>
        </w:tc>
      </w:tr>
      <w:tr w:rsidR="00576976" w:rsidRPr="00526F1D" w:rsidTr="00E56FBA">
        <w:trPr>
          <w:trHeight w:val="270"/>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Ostalo</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329</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91.041</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90.268</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773</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Ukupno</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32</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7.121.101</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6.907.677</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43.140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84.156</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4.301</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61.238</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20.589</w:t>
            </w:r>
          </w:p>
        </w:tc>
      </w:tr>
      <w:tr w:rsidR="00576976" w:rsidRPr="00526F1D" w:rsidTr="00E56FBA">
        <w:trPr>
          <w:trHeight w:val="285"/>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Financijski</w:t>
            </w:r>
          </w:p>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rashodi</w:t>
            </w: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Ukupno</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34</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11.667</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10.784</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883</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Tekuće</w:t>
            </w:r>
          </w:p>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Pomoći</w:t>
            </w: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Ukupno</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36</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9.077</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9.077</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Naknade</w:t>
            </w: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Ukupno</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37</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658.918</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563.331</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95.587</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Ostali rashodi</w:t>
            </w: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Ukupno</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38</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387" w:type="dxa"/>
          </w:tcPr>
          <w:p w:rsidR="00576976" w:rsidRPr="00E56FBA" w:rsidRDefault="00576976" w:rsidP="00E56FBA">
            <w:pPr>
              <w:spacing w:after="0" w:line="240" w:lineRule="auto"/>
              <w:jc w:val="center"/>
              <w:rPr>
                <w:rFonts w:ascii="Times New Roman" w:hAnsi="Times New Roman"/>
              </w:rPr>
            </w:pP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1320"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Ulaganja u imovinu</w:t>
            </w:r>
          </w:p>
        </w:tc>
        <w:tc>
          <w:tcPr>
            <w:tcW w:w="1463" w:type="dxa"/>
            <w:shd w:val="clear" w:color="auto" w:fill="DDD9C3"/>
          </w:tcPr>
          <w:p w:rsidR="00576976" w:rsidRPr="00E56FBA" w:rsidRDefault="00576976" w:rsidP="00E56FBA">
            <w:pPr>
              <w:spacing w:after="0" w:line="240" w:lineRule="auto"/>
              <w:jc w:val="center"/>
              <w:rPr>
                <w:rFonts w:ascii="Times New Roman" w:hAnsi="Times New Roman"/>
                <w:b/>
              </w:rPr>
            </w:pPr>
            <w:r w:rsidRPr="00E56FBA">
              <w:rPr>
                <w:rFonts w:ascii="Times New Roman" w:hAnsi="Times New Roman"/>
                <w:b/>
              </w:rPr>
              <w:t>Ukupno</w:t>
            </w:r>
          </w:p>
        </w:tc>
        <w:tc>
          <w:tcPr>
            <w:tcW w:w="82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42+45</w:t>
            </w: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488.874</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22.326</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49.863</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416.684</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0</w:t>
            </w:r>
          </w:p>
        </w:tc>
      </w:tr>
      <w:tr w:rsidR="00576976" w:rsidRPr="00526F1D" w:rsidTr="00E56FBA">
        <w:trPr>
          <w:trHeight w:val="285"/>
        </w:trPr>
        <w:tc>
          <w:tcPr>
            <w:tcW w:w="1090" w:type="dxa"/>
            <w:vMerge/>
            <w:shd w:val="clear" w:color="auto" w:fill="DDD9C3"/>
          </w:tcPr>
          <w:p w:rsidR="00576976" w:rsidRPr="00E56FBA" w:rsidRDefault="00576976" w:rsidP="00E56FBA">
            <w:pPr>
              <w:spacing w:after="0" w:line="240" w:lineRule="auto"/>
              <w:jc w:val="center"/>
              <w:rPr>
                <w:rFonts w:ascii="Times New Roman" w:hAnsi="Times New Roman"/>
                <w:b/>
              </w:rPr>
            </w:pPr>
          </w:p>
        </w:tc>
        <w:tc>
          <w:tcPr>
            <w:tcW w:w="2783" w:type="dxa"/>
            <w:gridSpan w:val="2"/>
            <w:shd w:val="clear" w:color="auto" w:fill="DDD9C3"/>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b/>
              </w:rPr>
              <w:t>Ukupnorashodi</w:t>
            </w:r>
          </w:p>
        </w:tc>
        <w:tc>
          <w:tcPr>
            <w:tcW w:w="826" w:type="dxa"/>
          </w:tcPr>
          <w:p w:rsidR="00576976" w:rsidRPr="00E56FBA" w:rsidRDefault="00576976" w:rsidP="00E56FBA">
            <w:pPr>
              <w:spacing w:after="0" w:line="240" w:lineRule="auto"/>
              <w:jc w:val="center"/>
              <w:rPr>
                <w:rFonts w:ascii="Times New Roman" w:hAnsi="Times New Roman"/>
              </w:rPr>
            </w:pPr>
          </w:p>
        </w:tc>
        <w:tc>
          <w:tcPr>
            <w:tcW w:w="1356"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27.774.134</w:t>
            </w:r>
          </w:p>
        </w:tc>
        <w:tc>
          <w:tcPr>
            <w:tcW w:w="1387"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26.988.616</w:t>
            </w:r>
          </w:p>
        </w:tc>
        <w:tc>
          <w:tcPr>
            <w:tcW w:w="1509"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102.080</w:t>
            </w:r>
          </w:p>
        </w:tc>
        <w:tc>
          <w:tcPr>
            <w:tcW w:w="2051"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84.156</w:t>
            </w:r>
          </w:p>
        </w:tc>
        <w:tc>
          <w:tcPr>
            <w:tcW w:w="1200"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517.455</w:t>
            </w:r>
          </w:p>
        </w:tc>
        <w:tc>
          <w:tcPr>
            <w:tcW w:w="102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61.238</w:t>
            </w:r>
          </w:p>
        </w:tc>
        <w:tc>
          <w:tcPr>
            <w:tcW w:w="993" w:type="dxa"/>
          </w:tcPr>
          <w:p w:rsidR="00576976" w:rsidRPr="00E56FBA" w:rsidRDefault="00576976" w:rsidP="00E56FBA">
            <w:pPr>
              <w:spacing w:after="0" w:line="240" w:lineRule="auto"/>
              <w:jc w:val="center"/>
              <w:rPr>
                <w:rFonts w:ascii="Times New Roman" w:hAnsi="Times New Roman"/>
              </w:rPr>
            </w:pPr>
            <w:r w:rsidRPr="00E56FBA">
              <w:rPr>
                <w:rFonts w:ascii="Times New Roman" w:hAnsi="Times New Roman"/>
              </w:rPr>
              <w:t>20.589</w:t>
            </w:r>
          </w:p>
        </w:tc>
      </w:tr>
    </w:tbl>
    <w:p w:rsidR="00576976" w:rsidRPr="00526F1D" w:rsidRDefault="00576976" w:rsidP="0047321E">
      <w:pPr>
        <w:spacing w:after="0" w:line="240" w:lineRule="auto"/>
        <w:rPr>
          <w:rFonts w:ascii="Times New Roman" w:hAnsi="Times New Roman"/>
        </w:rPr>
      </w:pPr>
    </w:p>
    <w:p w:rsidR="00576976" w:rsidRPr="00526F1D" w:rsidRDefault="00576976" w:rsidP="0047321E">
      <w:pPr>
        <w:spacing w:after="0" w:line="240" w:lineRule="auto"/>
        <w:rPr>
          <w:rFonts w:ascii="Times New Roman" w:hAnsi="Times New Roman"/>
          <w:sz w:val="24"/>
          <w:szCs w:val="24"/>
        </w:rPr>
      </w:pPr>
      <w:r w:rsidRPr="00526F1D">
        <w:rPr>
          <w:rFonts w:ascii="Times New Roman" w:hAnsi="Times New Roman"/>
          <w:sz w:val="24"/>
          <w:szCs w:val="24"/>
        </w:rPr>
        <w:t>Iz Tablica br. 1</w:t>
      </w:r>
      <w:r>
        <w:rPr>
          <w:rFonts w:ascii="Times New Roman" w:hAnsi="Times New Roman"/>
          <w:sz w:val="24"/>
          <w:szCs w:val="24"/>
        </w:rPr>
        <w:t>2</w:t>
      </w:r>
      <w:r w:rsidRPr="00526F1D">
        <w:rPr>
          <w:rFonts w:ascii="Times New Roman" w:hAnsi="Times New Roman"/>
          <w:sz w:val="24"/>
          <w:szCs w:val="24"/>
        </w:rPr>
        <w:t>. i 1</w:t>
      </w:r>
      <w:r>
        <w:rPr>
          <w:rFonts w:ascii="Times New Roman" w:hAnsi="Times New Roman"/>
          <w:sz w:val="24"/>
          <w:szCs w:val="24"/>
        </w:rPr>
        <w:t>3</w:t>
      </w:r>
      <w:r w:rsidRPr="00526F1D">
        <w:rPr>
          <w:rFonts w:ascii="Times New Roman" w:hAnsi="Times New Roman"/>
          <w:sz w:val="24"/>
          <w:szCs w:val="24"/>
        </w:rPr>
        <w:t>.  pro</w:t>
      </w:r>
      <w:r>
        <w:rPr>
          <w:rFonts w:ascii="Times New Roman" w:hAnsi="Times New Roman"/>
          <w:sz w:val="24"/>
          <w:szCs w:val="24"/>
        </w:rPr>
        <w:t>i</w:t>
      </w:r>
      <w:r w:rsidRPr="00526F1D">
        <w:rPr>
          <w:rFonts w:ascii="Times New Roman" w:hAnsi="Times New Roman"/>
          <w:sz w:val="24"/>
          <w:szCs w:val="24"/>
        </w:rPr>
        <w:t>zlazi kako se rashodi ustanove u 2016. i 2017. godini odnose na rashode za zaposlenike (2/3) i materijalne rashode</w:t>
      </w:r>
      <w:r>
        <w:rPr>
          <w:rFonts w:ascii="Times New Roman" w:hAnsi="Times New Roman"/>
          <w:sz w:val="24"/>
          <w:szCs w:val="24"/>
        </w:rPr>
        <w:t xml:space="preserve"> </w:t>
      </w:r>
      <w:r w:rsidRPr="00526F1D">
        <w:rPr>
          <w:rFonts w:ascii="Times New Roman" w:hAnsi="Times New Roman"/>
          <w:sz w:val="24"/>
          <w:szCs w:val="24"/>
        </w:rPr>
        <w:t>(1/3)</w:t>
      </w:r>
      <w:r>
        <w:rPr>
          <w:rFonts w:ascii="Times New Roman" w:hAnsi="Times New Roman"/>
          <w:sz w:val="24"/>
          <w:szCs w:val="24"/>
        </w:rPr>
        <w:t>.</w:t>
      </w:r>
    </w:p>
    <w:p w:rsidR="00576976" w:rsidRDefault="00576976" w:rsidP="0047321E">
      <w:pPr>
        <w:spacing w:after="0" w:line="240" w:lineRule="auto"/>
        <w:rPr>
          <w:sz w:val="24"/>
          <w:szCs w:val="24"/>
        </w:rPr>
      </w:pPr>
    </w:p>
    <w:p w:rsidR="00576976" w:rsidRPr="00441096" w:rsidRDefault="00576976" w:rsidP="0047321E">
      <w:pPr>
        <w:spacing w:after="0" w:line="240" w:lineRule="auto"/>
        <w:rPr>
          <w:sz w:val="24"/>
          <w:szCs w:val="24"/>
        </w:rPr>
        <w:sectPr w:rsidR="00576976" w:rsidRPr="00441096" w:rsidSect="0047321E">
          <w:pgSz w:w="16838" w:h="11906" w:orient="landscape"/>
          <w:pgMar w:top="1418" w:right="1418" w:bottom="1418" w:left="1418" w:header="709" w:footer="709" w:gutter="0"/>
          <w:cols w:space="708"/>
          <w:titlePg/>
          <w:docGrid w:linePitch="360"/>
        </w:sectPr>
      </w:pPr>
    </w:p>
    <w:p w:rsidR="00576976" w:rsidRPr="00E10EF6" w:rsidRDefault="00576976" w:rsidP="00441096">
      <w:pPr>
        <w:spacing w:after="0" w:line="240" w:lineRule="atLeast"/>
        <w:ind w:firstLine="708"/>
        <w:jc w:val="both"/>
        <w:rPr>
          <w:rFonts w:ascii="Times New Roman" w:hAnsi="Times New Roman"/>
          <w:b/>
          <w:sz w:val="24"/>
          <w:szCs w:val="24"/>
        </w:rPr>
      </w:pPr>
      <w:r w:rsidRPr="00E10EF6">
        <w:rPr>
          <w:rFonts w:ascii="Times New Roman" w:hAnsi="Times New Roman"/>
          <w:b/>
          <w:sz w:val="24"/>
          <w:szCs w:val="24"/>
        </w:rPr>
        <w:t xml:space="preserve">e. </w:t>
      </w:r>
      <w:r w:rsidRPr="00E10EF6">
        <w:rPr>
          <w:rFonts w:ascii="Times New Roman" w:hAnsi="Times New Roman"/>
          <w:b/>
          <w:sz w:val="26"/>
          <w:szCs w:val="26"/>
        </w:rPr>
        <w:t>Projekti, partnerstva i suradnja s lokalnom zajednicom</w:t>
      </w:r>
    </w:p>
    <w:p w:rsidR="00576976" w:rsidRPr="00640556" w:rsidRDefault="00576976" w:rsidP="00640556">
      <w:pPr>
        <w:spacing w:after="0" w:line="240" w:lineRule="atLeast"/>
        <w:jc w:val="both"/>
        <w:rPr>
          <w:b/>
          <w:sz w:val="24"/>
          <w:szCs w:val="24"/>
        </w:rPr>
      </w:pPr>
    </w:p>
    <w:p w:rsidR="00576976" w:rsidRPr="00526F1D" w:rsidRDefault="00576976" w:rsidP="00526F1D">
      <w:pPr>
        <w:spacing w:after="0" w:line="240" w:lineRule="atLeast"/>
        <w:jc w:val="both"/>
        <w:rPr>
          <w:rFonts w:ascii="Times New Roman" w:hAnsi="Times New Roman"/>
          <w:bCs/>
          <w:sz w:val="24"/>
          <w:szCs w:val="24"/>
        </w:rPr>
      </w:pPr>
      <w:r w:rsidRPr="00526F1D">
        <w:rPr>
          <w:rFonts w:ascii="Times New Roman" w:hAnsi="Times New Roman"/>
          <w:bCs/>
          <w:sz w:val="24"/>
          <w:szCs w:val="24"/>
        </w:rPr>
        <w:t xml:space="preserve">Projektne aktivnosti i suradnja Doma s drugim pružateljima socijalnih usluga, kao i drugim organizacijama u javnom, privatnom i civilnom sektoru je razgranata i bogata. </w:t>
      </w:r>
    </w:p>
    <w:p w:rsidR="00576976" w:rsidRPr="00526F1D" w:rsidRDefault="00576976" w:rsidP="00526F1D">
      <w:pPr>
        <w:spacing w:after="0" w:line="240" w:lineRule="atLeast"/>
        <w:jc w:val="both"/>
        <w:rPr>
          <w:rFonts w:ascii="Times New Roman" w:hAnsi="Times New Roman"/>
          <w:sz w:val="24"/>
          <w:szCs w:val="24"/>
        </w:rPr>
      </w:pPr>
    </w:p>
    <w:p w:rsidR="00576976" w:rsidRPr="00526F1D" w:rsidRDefault="00576976" w:rsidP="00526F1D">
      <w:pPr>
        <w:spacing w:after="0" w:line="240" w:lineRule="atLeast"/>
        <w:jc w:val="both"/>
        <w:rPr>
          <w:rFonts w:ascii="Times New Roman" w:hAnsi="Times New Roman"/>
          <w:sz w:val="24"/>
          <w:szCs w:val="24"/>
        </w:rPr>
      </w:pPr>
      <w:r w:rsidRPr="00526F1D">
        <w:rPr>
          <w:rFonts w:ascii="Times New Roman" w:hAnsi="Times New Roman"/>
          <w:sz w:val="24"/>
          <w:szCs w:val="24"/>
        </w:rPr>
        <w:t xml:space="preserve">S ciljem što kvalitetnije transformacije Doma koja bi razvojem novih usluga morala biti najbolji odgovor na sve potrebe djece i njihovih obitelji, sadašnjih i budućih korisnika, Dom je uspješno u partnerstvu s </w:t>
      </w:r>
      <w:r>
        <w:rPr>
          <w:rFonts w:ascii="Times New Roman" w:hAnsi="Times New Roman"/>
          <w:sz w:val="24"/>
          <w:szCs w:val="24"/>
        </w:rPr>
        <w:t>U</w:t>
      </w:r>
      <w:r w:rsidRPr="00526F1D">
        <w:rPr>
          <w:rFonts w:ascii="Times New Roman" w:hAnsi="Times New Roman"/>
          <w:sz w:val="24"/>
          <w:szCs w:val="24"/>
        </w:rPr>
        <w:t xml:space="preserve">drugom „Svima“ završio projekte vezane za proces transformacije i pripreme stručnog osoblja za pružanje novih socijalnih usluga (savjetovanje i pomaganje obitelji i osobno mentorstvo): </w:t>
      </w:r>
    </w:p>
    <w:p w:rsidR="00576976" w:rsidRPr="00526F1D" w:rsidRDefault="00576976" w:rsidP="00526F1D">
      <w:pPr>
        <w:spacing w:after="0" w:line="240" w:lineRule="atLeast"/>
        <w:jc w:val="both"/>
        <w:rPr>
          <w:rFonts w:ascii="Times New Roman" w:hAnsi="Times New Roman"/>
          <w:sz w:val="24"/>
          <w:szCs w:val="24"/>
        </w:rPr>
      </w:pPr>
    </w:p>
    <w:p w:rsidR="00576976" w:rsidRDefault="00576976" w:rsidP="00526F1D">
      <w:pPr>
        <w:pStyle w:val="PlainText"/>
        <w:numPr>
          <w:ilvl w:val="0"/>
          <w:numId w:val="19"/>
        </w:numPr>
        <w:spacing w:line="240" w:lineRule="atLeast"/>
        <w:jc w:val="both"/>
        <w:rPr>
          <w:rFonts w:ascii="Times New Roman" w:hAnsi="Times New Roman"/>
          <w:sz w:val="24"/>
          <w:szCs w:val="24"/>
        </w:rPr>
      </w:pPr>
      <w:r w:rsidRPr="00526F1D">
        <w:rPr>
          <w:rFonts w:ascii="Times New Roman" w:hAnsi="Times New Roman"/>
          <w:sz w:val="24"/>
          <w:szCs w:val="24"/>
        </w:rPr>
        <w:t>Trogodišnji projekt (2014. – 2017.) "Integrativni pristup u skrbi o djeci bez odgovarajuće roditeljske skrbi" u okviru kojega se educiralo 35 stručnih radnika za rad sa obiteljima i za aktualne socijalne usluge;</w:t>
      </w:r>
    </w:p>
    <w:p w:rsidR="00576976" w:rsidRPr="00526F1D" w:rsidRDefault="00576976" w:rsidP="00526F1D">
      <w:pPr>
        <w:pStyle w:val="PlainText"/>
        <w:spacing w:line="240" w:lineRule="atLeast"/>
        <w:ind w:left="927"/>
        <w:jc w:val="both"/>
        <w:rPr>
          <w:rFonts w:ascii="Times New Roman" w:hAnsi="Times New Roman"/>
          <w:sz w:val="24"/>
          <w:szCs w:val="24"/>
        </w:rPr>
      </w:pPr>
    </w:p>
    <w:p w:rsidR="00576976" w:rsidRPr="00526F1D" w:rsidRDefault="00576976" w:rsidP="00526F1D">
      <w:pPr>
        <w:pStyle w:val="PlainText"/>
        <w:numPr>
          <w:ilvl w:val="0"/>
          <w:numId w:val="19"/>
        </w:numPr>
        <w:spacing w:line="240" w:lineRule="atLeast"/>
        <w:jc w:val="both"/>
        <w:rPr>
          <w:rFonts w:ascii="Times New Roman" w:hAnsi="Times New Roman"/>
          <w:sz w:val="24"/>
          <w:szCs w:val="24"/>
        </w:rPr>
      </w:pPr>
      <w:r w:rsidRPr="00526F1D">
        <w:rPr>
          <w:rFonts w:ascii="Times New Roman" w:hAnsi="Times New Roman"/>
          <w:sz w:val="24"/>
          <w:szCs w:val="24"/>
        </w:rPr>
        <w:t>EU projekt „Osobno mentorstvo u funkciji osamostaljivanja i zapošljavanja mladih bez odgovarajuće roditeljske skrbi“ – 2015./2016</w:t>
      </w:r>
    </w:p>
    <w:p w:rsidR="00576976" w:rsidRPr="00526F1D" w:rsidRDefault="00576976" w:rsidP="00526F1D">
      <w:pPr>
        <w:pStyle w:val="PlainText"/>
        <w:spacing w:line="240" w:lineRule="atLeast"/>
        <w:jc w:val="both"/>
        <w:rPr>
          <w:rFonts w:ascii="Times New Roman" w:hAnsi="Times New Roman"/>
          <w:sz w:val="24"/>
          <w:szCs w:val="24"/>
        </w:rPr>
      </w:pPr>
    </w:p>
    <w:p w:rsidR="00576976" w:rsidRDefault="00576976" w:rsidP="00526F1D">
      <w:pPr>
        <w:pStyle w:val="PlainText"/>
        <w:spacing w:line="240" w:lineRule="atLeast"/>
        <w:jc w:val="both"/>
        <w:rPr>
          <w:rFonts w:ascii="Times New Roman" w:hAnsi="Times New Roman"/>
          <w:sz w:val="24"/>
          <w:szCs w:val="24"/>
        </w:rPr>
      </w:pPr>
      <w:r>
        <w:rPr>
          <w:rFonts w:ascii="Times New Roman" w:hAnsi="Times New Roman"/>
          <w:sz w:val="24"/>
          <w:szCs w:val="24"/>
        </w:rPr>
        <w:t xml:space="preserve">Tijekom 2017. godine završen je trogodišnji projekt </w:t>
      </w:r>
      <w:r w:rsidRPr="00526F1D">
        <w:rPr>
          <w:rFonts w:ascii="Times New Roman" w:hAnsi="Times New Roman"/>
          <w:sz w:val="24"/>
          <w:szCs w:val="24"/>
        </w:rPr>
        <w:t>“Dobar start za sve:</w:t>
      </w:r>
      <w:r>
        <w:rPr>
          <w:rFonts w:ascii="Times New Roman" w:hAnsi="Times New Roman"/>
          <w:sz w:val="24"/>
          <w:szCs w:val="24"/>
        </w:rPr>
        <w:t xml:space="preserve"> </w:t>
      </w:r>
      <w:r w:rsidRPr="00526F1D">
        <w:rPr>
          <w:rFonts w:ascii="Times New Roman" w:hAnsi="Times New Roman"/>
          <w:sz w:val="24"/>
          <w:szCs w:val="24"/>
        </w:rPr>
        <w:t>stručna potpora ugroženom djetetu rane dobi i njegovom okruženju”</w:t>
      </w:r>
      <w:r>
        <w:rPr>
          <w:rFonts w:ascii="Times New Roman" w:hAnsi="Times New Roman"/>
          <w:sz w:val="24"/>
          <w:szCs w:val="24"/>
        </w:rPr>
        <w:t xml:space="preserve">  na kojem je </w:t>
      </w:r>
      <w:r w:rsidRPr="00526F1D">
        <w:rPr>
          <w:rFonts w:ascii="Times New Roman" w:hAnsi="Times New Roman"/>
          <w:sz w:val="24"/>
          <w:szCs w:val="24"/>
        </w:rPr>
        <w:t xml:space="preserve">Dječji dom Zagreb uz druge institucije bio partner. Nositelj projekta </w:t>
      </w:r>
      <w:r>
        <w:rPr>
          <w:rFonts w:ascii="Times New Roman" w:hAnsi="Times New Roman"/>
          <w:sz w:val="24"/>
          <w:szCs w:val="24"/>
        </w:rPr>
        <w:t>bila je</w:t>
      </w:r>
      <w:r w:rsidRPr="00526F1D">
        <w:rPr>
          <w:rFonts w:ascii="Times New Roman" w:hAnsi="Times New Roman"/>
          <w:sz w:val="24"/>
          <w:szCs w:val="24"/>
        </w:rPr>
        <w:t xml:space="preserve"> Hrvatska udruga za ranu intervenciju u djetinjstvu</w:t>
      </w:r>
      <w:r>
        <w:rPr>
          <w:rFonts w:ascii="Times New Roman" w:hAnsi="Times New Roman"/>
          <w:sz w:val="24"/>
          <w:szCs w:val="24"/>
        </w:rPr>
        <w:t xml:space="preserve"> </w:t>
      </w:r>
      <w:r w:rsidRPr="00526F1D">
        <w:rPr>
          <w:rFonts w:ascii="Times New Roman" w:hAnsi="Times New Roman"/>
          <w:sz w:val="24"/>
          <w:szCs w:val="24"/>
        </w:rPr>
        <w:t>-</w:t>
      </w:r>
      <w:r>
        <w:rPr>
          <w:rFonts w:ascii="Times New Roman" w:hAnsi="Times New Roman"/>
          <w:sz w:val="24"/>
          <w:szCs w:val="24"/>
        </w:rPr>
        <w:t xml:space="preserve"> </w:t>
      </w:r>
      <w:r w:rsidRPr="00526F1D">
        <w:rPr>
          <w:rFonts w:ascii="Times New Roman" w:hAnsi="Times New Roman"/>
          <w:sz w:val="24"/>
          <w:szCs w:val="24"/>
        </w:rPr>
        <w:t>HURID</w:t>
      </w:r>
      <w:r>
        <w:rPr>
          <w:rFonts w:ascii="Times New Roman" w:hAnsi="Times New Roman"/>
          <w:sz w:val="24"/>
          <w:szCs w:val="24"/>
        </w:rPr>
        <w:t>, a p</w:t>
      </w:r>
      <w:r w:rsidRPr="00526F1D">
        <w:rPr>
          <w:rFonts w:ascii="Times New Roman" w:hAnsi="Times New Roman"/>
          <w:sz w:val="24"/>
          <w:szCs w:val="24"/>
        </w:rPr>
        <w:t xml:space="preserve">rojekt je financiran od strane Ministarstva za demografiju, obitelj, mlade i socijalnu politiku. Dana 29.05.2017. održana je završna konferencija trogodišnjeg projekta </w:t>
      </w:r>
      <w:r>
        <w:rPr>
          <w:rFonts w:ascii="Times New Roman" w:hAnsi="Times New Roman"/>
          <w:sz w:val="24"/>
          <w:szCs w:val="24"/>
        </w:rPr>
        <w:t xml:space="preserve">na kojoj je predstavljen i </w:t>
      </w:r>
      <w:r w:rsidRPr="00526F1D">
        <w:rPr>
          <w:rFonts w:ascii="Times New Roman" w:hAnsi="Times New Roman"/>
          <w:sz w:val="24"/>
          <w:szCs w:val="24"/>
        </w:rPr>
        <w:t>istoimen</w:t>
      </w:r>
      <w:r>
        <w:rPr>
          <w:rFonts w:ascii="Times New Roman" w:hAnsi="Times New Roman"/>
          <w:sz w:val="24"/>
          <w:szCs w:val="24"/>
        </w:rPr>
        <w:t>i</w:t>
      </w:r>
      <w:r w:rsidRPr="00526F1D">
        <w:rPr>
          <w:rFonts w:ascii="Times New Roman" w:hAnsi="Times New Roman"/>
          <w:sz w:val="24"/>
          <w:szCs w:val="24"/>
        </w:rPr>
        <w:t xml:space="preserve"> priručnik. </w:t>
      </w:r>
    </w:p>
    <w:p w:rsidR="00576976" w:rsidRDefault="00576976" w:rsidP="00526F1D">
      <w:pPr>
        <w:pStyle w:val="PlainText"/>
        <w:spacing w:line="240" w:lineRule="atLeast"/>
        <w:jc w:val="both"/>
        <w:rPr>
          <w:rFonts w:ascii="Times New Roman" w:hAnsi="Times New Roman"/>
          <w:sz w:val="24"/>
          <w:szCs w:val="24"/>
        </w:rPr>
      </w:pPr>
    </w:p>
    <w:p w:rsidR="00576976" w:rsidRPr="00526F1D" w:rsidRDefault="00576976" w:rsidP="00526F1D">
      <w:pPr>
        <w:pStyle w:val="PlainText"/>
        <w:spacing w:line="240" w:lineRule="atLeast"/>
        <w:jc w:val="both"/>
        <w:rPr>
          <w:rFonts w:ascii="Times New Roman" w:hAnsi="Times New Roman"/>
          <w:sz w:val="24"/>
          <w:szCs w:val="24"/>
        </w:rPr>
      </w:pPr>
      <w:r w:rsidRPr="00526F1D">
        <w:rPr>
          <w:rFonts w:ascii="Times New Roman" w:hAnsi="Times New Roman"/>
          <w:sz w:val="24"/>
          <w:szCs w:val="24"/>
        </w:rPr>
        <w:t xml:space="preserve">Provedba </w:t>
      </w:r>
      <w:r>
        <w:rPr>
          <w:rFonts w:ascii="Times New Roman" w:hAnsi="Times New Roman"/>
          <w:sz w:val="24"/>
          <w:szCs w:val="24"/>
        </w:rPr>
        <w:t xml:space="preserve">trogodišnjeg projekta </w:t>
      </w:r>
      <w:r w:rsidRPr="00526F1D">
        <w:rPr>
          <w:rFonts w:ascii="Times New Roman" w:hAnsi="Times New Roman"/>
          <w:sz w:val="24"/>
          <w:szCs w:val="24"/>
        </w:rPr>
        <w:t>“Dobar start za sve:</w:t>
      </w:r>
      <w:r>
        <w:rPr>
          <w:rFonts w:ascii="Times New Roman" w:hAnsi="Times New Roman"/>
          <w:sz w:val="24"/>
          <w:szCs w:val="24"/>
        </w:rPr>
        <w:t xml:space="preserve"> </w:t>
      </w:r>
      <w:r w:rsidRPr="00526F1D">
        <w:rPr>
          <w:rFonts w:ascii="Times New Roman" w:hAnsi="Times New Roman"/>
          <w:sz w:val="24"/>
          <w:szCs w:val="24"/>
        </w:rPr>
        <w:t>stručna potpora ugroženom djetetu rane dobi i njegovom okruženju”</w:t>
      </w:r>
      <w:r>
        <w:rPr>
          <w:rFonts w:ascii="Times New Roman" w:hAnsi="Times New Roman"/>
          <w:sz w:val="24"/>
          <w:szCs w:val="24"/>
        </w:rPr>
        <w:t xml:space="preserve"> </w:t>
      </w:r>
      <w:r w:rsidRPr="0026483E">
        <w:rPr>
          <w:rFonts w:ascii="Times New Roman" w:hAnsi="Times New Roman"/>
          <w:sz w:val="24"/>
          <w:szCs w:val="24"/>
        </w:rPr>
        <w:t>koji je započeo 1. lipnja 2014. godine, a završio 31. svibnja 2017. godine</w:t>
      </w:r>
      <w:r>
        <w:rPr>
          <w:rFonts w:ascii="Times New Roman" w:hAnsi="Times New Roman"/>
          <w:sz w:val="24"/>
          <w:szCs w:val="24"/>
        </w:rPr>
        <w:t xml:space="preserve">, </w:t>
      </w:r>
      <w:r w:rsidRPr="0026483E">
        <w:rPr>
          <w:rFonts w:ascii="Times New Roman" w:hAnsi="Times New Roman"/>
          <w:sz w:val="24"/>
          <w:szCs w:val="24"/>
        </w:rPr>
        <w:t>u</w:t>
      </w:r>
      <w:r w:rsidRPr="00526F1D">
        <w:rPr>
          <w:rFonts w:ascii="Times New Roman" w:hAnsi="Times New Roman"/>
          <w:sz w:val="24"/>
          <w:szCs w:val="24"/>
        </w:rPr>
        <w:t>kazala je na potrebu i nove mogućnosti u razvoju pružanja usluga rane intervencije najosjetljivijim skupinama kao što su djeca u neuroriziku, djeca s teškoćama u neurorazvoju i njihove obitelji</w:t>
      </w:r>
      <w:r>
        <w:rPr>
          <w:rFonts w:ascii="Times New Roman" w:hAnsi="Times New Roman"/>
          <w:sz w:val="24"/>
          <w:szCs w:val="24"/>
        </w:rPr>
        <w:t xml:space="preserve">, što je rezultiralo nastavkom suradnje i partnerstva s HURID-om kroz novi </w:t>
      </w:r>
      <w:r w:rsidRPr="00526F1D">
        <w:rPr>
          <w:rFonts w:ascii="Times New Roman" w:hAnsi="Times New Roman"/>
          <w:sz w:val="24"/>
          <w:szCs w:val="24"/>
        </w:rPr>
        <w:t>trogodišnj</w:t>
      </w:r>
      <w:r>
        <w:rPr>
          <w:rFonts w:ascii="Times New Roman" w:hAnsi="Times New Roman"/>
          <w:sz w:val="24"/>
          <w:szCs w:val="24"/>
        </w:rPr>
        <w:t>i</w:t>
      </w:r>
      <w:r w:rsidRPr="00526F1D">
        <w:rPr>
          <w:rFonts w:ascii="Times New Roman" w:hAnsi="Times New Roman"/>
          <w:sz w:val="24"/>
          <w:szCs w:val="24"/>
        </w:rPr>
        <w:t xml:space="preserve"> projek iste tematike</w:t>
      </w:r>
      <w:r>
        <w:rPr>
          <w:rFonts w:ascii="Times New Roman" w:hAnsi="Times New Roman"/>
          <w:sz w:val="24"/>
          <w:szCs w:val="24"/>
        </w:rPr>
        <w:t xml:space="preserve"> koji je upravo u tijeku</w:t>
      </w:r>
      <w:r w:rsidRPr="00526F1D">
        <w:rPr>
          <w:rFonts w:ascii="Times New Roman" w:hAnsi="Times New Roman"/>
          <w:sz w:val="24"/>
          <w:szCs w:val="24"/>
        </w:rPr>
        <w:t>.</w:t>
      </w:r>
    </w:p>
    <w:p w:rsidR="00576976" w:rsidRPr="00526F1D" w:rsidRDefault="00576976" w:rsidP="00526F1D">
      <w:pPr>
        <w:pStyle w:val="PlainText"/>
        <w:spacing w:line="240" w:lineRule="atLeast"/>
        <w:jc w:val="both"/>
        <w:rPr>
          <w:rFonts w:ascii="Times New Roman" w:hAnsi="Times New Roman"/>
          <w:sz w:val="24"/>
          <w:szCs w:val="24"/>
        </w:rPr>
      </w:pPr>
    </w:p>
    <w:p w:rsidR="00576976" w:rsidRPr="00526F1D" w:rsidRDefault="00576976" w:rsidP="00526F1D">
      <w:pPr>
        <w:pStyle w:val="PlainText"/>
        <w:spacing w:line="240" w:lineRule="atLeast"/>
        <w:jc w:val="both"/>
        <w:rPr>
          <w:rFonts w:ascii="Times New Roman" w:hAnsi="Times New Roman"/>
          <w:sz w:val="24"/>
          <w:szCs w:val="24"/>
        </w:rPr>
      </w:pPr>
      <w:r w:rsidRPr="00526F1D">
        <w:rPr>
          <w:rFonts w:ascii="Times New Roman" w:hAnsi="Times New Roman"/>
          <w:sz w:val="24"/>
          <w:szCs w:val="24"/>
        </w:rPr>
        <w:t xml:space="preserve">U prethodnom razdoblju Dom je bio partner </w:t>
      </w:r>
      <w:r>
        <w:rPr>
          <w:rFonts w:ascii="Times New Roman" w:hAnsi="Times New Roman"/>
          <w:sz w:val="24"/>
          <w:szCs w:val="24"/>
        </w:rPr>
        <w:t>i drugim</w:t>
      </w:r>
      <w:r w:rsidRPr="00526F1D">
        <w:rPr>
          <w:rFonts w:ascii="Times New Roman" w:hAnsi="Times New Roman"/>
          <w:sz w:val="24"/>
          <w:szCs w:val="24"/>
        </w:rPr>
        <w:t xml:space="preserve"> udrugama na EU projektima i nacionalnim projektima.</w:t>
      </w:r>
    </w:p>
    <w:p w:rsidR="00576976" w:rsidRPr="00526F1D" w:rsidRDefault="00576976" w:rsidP="00526F1D">
      <w:pPr>
        <w:spacing w:after="0" w:line="240" w:lineRule="atLeast"/>
        <w:jc w:val="both"/>
        <w:rPr>
          <w:rFonts w:ascii="Times New Roman" w:hAnsi="Times New Roman"/>
          <w:sz w:val="24"/>
          <w:szCs w:val="24"/>
          <w:lang w:eastAsia="hr-HR"/>
        </w:rPr>
      </w:pPr>
    </w:p>
    <w:p w:rsidR="00576976" w:rsidRDefault="00576976" w:rsidP="00526F1D">
      <w:pPr>
        <w:spacing w:after="0" w:line="240" w:lineRule="atLeast"/>
        <w:jc w:val="both"/>
        <w:rPr>
          <w:rFonts w:ascii="Times New Roman" w:hAnsi="Times New Roman"/>
          <w:sz w:val="24"/>
          <w:szCs w:val="24"/>
        </w:rPr>
      </w:pPr>
      <w:r w:rsidRPr="00526F1D">
        <w:rPr>
          <w:rFonts w:ascii="Times New Roman" w:hAnsi="Times New Roman"/>
          <w:sz w:val="24"/>
          <w:szCs w:val="24"/>
        </w:rPr>
        <w:t xml:space="preserve">Suradnja s  Gradom Zagrebom je uspješna i u najvećoj mjeri realizirana za izvaninstitucijske usluge starije djece (16 </w:t>
      </w:r>
      <w:r>
        <w:rPr>
          <w:rFonts w:ascii="Times New Roman" w:hAnsi="Times New Roman"/>
          <w:sz w:val="24"/>
          <w:szCs w:val="24"/>
        </w:rPr>
        <w:t>-</w:t>
      </w:r>
      <w:r w:rsidRPr="00526F1D">
        <w:rPr>
          <w:rFonts w:ascii="Times New Roman" w:hAnsi="Times New Roman"/>
          <w:sz w:val="24"/>
          <w:szCs w:val="24"/>
        </w:rPr>
        <w:t xml:space="preserve"> 21 god.) kroz ustupanje stanova za organizirano stanovanje.</w:t>
      </w:r>
    </w:p>
    <w:p w:rsidR="00576976" w:rsidRDefault="00576976" w:rsidP="00526F1D">
      <w:pPr>
        <w:spacing w:after="0" w:line="240" w:lineRule="atLeast"/>
        <w:jc w:val="both"/>
        <w:rPr>
          <w:rFonts w:ascii="Times New Roman" w:hAnsi="Times New Roman"/>
          <w:sz w:val="24"/>
          <w:szCs w:val="24"/>
        </w:rPr>
      </w:pPr>
    </w:p>
    <w:p w:rsidR="00576976" w:rsidRDefault="00576976" w:rsidP="00526F1D">
      <w:pPr>
        <w:spacing w:after="0" w:line="240" w:lineRule="atLeast"/>
        <w:jc w:val="both"/>
        <w:rPr>
          <w:rFonts w:ascii="Times New Roman" w:hAnsi="Times New Roman"/>
          <w:sz w:val="24"/>
          <w:szCs w:val="24"/>
        </w:rPr>
      </w:pPr>
    </w:p>
    <w:p w:rsidR="00576976" w:rsidRDefault="00576976" w:rsidP="00526F1D">
      <w:pPr>
        <w:spacing w:after="0" w:line="240" w:lineRule="atLeast"/>
        <w:jc w:val="both"/>
        <w:rPr>
          <w:rFonts w:ascii="Times New Roman" w:hAnsi="Times New Roman"/>
          <w:sz w:val="24"/>
          <w:szCs w:val="24"/>
        </w:rPr>
      </w:pPr>
    </w:p>
    <w:p w:rsidR="00576976" w:rsidRDefault="00576976" w:rsidP="00526F1D">
      <w:pPr>
        <w:spacing w:after="0" w:line="240" w:lineRule="atLeast"/>
        <w:jc w:val="both"/>
        <w:rPr>
          <w:rFonts w:ascii="Times New Roman" w:hAnsi="Times New Roman"/>
          <w:sz w:val="24"/>
          <w:szCs w:val="24"/>
        </w:rPr>
      </w:pPr>
    </w:p>
    <w:p w:rsidR="00576976" w:rsidRDefault="00576976" w:rsidP="00526F1D">
      <w:pPr>
        <w:spacing w:after="0" w:line="240" w:lineRule="atLeast"/>
        <w:jc w:val="both"/>
        <w:rPr>
          <w:rFonts w:ascii="Times New Roman" w:hAnsi="Times New Roman"/>
          <w:sz w:val="24"/>
          <w:szCs w:val="24"/>
        </w:rPr>
      </w:pPr>
    </w:p>
    <w:p w:rsidR="00576976" w:rsidRDefault="00576976" w:rsidP="00526F1D">
      <w:pPr>
        <w:spacing w:after="0" w:line="240" w:lineRule="atLeast"/>
        <w:jc w:val="both"/>
        <w:rPr>
          <w:rFonts w:ascii="Times New Roman" w:hAnsi="Times New Roman"/>
          <w:sz w:val="24"/>
          <w:szCs w:val="24"/>
        </w:rPr>
      </w:pPr>
    </w:p>
    <w:p w:rsidR="00576976" w:rsidRDefault="00576976" w:rsidP="00526F1D">
      <w:pPr>
        <w:spacing w:after="0" w:line="240" w:lineRule="atLeast"/>
        <w:jc w:val="both"/>
        <w:rPr>
          <w:rFonts w:ascii="Times New Roman" w:hAnsi="Times New Roman"/>
          <w:sz w:val="24"/>
          <w:szCs w:val="24"/>
        </w:rPr>
      </w:pPr>
    </w:p>
    <w:p w:rsidR="00576976" w:rsidRDefault="00576976" w:rsidP="00526F1D">
      <w:pPr>
        <w:spacing w:after="0" w:line="240" w:lineRule="atLeast"/>
        <w:jc w:val="both"/>
        <w:rPr>
          <w:rFonts w:ascii="Times New Roman" w:hAnsi="Times New Roman"/>
          <w:sz w:val="24"/>
          <w:szCs w:val="24"/>
        </w:rPr>
      </w:pPr>
    </w:p>
    <w:p w:rsidR="00576976" w:rsidRDefault="00576976" w:rsidP="00526F1D">
      <w:pPr>
        <w:spacing w:after="0" w:line="240" w:lineRule="atLeast"/>
        <w:jc w:val="both"/>
        <w:rPr>
          <w:rFonts w:ascii="Times New Roman" w:hAnsi="Times New Roman"/>
          <w:sz w:val="24"/>
          <w:szCs w:val="24"/>
        </w:rPr>
      </w:pPr>
    </w:p>
    <w:p w:rsidR="00576976" w:rsidRDefault="00576976" w:rsidP="00526F1D">
      <w:pPr>
        <w:spacing w:after="0" w:line="240" w:lineRule="atLeast"/>
        <w:jc w:val="both"/>
        <w:rPr>
          <w:rFonts w:ascii="Times New Roman" w:hAnsi="Times New Roman"/>
          <w:sz w:val="24"/>
          <w:szCs w:val="24"/>
        </w:rPr>
      </w:pPr>
    </w:p>
    <w:p w:rsidR="00576976" w:rsidRPr="00526F1D" w:rsidRDefault="00576976" w:rsidP="00526F1D">
      <w:pPr>
        <w:spacing w:after="0" w:line="240" w:lineRule="atLeast"/>
        <w:jc w:val="both"/>
        <w:rPr>
          <w:rFonts w:ascii="Times New Roman" w:hAnsi="Times New Roman"/>
          <w:sz w:val="24"/>
          <w:szCs w:val="24"/>
        </w:rPr>
      </w:pPr>
    </w:p>
    <w:p w:rsidR="00576976" w:rsidRPr="0026483E" w:rsidRDefault="00576976" w:rsidP="003234FE">
      <w:pPr>
        <w:pStyle w:val="Heading1"/>
        <w:numPr>
          <w:ilvl w:val="0"/>
          <w:numId w:val="42"/>
        </w:numPr>
        <w:rPr>
          <w:rFonts w:ascii="Times New Roman" w:hAnsi="Times New Roman"/>
          <w:color w:val="auto"/>
        </w:rPr>
      </w:pPr>
      <w:bookmarkStart w:id="17" w:name="_Toc506194020"/>
      <w:r w:rsidRPr="0026483E">
        <w:rPr>
          <w:rFonts w:ascii="Times New Roman" w:hAnsi="Times New Roman"/>
          <w:color w:val="auto"/>
        </w:rPr>
        <w:t>PROVEDBA TRANSFORMACIJE</w:t>
      </w:r>
      <w:bookmarkEnd w:id="17"/>
    </w:p>
    <w:p w:rsidR="00576976" w:rsidRDefault="00576976" w:rsidP="00372B49">
      <w:pPr>
        <w:jc w:val="both"/>
        <w:rPr>
          <w:sz w:val="24"/>
        </w:rPr>
      </w:pPr>
    </w:p>
    <w:p w:rsidR="00576976" w:rsidRPr="0026483E" w:rsidRDefault="00576976" w:rsidP="00372B49">
      <w:pPr>
        <w:jc w:val="both"/>
        <w:rPr>
          <w:rFonts w:ascii="Times New Roman" w:hAnsi="Times New Roman"/>
          <w:b/>
          <w:sz w:val="24"/>
        </w:rPr>
        <w:sectPr w:rsidR="00576976" w:rsidRPr="0026483E" w:rsidSect="006168C1">
          <w:pgSz w:w="11906" w:h="16838"/>
          <w:pgMar w:top="1418" w:right="1418" w:bottom="1418" w:left="1418" w:header="709" w:footer="709" w:gutter="0"/>
          <w:cols w:space="708"/>
          <w:titlePg/>
          <w:docGrid w:linePitch="360"/>
        </w:sectPr>
      </w:pPr>
      <w:r>
        <w:rPr>
          <w:noProof/>
          <w:lang w:eastAsia="hr-HR"/>
        </w:rPr>
        <w:pict>
          <v:shapetype id="_x0000_t202" coordsize="21600,21600" o:spt="202" path="m,l,21600r21600,l21600,xe">
            <v:stroke joinstyle="miter"/>
            <v:path gradientshapeok="t" o:connecttype="rect"/>
          </v:shapetype>
          <v:shape id="Tekstni okvir 8" o:spid="_x0000_s1026" type="#_x0000_t202" style="position:absolute;left:0;text-align:left;margin-left:7.35pt;margin-top:53.3pt;width:454.25pt;height:563pt;z-index:25165824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" fillcolor="#fbe4d5">
            <v:textbox>
              <w:txbxContent>
                <w:p w:rsidR="00576976" w:rsidRPr="00C25E2F" w:rsidRDefault="00576976" w:rsidP="00C25E2F">
                  <w:pPr>
                    <w:pStyle w:val="ListParagraph"/>
                    <w:numPr>
                      <w:ilvl w:val="0"/>
                      <w:numId w:val="5"/>
                    </w:numPr>
                    <w:spacing w:after="0" w:line="240" w:lineRule="atLeast"/>
                    <w:ind w:left="426" w:hanging="426"/>
                    <w:jc w:val="both"/>
                    <w:rPr>
                      <w:rFonts w:ascii="Times New Roman" w:hAnsi="Times New Roman"/>
                      <w:sz w:val="24"/>
                    </w:rPr>
                  </w:pPr>
                  <w:r w:rsidRPr="0026483E">
                    <w:rPr>
                      <w:rFonts w:ascii="Times New Roman" w:hAnsi="Times New Roman"/>
                      <w:sz w:val="24"/>
                    </w:rPr>
                    <w:t>Deinstitucionalizirati što veći broj korisnika koji koriste uslug</w:t>
                  </w:r>
                  <w:r>
                    <w:rPr>
                      <w:rFonts w:ascii="Times New Roman" w:hAnsi="Times New Roman"/>
                      <w:sz w:val="24"/>
                    </w:rPr>
                    <w:t xml:space="preserve">u smještaja u Domu, u skladu s individualnim planom svakog korisnika </w:t>
                  </w:r>
                  <w:r w:rsidRPr="0026483E">
                    <w:rPr>
                      <w:rFonts w:ascii="Times New Roman" w:hAnsi="Times New Roman"/>
                      <w:sz w:val="24"/>
                    </w:rPr>
                    <w:t xml:space="preserve">(povratak u biološku obitelj, udomiteljstvo, posvojenje, organizirano stanovanje u ustanovi, kombinacija usluga i itd.) s ciljem da se broj korisnika smještaja smanji što više i da </w:t>
                  </w:r>
                  <w:r>
                    <w:rPr>
                      <w:rFonts w:ascii="Times New Roman" w:hAnsi="Times New Roman"/>
                      <w:sz w:val="24"/>
                    </w:rPr>
                    <w:t>iznosi</w:t>
                  </w:r>
                  <w:r w:rsidRPr="0026483E">
                    <w:rPr>
                      <w:rFonts w:ascii="Times New Roman" w:hAnsi="Times New Roman"/>
                      <w:sz w:val="24"/>
                    </w:rPr>
                    <w:t xml:space="preserve"> </w:t>
                  </w:r>
                  <w:r>
                    <w:rPr>
                      <w:rFonts w:ascii="Times New Roman" w:hAnsi="Times New Roman"/>
                      <w:sz w:val="24"/>
                    </w:rPr>
                    <w:t xml:space="preserve">maksimalno do </w:t>
                  </w:r>
                  <w:r w:rsidRPr="0026483E">
                    <w:rPr>
                      <w:rFonts w:ascii="Times New Roman" w:hAnsi="Times New Roman"/>
                      <w:sz w:val="24"/>
                    </w:rPr>
                    <w:t xml:space="preserve"> 20% ukupnog broja korisnika svih usluga;</w:t>
                  </w:r>
                </w:p>
                <w:p w:rsidR="00576976" w:rsidRDefault="00576976" w:rsidP="0026483E">
                  <w:pPr>
                    <w:pStyle w:val="ListParagraph"/>
                    <w:numPr>
                      <w:ilvl w:val="0"/>
                      <w:numId w:val="5"/>
                    </w:numPr>
                    <w:shd w:val="clear" w:color="auto" w:fill="FBE4D5"/>
                    <w:spacing w:after="0" w:line="240" w:lineRule="atLeast"/>
                    <w:ind w:left="426" w:hanging="426"/>
                    <w:jc w:val="both"/>
                    <w:rPr>
                      <w:rFonts w:ascii="Times New Roman" w:hAnsi="Times New Roman"/>
                      <w:sz w:val="24"/>
                    </w:rPr>
                  </w:pPr>
                  <w:r w:rsidRPr="0026483E">
                    <w:rPr>
                      <w:rFonts w:ascii="Times New Roman" w:hAnsi="Times New Roman"/>
                      <w:sz w:val="24"/>
                    </w:rPr>
                    <w:t>Proširiti uslugu poludnevnog/cjelodn</w:t>
                  </w:r>
                  <w:r>
                    <w:rPr>
                      <w:rFonts w:ascii="Times New Roman" w:hAnsi="Times New Roman"/>
                      <w:sz w:val="24"/>
                    </w:rPr>
                    <w:t>evnog boravka sa 50 na 75 korisnika, a dobivanjem novih stambenih jedinica odnosno poslovnih prostora od JLP(R)S i/ili MDI-a stvarati preduvjete za nove dnevne boravka na rubnim područjima grada Zagreba i Zagrebačke županije (pr. Sesvete, Pešćenica, Novi Zagreb, Zaprešić, Ivanić - Grad i dr.);</w:t>
                  </w:r>
                </w:p>
                <w:p w:rsidR="00576976" w:rsidRPr="00C25E2F" w:rsidRDefault="00576976" w:rsidP="00C25E2F">
                  <w:pPr>
                    <w:pStyle w:val="ListParagraph"/>
                    <w:numPr>
                      <w:ilvl w:val="0"/>
                      <w:numId w:val="5"/>
                    </w:numPr>
                    <w:shd w:val="clear" w:color="auto" w:fill="FBE4D5"/>
                    <w:spacing w:after="0" w:line="240" w:lineRule="atLeast"/>
                    <w:ind w:left="426" w:hanging="426"/>
                    <w:jc w:val="both"/>
                    <w:rPr>
                      <w:rFonts w:ascii="Times New Roman" w:hAnsi="Times New Roman"/>
                      <w:sz w:val="24"/>
                    </w:rPr>
                  </w:pPr>
                  <w:r>
                    <w:rPr>
                      <w:rFonts w:ascii="Times New Roman" w:hAnsi="Times New Roman"/>
                      <w:sz w:val="24"/>
                    </w:rPr>
                    <w:t xml:space="preserve">Dopuniti tim za uslugu rane intervencije i proširiti </w:t>
                  </w:r>
                  <w:r w:rsidRPr="0026483E">
                    <w:rPr>
                      <w:rFonts w:ascii="Times New Roman" w:hAnsi="Times New Roman"/>
                      <w:sz w:val="24"/>
                    </w:rPr>
                    <w:t xml:space="preserve">uslugu rane intervencije na ukupno 40 korisnika kod pružatelja usluge i u obitelji te u tu svrhu zaposliti 2 nova stručnjaka (1 edukacijski rehabilitator i 1 fizioterapeut); </w:t>
                  </w:r>
                </w:p>
                <w:p w:rsidR="00576976" w:rsidRPr="00C25E2F" w:rsidRDefault="00576976" w:rsidP="00C25E2F">
                  <w:pPr>
                    <w:pStyle w:val="ListParagraph"/>
                    <w:numPr>
                      <w:ilvl w:val="0"/>
                      <w:numId w:val="5"/>
                    </w:numPr>
                    <w:shd w:val="clear" w:color="auto" w:fill="FBE4D5"/>
                    <w:spacing w:after="0" w:line="240" w:lineRule="atLeast"/>
                    <w:ind w:left="426" w:hanging="426"/>
                    <w:jc w:val="both"/>
                    <w:rPr>
                      <w:rFonts w:ascii="Times New Roman" w:hAnsi="Times New Roman"/>
                      <w:sz w:val="24"/>
                    </w:rPr>
                  </w:pPr>
                  <w:r w:rsidRPr="00432C07">
                    <w:rPr>
                      <w:rFonts w:ascii="Times New Roman" w:hAnsi="Times New Roman"/>
                      <w:sz w:val="24"/>
                    </w:rPr>
                    <w:t>Opremiti Kabinet za senzornu integraciju</w:t>
                  </w:r>
                  <w:r>
                    <w:rPr>
                      <w:rFonts w:ascii="Times New Roman" w:hAnsi="Times New Roman"/>
                      <w:sz w:val="24"/>
                    </w:rPr>
                    <w:t>;</w:t>
                  </w:r>
                </w:p>
                <w:p w:rsidR="00576976" w:rsidRPr="00C25E2F" w:rsidRDefault="00576976" w:rsidP="00C25E2F">
                  <w:pPr>
                    <w:pStyle w:val="ListParagraph"/>
                    <w:numPr>
                      <w:ilvl w:val="0"/>
                      <w:numId w:val="5"/>
                    </w:numPr>
                    <w:shd w:val="clear" w:color="auto" w:fill="FBE4D5"/>
                    <w:spacing w:after="0" w:line="240" w:lineRule="atLeast"/>
                    <w:ind w:left="426" w:hanging="426"/>
                    <w:jc w:val="both"/>
                    <w:rPr>
                      <w:rFonts w:ascii="Times New Roman" w:hAnsi="Times New Roman"/>
                      <w:sz w:val="24"/>
                    </w:rPr>
                  </w:pPr>
                  <w:r w:rsidRPr="00432C07">
                    <w:rPr>
                      <w:rFonts w:ascii="Times New Roman" w:hAnsi="Times New Roman"/>
                      <w:sz w:val="24"/>
                    </w:rPr>
                    <w:t>Osn</w:t>
                  </w:r>
                  <w:r>
                    <w:rPr>
                      <w:rFonts w:ascii="Times New Roman" w:hAnsi="Times New Roman"/>
                      <w:sz w:val="24"/>
                    </w:rPr>
                    <w:t>ovati</w:t>
                  </w:r>
                  <w:r w:rsidRPr="00432C07">
                    <w:rPr>
                      <w:rFonts w:ascii="Times New Roman" w:hAnsi="Times New Roman"/>
                      <w:sz w:val="24"/>
                    </w:rPr>
                    <w:t xml:space="preserve"> nov</w:t>
                  </w:r>
                  <w:r>
                    <w:rPr>
                      <w:rFonts w:ascii="Times New Roman" w:hAnsi="Times New Roman"/>
                      <w:sz w:val="24"/>
                    </w:rPr>
                    <w:t>e</w:t>
                  </w:r>
                  <w:r w:rsidRPr="00432C07">
                    <w:rPr>
                      <w:rFonts w:ascii="Times New Roman" w:hAnsi="Times New Roman"/>
                      <w:sz w:val="24"/>
                    </w:rPr>
                    <w:t xml:space="preserve"> mobiln</w:t>
                  </w:r>
                  <w:r>
                    <w:rPr>
                      <w:rFonts w:ascii="Times New Roman" w:hAnsi="Times New Roman"/>
                      <w:sz w:val="24"/>
                    </w:rPr>
                    <w:t>e</w:t>
                  </w:r>
                  <w:r w:rsidRPr="00432C07">
                    <w:rPr>
                      <w:rFonts w:ascii="Times New Roman" w:hAnsi="Times New Roman"/>
                      <w:sz w:val="24"/>
                    </w:rPr>
                    <w:t xml:space="preserve"> timov</w:t>
                  </w:r>
                  <w:r>
                    <w:rPr>
                      <w:rFonts w:ascii="Times New Roman" w:hAnsi="Times New Roman"/>
                      <w:sz w:val="24"/>
                    </w:rPr>
                    <w:t>e</w:t>
                  </w:r>
                  <w:r w:rsidRPr="00432C07">
                    <w:rPr>
                      <w:rFonts w:ascii="Times New Roman" w:hAnsi="Times New Roman"/>
                      <w:sz w:val="24"/>
                    </w:rPr>
                    <w:t xml:space="preserve"> (zapošljavanje 4 socijalna radnika i 2 psihologa)</w:t>
                  </w:r>
                  <w:r>
                    <w:rPr>
                      <w:rFonts w:ascii="Times New Roman" w:hAnsi="Times New Roman"/>
                      <w:sz w:val="24"/>
                    </w:rPr>
                    <w:t xml:space="preserve"> </w:t>
                  </w:r>
                  <w:r w:rsidRPr="00432C07">
                    <w:rPr>
                      <w:rFonts w:ascii="Times New Roman" w:hAnsi="Times New Roman"/>
                      <w:sz w:val="24"/>
                    </w:rPr>
                    <w:t>za pružanje usluge sav</w:t>
                  </w:r>
                  <w:r>
                    <w:rPr>
                      <w:rFonts w:ascii="Times New Roman" w:hAnsi="Times New Roman"/>
                      <w:sz w:val="24"/>
                    </w:rPr>
                    <w:t>jetovanja</w:t>
                  </w:r>
                  <w:r w:rsidRPr="00432C07">
                    <w:rPr>
                      <w:rFonts w:ascii="Times New Roman" w:hAnsi="Times New Roman"/>
                      <w:sz w:val="24"/>
                    </w:rPr>
                    <w:t xml:space="preserve"> i pomaganja djeci i obiteljima</w:t>
                  </w:r>
                  <w:r>
                    <w:rPr>
                      <w:rFonts w:ascii="Times New Roman" w:hAnsi="Times New Roman"/>
                      <w:sz w:val="24"/>
                    </w:rPr>
                    <w:t>/udomiteljima</w:t>
                  </w:r>
                  <w:r w:rsidRPr="00432C07">
                    <w:rPr>
                      <w:rFonts w:ascii="Times New Roman" w:hAnsi="Times New Roman"/>
                      <w:sz w:val="24"/>
                    </w:rPr>
                    <w:t xml:space="preserve">, promociju i širenje udomiteljske mreže </w:t>
                  </w:r>
                  <w:r>
                    <w:rPr>
                      <w:rFonts w:ascii="Times New Roman" w:hAnsi="Times New Roman"/>
                      <w:sz w:val="24"/>
                    </w:rPr>
                    <w:t xml:space="preserve"> i provođenje mjere intenzivne stručne pomoći i nadzora nad ostvarivanjem skrbi o djetetu;</w:t>
                  </w:r>
                </w:p>
                <w:p w:rsidR="00576976" w:rsidRPr="00C25E2F" w:rsidRDefault="00576976" w:rsidP="00C25E2F">
                  <w:pPr>
                    <w:pStyle w:val="ListParagraph"/>
                    <w:numPr>
                      <w:ilvl w:val="0"/>
                      <w:numId w:val="5"/>
                    </w:numPr>
                    <w:shd w:val="clear" w:color="auto" w:fill="FBE4D5"/>
                    <w:spacing w:after="0" w:line="240" w:lineRule="atLeast"/>
                    <w:ind w:left="426" w:hanging="426"/>
                    <w:jc w:val="both"/>
                    <w:rPr>
                      <w:rFonts w:ascii="Times New Roman" w:hAnsi="Times New Roman"/>
                      <w:sz w:val="24"/>
                    </w:rPr>
                  </w:pPr>
                  <w:r>
                    <w:rPr>
                      <w:rFonts w:ascii="Times New Roman" w:hAnsi="Times New Roman"/>
                      <w:sz w:val="24"/>
                    </w:rPr>
                    <w:t xml:space="preserve">Urediti 9 novih stambenih jedinica </w:t>
                  </w:r>
                  <w:r w:rsidRPr="00432C07">
                    <w:rPr>
                      <w:rFonts w:ascii="Times New Roman" w:hAnsi="Times New Roman"/>
                      <w:sz w:val="24"/>
                    </w:rPr>
                    <w:t>za pružanje usluge organiziranog stanovanja uz sveobuhvatnu podršku</w:t>
                  </w:r>
                  <w:r>
                    <w:rPr>
                      <w:rFonts w:ascii="Times New Roman" w:hAnsi="Times New Roman"/>
                      <w:sz w:val="24"/>
                    </w:rPr>
                    <w:t xml:space="preserve"> (3 stambene jedinice za dječake s PUP-om na intenzivnom tretmanu i 6 stambenih jedinica za djecu bez odgovarajuće roditeljske skrbi),</w:t>
                  </w:r>
                  <w:r w:rsidRPr="00432C07">
                    <w:rPr>
                      <w:rFonts w:ascii="Times New Roman" w:hAnsi="Times New Roman"/>
                      <w:sz w:val="24"/>
                    </w:rPr>
                    <w:t xml:space="preserve"> od kojih će se </w:t>
                  </w:r>
                  <w:r>
                    <w:rPr>
                      <w:rFonts w:ascii="Times New Roman" w:hAnsi="Times New Roman"/>
                      <w:sz w:val="24"/>
                    </w:rPr>
                    <w:t>7</w:t>
                  </w:r>
                  <w:r w:rsidRPr="00432C07">
                    <w:rPr>
                      <w:rFonts w:ascii="Times New Roman" w:hAnsi="Times New Roman"/>
                      <w:sz w:val="24"/>
                    </w:rPr>
                    <w:t xml:space="preserve"> </w:t>
                  </w:r>
                  <w:r>
                    <w:rPr>
                      <w:rFonts w:ascii="Times New Roman" w:hAnsi="Times New Roman"/>
                      <w:sz w:val="24"/>
                    </w:rPr>
                    <w:t xml:space="preserve">stambenih jedinica </w:t>
                  </w:r>
                  <w:r w:rsidRPr="00432C07">
                    <w:rPr>
                      <w:rFonts w:ascii="Times New Roman" w:hAnsi="Times New Roman"/>
                      <w:sz w:val="24"/>
                    </w:rPr>
                    <w:t>infrastrukturno organizirati u postojećim objektima, dok je za Podružnicu Laduč potrebno os</w:t>
                  </w:r>
                  <w:r>
                    <w:rPr>
                      <w:rFonts w:ascii="Times New Roman" w:hAnsi="Times New Roman"/>
                      <w:sz w:val="24"/>
                    </w:rPr>
                    <w:t>i</w:t>
                  </w:r>
                  <w:r w:rsidRPr="00432C07">
                    <w:rPr>
                      <w:rFonts w:ascii="Times New Roman" w:hAnsi="Times New Roman"/>
                      <w:sz w:val="24"/>
                    </w:rPr>
                    <w:t xml:space="preserve">gurati dodatne 2 </w:t>
                  </w:r>
                  <w:r>
                    <w:rPr>
                      <w:rFonts w:ascii="Times New Roman" w:hAnsi="Times New Roman"/>
                      <w:sz w:val="24"/>
                    </w:rPr>
                    <w:t>nekretnine (2 obiteljske kuće/stambeni prostori na području V. Gorice, Samobora ili Zaprešića)</w:t>
                  </w:r>
                  <w:r w:rsidRPr="00BD7F8D">
                    <w:rPr>
                      <w:rFonts w:ascii="Times New Roman" w:hAnsi="Times New Roman"/>
                      <w:sz w:val="24"/>
                    </w:rPr>
                    <w:t>;</w:t>
                  </w:r>
                </w:p>
                <w:p w:rsidR="00576976" w:rsidRPr="00C25E2F" w:rsidRDefault="00576976" w:rsidP="00432C07">
                  <w:pPr>
                    <w:pStyle w:val="ListParagraph"/>
                    <w:numPr>
                      <w:ilvl w:val="0"/>
                      <w:numId w:val="5"/>
                    </w:numPr>
                    <w:shd w:val="clear" w:color="auto" w:fill="FBE4D5"/>
                    <w:spacing w:after="0" w:line="240" w:lineRule="atLeast"/>
                    <w:ind w:left="426" w:hanging="426"/>
                    <w:jc w:val="both"/>
                    <w:rPr>
                      <w:rFonts w:ascii="Times New Roman" w:hAnsi="Times New Roman"/>
                      <w:sz w:val="24"/>
                    </w:rPr>
                  </w:pPr>
                  <w:r w:rsidRPr="0026483E">
                    <w:rPr>
                      <w:rFonts w:ascii="Times New Roman" w:hAnsi="Times New Roman"/>
                      <w:sz w:val="24"/>
                    </w:rPr>
                    <w:t>Zatvoriti Podružnicu Laduč po pronalasku dvije obiteljske kuće na području gradova u Zagrebačkoj županiji</w:t>
                  </w:r>
                  <w:r>
                    <w:rPr>
                      <w:rFonts w:ascii="Times New Roman" w:hAnsi="Times New Roman"/>
                      <w:sz w:val="24"/>
                    </w:rPr>
                    <w:t xml:space="preserve"> </w:t>
                  </w:r>
                  <w:r w:rsidRPr="0026483E">
                    <w:rPr>
                      <w:rFonts w:ascii="Times New Roman" w:hAnsi="Times New Roman"/>
                      <w:sz w:val="24"/>
                    </w:rPr>
                    <w:t>(V. Gorica, Zaprešić ili Samobor</w:t>
                  </w:r>
                  <w:r>
                    <w:rPr>
                      <w:rFonts w:ascii="Times New Roman" w:hAnsi="Times New Roman"/>
                      <w:sz w:val="24"/>
                    </w:rPr>
                    <w:t>)</w:t>
                  </w:r>
                  <w:r w:rsidRPr="0026483E">
                    <w:rPr>
                      <w:rFonts w:ascii="Times New Roman" w:hAnsi="Times New Roman"/>
                      <w:sz w:val="24"/>
                    </w:rPr>
                    <w:t xml:space="preserve"> za org</w:t>
                  </w:r>
                  <w:r>
                    <w:rPr>
                      <w:rFonts w:ascii="Times New Roman" w:hAnsi="Times New Roman"/>
                      <w:sz w:val="24"/>
                    </w:rPr>
                    <w:t>.</w:t>
                  </w:r>
                  <w:r w:rsidRPr="0026483E">
                    <w:rPr>
                      <w:rFonts w:ascii="Times New Roman" w:hAnsi="Times New Roman"/>
                      <w:sz w:val="24"/>
                    </w:rPr>
                    <w:t xml:space="preserve"> stanovanje i poslovnih prostora za pružanje izvaninstitucijskih usluga u suradnji s MDI-om ili JL</w:t>
                  </w:r>
                  <w:r>
                    <w:rPr>
                      <w:rFonts w:ascii="Times New Roman" w:hAnsi="Times New Roman"/>
                      <w:sz w:val="24"/>
                    </w:rPr>
                    <w:t>P</w:t>
                  </w:r>
                  <w:r w:rsidRPr="0026483E">
                    <w:rPr>
                      <w:rFonts w:ascii="Times New Roman" w:hAnsi="Times New Roman"/>
                      <w:sz w:val="24"/>
                    </w:rPr>
                    <w:t>(</w:t>
                  </w:r>
                  <w:r>
                    <w:rPr>
                      <w:rFonts w:ascii="Times New Roman" w:hAnsi="Times New Roman"/>
                      <w:sz w:val="24"/>
                    </w:rPr>
                    <w:t>R</w:t>
                  </w:r>
                  <w:r w:rsidRPr="0026483E">
                    <w:rPr>
                      <w:rFonts w:ascii="Times New Roman" w:hAnsi="Times New Roman"/>
                      <w:sz w:val="24"/>
                    </w:rPr>
                    <w:t>) S</w:t>
                  </w:r>
                  <w:r>
                    <w:rPr>
                      <w:rFonts w:ascii="Times New Roman" w:hAnsi="Times New Roman"/>
                      <w:sz w:val="24"/>
                    </w:rPr>
                    <w:t>;</w:t>
                  </w:r>
                  <w:r w:rsidRPr="0026483E">
                    <w:rPr>
                      <w:rFonts w:ascii="Times New Roman" w:hAnsi="Times New Roman"/>
                      <w:sz w:val="24"/>
                    </w:rPr>
                    <w:t xml:space="preserve"> </w:t>
                  </w:r>
                </w:p>
                <w:p w:rsidR="00576976" w:rsidRPr="00C25E2F" w:rsidRDefault="00576976" w:rsidP="00C25E2F">
                  <w:pPr>
                    <w:pStyle w:val="ListParagraph"/>
                    <w:numPr>
                      <w:ilvl w:val="0"/>
                      <w:numId w:val="5"/>
                    </w:numPr>
                    <w:spacing w:after="0" w:line="240" w:lineRule="atLeast"/>
                    <w:ind w:left="426" w:hanging="426"/>
                    <w:jc w:val="both"/>
                    <w:rPr>
                      <w:rFonts w:ascii="Times New Roman" w:hAnsi="Times New Roman"/>
                      <w:sz w:val="24"/>
                    </w:rPr>
                  </w:pPr>
                  <w:r w:rsidRPr="0026483E">
                    <w:rPr>
                      <w:rFonts w:ascii="Times New Roman" w:hAnsi="Times New Roman"/>
                      <w:sz w:val="24"/>
                    </w:rPr>
                    <w:t>Usvojiti novi Statut i Pravilnik o unutarnjem ustrojstvu i sistematizaciji poslova te u skladu s tim prilagoditi broj zaposlenika novonastalim uvjetima i uslugama i uskladiti ugovore o radu</w:t>
                  </w:r>
                  <w:r>
                    <w:rPr>
                      <w:rFonts w:ascii="Times New Roman" w:hAnsi="Times New Roman"/>
                      <w:sz w:val="24"/>
                    </w:rPr>
                    <w:t>;</w:t>
                  </w:r>
                </w:p>
                <w:p w:rsidR="00576976" w:rsidRPr="00C25E2F" w:rsidRDefault="00576976" w:rsidP="00C25E2F">
                  <w:pPr>
                    <w:pStyle w:val="ListParagraph"/>
                    <w:numPr>
                      <w:ilvl w:val="0"/>
                      <w:numId w:val="5"/>
                    </w:numPr>
                    <w:spacing w:after="0" w:line="240" w:lineRule="atLeast"/>
                    <w:ind w:left="426" w:hanging="426"/>
                    <w:jc w:val="both"/>
                    <w:rPr>
                      <w:rFonts w:ascii="Times New Roman" w:hAnsi="Times New Roman"/>
                      <w:sz w:val="24"/>
                    </w:rPr>
                  </w:pPr>
                  <w:r>
                    <w:rPr>
                      <w:rFonts w:ascii="Times New Roman" w:hAnsi="Times New Roman"/>
                      <w:sz w:val="24"/>
                    </w:rPr>
                    <w:t>N</w:t>
                  </w:r>
                  <w:r w:rsidRPr="0026483E">
                    <w:rPr>
                      <w:rFonts w:ascii="Times New Roman" w:hAnsi="Times New Roman"/>
                      <w:sz w:val="24"/>
                    </w:rPr>
                    <w:t xml:space="preserve">akon usvajanja </w:t>
                  </w:r>
                  <w:r>
                    <w:rPr>
                      <w:rFonts w:ascii="Times New Roman" w:hAnsi="Times New Roman"/>
                      <w:sz w:val="24"/>
                    </w:rPr>
                    <w:t>Individualnog plana</w:t>
                  </w:r>
                  <w:r w:rsidRPr="0026483E">
                    <w:rPr>
                      <w:rFonts w:ascii="Times New Roman" w:hAnsi="Times New Roman"/>
                      <w:sz w:val="24"/>
                    </w:rPr>
                    <w:t xml:space="preserve"> </w:t>
                  </w:r>
                  <w:r>
                    <w:rPr>
                      <w:rFonts w:ascii="Times New Roman" w:hAnsi="Times New Roman"/>
                      <w:sz w:val="24"/>
                    </w:rPr>
                    <w:t>p</w:t>
                  </w:r>
                  <w:r w:rsidRPr="0026483E">
                    <w:rPr>
                      <w:rFonts w:ascii="Times New Roman" w:hAnsi="Times New Roman"/>
                      <w:sz w:val="24"/>
                    </w:rPr>
                    <w:t>rijaviti projekt</w:t>
                  </w:r>
                  <w:r>
                    <w:rPr>
                      <w:rFonts w:ascii="Times New Roman" w:hAnsi="Times New Roman"/>
                      <w:sz w:val="24"/>
                    </w:rPr>
                    <w:t>e</w:t>
                  </w:r>
                  <w:r w:rsidRPr="0026483E">
                    <w:rPr>
                      <w:rFonts w:ascii="Times New Roman" w:hAnsi="Times New Roman"/>
                      <w:sz w:val="24"/>
                    </w:rPr>
                    <w:t xml:space="preserve"> za financiranje od strane EU fondova (ESF i ERDF) </w:t>
                  </w:r>
                  <w:r>
                    <w:rPr>
                      <w:rFonts w:ascii="Times New Roman" w:hAnsi="Times New Roman"/>
                      <w:sz w:val="24"/>
                    </w:rPr>
                    <w:t>u cilju realizacije prethodno navedenih aktivnosti</w:t>
                  </w:r>
                  <w:r w:rsidRPr="0026483E">
                    <w:rPr>
                      <w:rFonts w:ascii="Times New Roman" w:hAnsi="Times New Roman"/>
                      <w:sz w:val="24"/>
                    </w:rPr>
                    <w:t>. Pri tome bi se putem ESF-a financiralo širenje postojeće mreže usluga</w:t>
                  </w:r>
                  <w:r>
                    <w:rPr>
                      <w:rFonts w:ascii="Times New Roman" w:hAnsi="Times New Roman"/>
                      <w:sz w:val="24"/>
                    </w:rPr>
                    <w:t xml:space="preserve">, tj. </w:t>
                  </w:r>
                  <w:r w:rsidRPr="0026483E">
                    <w:rPr>
                      <w:rFonts w:ascii="Times New Roman" w:hAnsi="Times New Roman"/>
                      <w:sz w:val="24"/>
                    </w:rPr>
                    <w:t>zapošljavanj</w:t>
                  </w:r>
                  <w:r>
                    <w:rPr>
                      <w:rFonts w:ascii="Times New Roman" w:hAnsi="Times New Roman"/>
                      <w:sz w:val="24"/>
                    </w:rPr>
                    <w:t>e</w:t>
                  </w:r>
                  <w:r w:rsidRPr="0026483E">
                    <w:rPr>
                      <w:rFonts w:ascii="Times New Roman" w:hAnsi="Times New Roman"/>
                      <w:sz w:val="24"/>
                    </w:rPr>
                    <w:t xml:space="preserve"> potrebnih</w:t>
                  </w:r>
                  <w:r>
                    <w:rPr>
                      <w:rFonts w:ascii="Times New Roman" w:hAnsi="Times New Roman"/>
                      <w:sz w:val="24"/>
                    </w:rPr>
                    <w:t xml:space="preserve"> stručnih radnika,vozila za mobilne timove, opremanje Kabineta za senzornu integraciju, </w:t>
                  </w:r>
                  <w:r w:rsidRPr="00C25E2F">
                    <w:rPr>
                      <w:rFonts w:ascii="Times New Roman" w:hAnsi="Times New Roman"/>
                      <w:sz w:val="24"/>
                    </w:rPr>
                    <w:t>a putem ERDF-a prilagodba infrastrukture za pružanje izvaninstitucijskih usluga (adaptacija i opremanje novih prostora, kupnja vozila i opreme, itd.).</w:t>
                  </w:r>
                </w:p>
                <w:p w:rsidR="00576976" w:rsidRPr="0026483E" w:rsidRDefault="00576976" w:rsidP="0026483E">
                  <w:pPr>
                    <w:pStyle w:val="ListParagraph"/>
                    <w:spacing w:after="0" w:line="240" w:lineRule="atLeast"/>
                    <w:ind w:left="0"/>
                    <w:jc w:val="both"/>
                    <w:rPr>
                      <w:rFonts w:ascii="Times New Roman" w:hAnsi="Times New Roman"/>
                      <w:sz w:val="24"/>
                    </w:rPr>
                  </w:pPr>
                </w:p>
              </w:txbxContent>
            </v:textbox>
            <w10:wrap type="square" anchorx="margin"/>
          </v:shape>
        </w:pict>
      </w:r>
      <w:r w:rsidRPr="0026483E">
        <w:rPr>
          <w:rFonts w:ascii="Times New Roman" w:hAnsi="Times New Roman"/>
          <w:sz w:val="24"/>
        </w:rPr>
        <w:t xml:space="preserve">Sljedeće aktivnosti čine podlogu za Akcijski plan  </w:t>
      </w:r>
      <w:r w:rsidRPr="0026483E">
        <w:rPr>
          <w:rFonts w:ascii="Times New Roman" w:hAnsi="Times New Roman"/>
          <w:sz w:val="24"/>
          <w:lang w:eastAsia="hr-HR"/>
        </w:rPr>
        <w:t>D.D. Zagreb</w:t>
      </w:r>
      <w:r w:rsidRPr="0026483E">
        <w:rPr>
          <w:rFonts w:ascii="Times New Roman" w:hAnsi="Times New Roman"/>
          <w:sz w:val="24"/>
        </w:rPr>
        <w:t xml:space="preserve"> u razdoblju</w:t>
      </w:r>
      <w:r>
        <w:rPr>
          <w:rFonts w:ascii="Times New Roman" w:hAnsi="Times New Roman"/>
          <w:sz w:val="24"/>
        </w:rPr>
        <w:t xml:space="preserve"> od 2018. do kraja 2020.</w:t>
      </w:r>
      <w:r w:rsidRPr="0026483E">
        <w:rPr>
          <w:rFonts w:ascii="Times New Roman" w:hAnsi="Times New Roman"/>
          <w:sz w:val="24"/>
        </w:rPr>
        <w:t>godine.</w:t>
      </w:r>
    </w:p>
    <w:p w:rsidR="00576976" w:rsidRPr="00A11F45" w:rsidRDefault="00576976" w:rsidP="003234FE">
      <w:pPr>
        <w:pStyle w:val="Heading2"/>
        <w:numPr>
          <w:ilvl w:val="1"/>
          <w:numId w:val="5"/>
        </w:numPr>
        <w:rPr>
          <w:sz w:val="26"/>
          <w:szCs w:val="26"/>
        </w:rPr>
      </w:pPr>
      <w:bookmarkStart w:id="18" w:name="_Toc506194021"/>
      <w:r w:rsidRPr="00A11F45">
        <w:rPr>
          <w:sz w:val="26"/>
          <w:szCs w:val="26"/>
        </w:rPr>
        <w:t xml:space="preserve">Broj korisnika i vrste socijalnih usluga Dječjeg doma Zagreb za razdoblje 2018. </w:t>
      </w:r>
      <w:r>
        <w:rPr>
          <w:sz w:val="26"/>
          <w:szCs w:val="26"/>
        </w:rPr>
        <w:t>-</w:t>
      </w:r>
      <w:r w:rsidRPr="00A11F45">
        <w:rPr>
          <w:sz w:val="26"/>
          <w:szCs w:val="26"/>
        </w:rPr>
        <w:t xml:space="preserve"> 2020.</w:t>
      </w:r>
      <w:bookmarkEnd w:id="18"/>
    </w:p>
    <w:p w:rsidR="00576976" w:rsidRDefault="00576976" w:rsidP="00A11F45">
      <w:pPr>
        <w:spacing w:after="0" w:line="240" w:lineRule="atLeast"/>
        <w:jc w:val="both"/>
        <w:rPr>
          <w:rFonts w:ascii="Times New Roman" w:hAnsi="Times New Roman"/>
          <w:sz w:val="24"/>
        </w:rPr>
      </w:pPr>
      <w:r w:rsidRPr="00A11F45">
        <w:rPr>
          <w:rFonts w:ascii="Times New Roman" w:hAnsi="Times New Roman"/>
          <w:sz w:val="24"/>
        </w:rPr>
        <w:t>U Tablici 1</w:t>
      </w:r>
      <w:r>
        <w:rPr>
          <w:rFonts w:ascii="Times New Roman" w:hAnsi="Times New Roman"/>
          <w:sz w:val="24"/>
        </w:rPr>
        <w:t>4</w:t>
      </w:r>
      <w:r w:rsidRPr="00A11F45">
        <w:rPr>
          <w:rFonts w:ascii="Times New Roman" w:hAnsi="Times New Roman"/>
          <w:sz w:val="24"/>
        </w:rPr>
        <w:t>.</w:t>
      </w:r>
      <w:r>
        <w:rPr>
          <w:rFonts w:ascii="Times New Roman" w:hAnsi="Times New Roman"/>
          <w:sz w:val="24"/>
        </w:rPr>
        <w:t xml:space="preserve"> </w:t>
      </w:r>
      <w:r w:rsidRPr="00A11F45">
        <w:rPr>
          <w:rFonts w:ascii="Times New Roman" w:hAnsi="Times New Roman"/>
          <w:sz w:val="24"/>
        </w:rPr>
        <w:t>nalazi se broj korisnika pojedine usluge na dan 31.12.2017. godina te predviđeni broj korisnika i vrste socijalnih usluga koje će D.D Zagreb pružati u 2018., 2019. i 2020. godini, Navedene brojke su zasnovane na prethodno iskazanim potrebama zajednice i Individualnim planovima</w:t>
      </w:r>
      <w:r>
        <w:rPr>
          <w:rFonts w:ascii="Times New Roman" w:hAnsi="Times New Roman"/>
          <w:sz w:val="24"/>
        </w:rPr>
        <w:t xml:space="preserve"> </w:t>
      </w:r>
      <w:r w:rsidRPr="00A11F45">
        <w:rPr>
          <w:rFonts w:ascii="Times New Roman" w:hAnsi="Times New Roman"/>
          <w:sz w:val="24"/>
        </w:rPr>
        <w:t>postojećih korisnika.</w:t>
      </w:r>
    </w:p>
    <w:p w:rsidR="00576976" w:rsidRPr="00A11F45" w:rsidRDefault="00576976" w:rsidP="00A11F45">
      <w:pPr>
        <w:spacing w:after="0" w:line="240" w:lineRule="atLeast"/>
        <w:jc w:val="both"/>
        <w:rPr>
          <w:rFonts w:ascii="Times New Roman" w:hAnsi="Times New Roman"/>
          <w:color w:val="FF0000"/>
          <w:sz w:val="24"/>
          <w:u w:val="single"/>
        </w:rPr>
      </w:pPr>
    </w:p>
    <w:p w:rsidR="00576976" w:rsidRDefault="00576976" w:rsidP="00594EF7">
      <w:pPr>
        <w:jc w:val="both"/>
        <w:rPr>
          <w:rFonts w:ascii="Times New Roman" w:hAnsi="Times New Roman"/>
          <w:sz w:val="24"/>
        </w:rPr>
      </w:pPr>
      <w:r w:rsidRPr="00A11F45">
        <w:rPr>
          <w:rFonts w:ascii="Times New Roman" w:hAnsi="Times New Roman"/>
          <w:b/>
          <w:sz w:val="24"/>
        </w:rPr>
        <w:t>Tablica 1</w:t>
      </w:r>
      <w:r>
        <w:rPr>
          <w:rFonts w:ascii="Times New Roman" w:hAnsi="Times New Roman"/>
          <w:b/>
          <w:sz w:val="24"/>
        </w:rPr>
        <w:t>4</w:t>
      </w:r>
      <w:r w:rsidRPr="00A11F45">
        <w:rPr>
          <w:rFonts w:ascii="Times New Roman" w:hAnsi="Times New Roman"/>
          <w:b/>
          <w:sz w:val="24"/>
        </w:rPr>
        <w:t>.</w:t>
      </w:r>
      <w:r w:rsidRPr="00A11F45">
        <w:rPr>
          <w:rFonts w:ascii="Times New Roman" w:hAnsi="Times New Roman"/>
          <w:sz w:val="24"/>
        </w:rPr>
        <w:t xml:space="preserve"> Predviđeni broj korisnika i vrste socijalnih usluga D.D. Zagreb za 2018., 201</w:t>
      </w:r>
      <w:r>
        <w:rPr>
          <w:rFonts w:ascii="Times New Roman" w:hAnsi="Times New Roman"/>
          <w:sz w:val="24"/>
        </w:rPr>
        <w:t>9</w:t>
      </w:r>
      <w:r w:rsidRPr="00A11F45">
        <w:rPr>
          <w:rFonts w:ascii="Times New Roman" w:hAnsi="Times New Roman"/>
          <w:sz w:val="24"/>
        </w:rPr>
        <w:t>. i 2020. godin</w:t>
      </w:r>
      <w:r>
        <w:rPr>
          <w:rFonts w:ascii="Times New Roman" w:hAnsi="Times New Roman"/>
          <w:sz w:val="24"/>
        </w:rPr>
        <w:t>u</w:t>
      </w:r>
    </w:p>
    <w:tbl>
      <w:tblPr>
        <w:tblW w:w="12120" w:type="dxa"/>
        <w:tblLook w:val="00A0"/>
      </w:tblPr>
      <w:tblGrid>
        <w:gridCol w:w="2519"/>
        <w:gridCol w:w="1206"/>
        <w:gridCol w:w="1084"/>
        <w:gridCol w:w="1145"/>
        <w:gridCol w:w="1084"/>
        <w:gridCol w:w="1145"/>
        <w:gridCol w:w="1084"/>
        <w:gridCol w:w="1145"/>
        <w:gridCol w:w="1708"/>
      </w:tblGrid>
      <w:tr w:rsidR="00576976" w:rsidRPr="00DA5465" w:rsidTr="00D56936">
        <w:trPr>
          <w:trHeight w:val="330"/>
        </w:trPr>
        <w:tc>
          <w:tcPr>
            <w:tcW w:w="2519" w:type="dxa"/>
            <w:vMerge w:val="restart"/>
            <w:tcBorders>
              <w:top w:val="double" w:sz="6" w:space="0" w:color="auto"/>
              <w:left w:val="double" w:sz="6" w:space="0" w:color="auto"/>
              <w:bottom w:val="double" w:sz="6" w:space="0" w:color="000000"/>
              <w:right w:val="single" w:sz="4" w:space="0" w:color="auto"/>
            </w:tcBorders>
            <w:shd w:val="clear" w:color="000000" w:fill="99CCFF"/>
            <w:vAlign w:val="center"/>
          </w:tcPr>
          <w:p w:rsidR="00576976" w:rsidRPr="00C91A05" w:rsidRDefault="00576976" w:rsidP="00C91A0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206" w:type="dxa"/>
            <w:vMerge w:val="restart"/>
            <w:tcBorders>
              <w:top w:val="double" w:sz="6" w:space="0" w:color="auto"/>
              <w:left w:val="single" w:sz="4" w:space="0" w:color="auto"/>
              <w:bottom w:val="double" w:sz="6" w:space="0" w:color="000000"/>
              <w:right w:val="single" w:sz="4" w:space="0" w:color="auto"/>
            </w:tcBorders>
            <w:shd w:val="clear" w:color="000000" w:fill="C0C0C0"/>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31.12.2017</w:t>
            </w:r>
          </w:p>
        </w:tc>
        <w:tc>
          <w:tcPr>
            <w:tcW w:w="2229" w:type="dxa"/>
            <w:gridSpan w:val="2"/>
            <w:tcBorders>
              <w:top w:val="double" w:sz="6"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Prosinac 2018.</w:t>
            </w:r>
          </w:p>
        </w:tc>
        <w:tc>
          <w:tcPr>
            <w:tcW w:w="2229" w:type="dxa"/>
            <w:gridSpan w:val="2"/>
            <w:tcBorders>
              <w:top w:val="double" w:sz="6"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Prosinac 2019.</w:t>
            </w:r>
          </w:p>
        </w:tc>
        <w:tc>
          <w:tcPr>
            <w:tcW w:w="2229" w:type="dxa"/>
            <w:gridSpan w:val="2"/>
            <w:tcBorders>
              <w:top w:val="double" w:sz="6"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Prosinac 2020.</w:t>
            </w:r>
          </w:p>
        </w:tc>
        <w:tc>
          <w:tcPr>
            <w:tcW w:w="1708" w:type="dxa"/>
            <w:vMerge w:val="restart"/>
            <w:tcBorders>
              <w:top w:val="double" w:sz="6" w:space="0" w:color="auto"/>
              <w:left w:val="single" w:sz="4" w:space="0" w:color="auto"/>
              <w:bottom w:val="double" w:sz="6" w:space="0" w:color="000000"/>
              <w:right w:val="double" w:sz="6" w:space="0" w:color="auto"/>
            </w:tcBorders>
            <w:shd w:val="clear" w:color="000000" w:fill="99CCFF"/>
            <w:vAlign w:val="center"/>
          </w:tcPr>
          <w:p w:rsidR="00576976" w:rsidRPr="00460672" w:rsidRDefault="00576976" w:rsidP="00DA5465">
            <w:pPr>
              <w:spacing w:after="0" w:line="240" w:lineRule="auto"/>
              <w:jc w:val="center"/>
              <w:rPr>
                <w:rFonts w:ascii="Times New Roman" w:hAnsi="Times New Roman"/>
                <w:b/>
                <w:bCs/>
                <w:color w:val="000000"/>
                <w:lang w:eastAsia="hr-HR"/>
              </w:rPr>
            </w:pPr>
            <w:r w:rsidRPr="00460672">
              <w:rPr>
                <w:rFonts w:ascii="Times New Roman" w:hAnsi="Times New Roman"/>
                <w:b/>
                <w:bCs/>
                <w:color w:val="000000"/>
                <w:lang w:eastAsia="hr-HR"/>
              </w:rPr>
              <w:t>Pružatelj usluge</w:t>
            </w:r>
          </w:p>
        </w:tc>
      </w:tr>
      <w:tr w:rsidR="00576976" w:rsidRPr="00DA5465" w:rsidTr="00D56936">
        <w:trPr>
          <w:trHeight w:val="615"/>
        </w:trPr>
        <w:tc>
          <w:tcPr>
            <w:tcW w:w="2519" w:type="dxa"/>
            <w:vMerge/>
            <w:tcBorders>
              <w:top w:val="double" w:sz="6" w:space="0" w:color="auto"/>
              <w:left w:val="double" w:sz="6" w:space="0" w:color="auto"/>
              <w:bottom w:val="double" w:sz="6" w:space="0" w:color="000000"/>
              <w:right w:val="single" w:sz="4" w:space="0" w:color="auto"/>
            </w:tcBorders>
            <w:vAlign w:val="center"/>
          </w:tcPr>
          <w:p w:rsidR="00576976" w:rsidRPr="00C91A05" w:rsidRDefault="00576976" w:rsidP="00DA5465">
            <w:pPr>
              <w:spacing w:after="0" w:line="240" w:lineRule="auto"/>
              <w:rPr>
                <w:rFonts w:ascii="Times New Roman" w:hAnsi="Times New Roman"/>
                <w:b/>
                <w:bCs/>
                <w:color w:val="000000"/>
                <w:lang w:eastAsia="hr-HR"/>
              </w:rPr>
            </w:pPr>
          </w:p>
        </w:tc>
        <w:tc>
          <w:tcPr>
            <w:tcW w:w="1206" w:type="dxa"/>
            <w:vMerge/>
            <w:tcBorders>
              <w:top w:val="double" w:sz="6" w:space="0" w:color="auto"/>
              <w:left w:val="single" w:sz="4" w:space="0" w:color="auto"/>
              <w:bottom w:val="double" w:sz="6" w:space="0" w:color="000000"/>
              <w:right w:val="single" w:sz="4" w:space="0" w:color="auto"/>
            </w:tcBorders>
            <w:vAlign w:val="center"/>
          </w:tcPr>
          <w:p w:rsidR="00576976" w:rsidRPr="00C91A05" w:rsidRDefault="00576976" w:rsidP="00DA5465">
            <w:pPr>
              <w:spacing w:after="0" w:line="240" w:lineRule="auto"/>
              <w:rPr>
                <w:rFonts w:ascii="Times New Roman" w:hAnsi="Times New Roman"/>
                <w:b/>
                <w:bCs/>
                <w:color w:val="000000"/>
                <w:lang w:eastAsia="hr-HR"/>
              </w:rPr>
            </w:pPr>
          </w:p>
        </w:tc>
        <w:tc>
          <w:tcPr>
            <w:tcW w:w="1084" w:type="dxa"/>
            <w:tcBorders>
              <w:top w:val="nil"/>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 xml:space="preserve">Korisnici </w:t>
            </w:r>
          </w:p>
        </w:tc>
        <w:tc>
          <w:tcPr>
            <w:tcW w:w="1145" w:type="dxa"/>
            <w:tcBorders>
              <w:top w:val="nil"/>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 xml:space="preserve">Stambene jedinice </w:t>
            </w:r>
          </w:p>
        </w:tc>
        <w:tc>
          <w:tcPr>
            <w:tcW w:w="1084" w:type="dxa"/>
            <w:tcBorders>
              <w:top w:val="nil"/>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 xml:space="preserve">Korisnici </w:t>
            </w:r>
          </w:p>
        </w:tc>
        <w:tc>
          <w:tcPr>
            <w:tcW w:w="1145" w:type="dxa"/>
            <w:tcBorders>
              <w:top w:val="nil"/>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 xml:space="preserve">Stambene jedinice </w:t>
            </w:r>
          </w:p>
        </w:tc>
        <w:tc>
          <w:tcPr>
            <w:tcW w:w="1084" w:type="dxa"/>
            <w:tcBorders>
              <w:top w:val="nil"/>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 xml:space="preserve">Korisnici </w:t>
            </w:r>
          </w:p>
        </w:tc>
        <w:tc>
          <w:tcPr>
            <w:tcW w:w="1145" w:type="dxa"/>
            <w:tcBorders>
              <w:top w:val="nil"/>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 xml:space="preserve">Stambene jedinice </w:t>
            </w:r>
          </w:p>
        </w:tc>
        <w:tc>
          <w:tcPr>
            <w:tcW w:w="1708" w:type="dxa"/>
            <w:vMerge/>
            <w:tcBorders>
              <w:top w:val="double" w:sz="6" w:space="0" w:color="auto"/>
              <w:left w:val="single" w:sz="4" w:space="0" w:color="auto"/>
              <w:bottom w:val="double" w:sz="6" w:space="0" w:color="000000"/>
              <w:right w:val="double" w:sz="6" w:space="0" w:color="auto"/>
            </w:tcBorders>
            <w:vAlign w:val="center"/>
          </w:tcPr>
          <w:p w:rsidR="00576976" w:rsidRPr="00DA5465" w:rsidRDefault="00576976" w:rsidP="00DA5465">
            <w:pPr>
              <w:spacing w:after="0" w:line="240" w:lineRule="auto"/>
              <w:rPr>
                <w:b/>
                <w:bCs/>
                <w:color w:val="000000"/>
                <w:sz w:val="21"/>
                <w:szCs w:val="21"/>
                <w:lang w:eastAsia="hr-HR"/>
              </w:rPr>
            </w:pPr>
          </w:p>
        </w:tc>
      </w:tr>
      <w:tr w:rsidR="00576976" w:rsidRPr="00DA5465" w:rsidTr="00D56936">
        <w:trPr>
          <w:trHeight w:val="315"/>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OS uz sveobuhvatnu podršku 0 - 10</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6</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6</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6</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6</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w:t>
            </w:r>
          </w:p>
        </w:tc>
        <w:tc>
          <w:tcPr>
            <w:tcW w:w="1708" w:type="dxa"/>
            <w:vMerge w:val="restart"/>
            <w:tcBorders>
              <w:top w:val="nil"/>
              <w:left w:val="nil"/>
              <w:right w:val="double" w:sz="6" w:space="0" w:color="auto"/>
            </w:tcBorders>
            <w:noWrap/>
            <w:vAlign w:val="center"/>
          </w:tcPr>
          <w:p w:rsidR="00576976" w:rsidRPr="00C91A05" w:rsidRDefault="00576976" w:rsidP="00DA5465">
            <w:pPr>
              <w:spacing w:after="0" w:line="240" w:lineRule="auto"/>
              <w:rPr>
                <w:rFonts w:ascii="Times New Roman" w:hAnsi="Times New Roman"/>
                <w:b/>
                <w:color w:val="000000"/>
                <w:lang w:eastAsia="hr-HR"/>
              </w:rPr>
            </w:pPr>
            <w:r w:rsidRPr="00DA5465">
              <w:rPr>
                <w:color w:val="000000"/>
                <w:lang w:eastAsia="hr-HR"/>
              </w:rPr>
              <w:t> </w:t>
            </w:r>
            <w:r w:rsidRPr="00C91A05">
              <w:rPr>
                <w:rFonts w:ascii="Times New Roman" w:hAnsi="Times New Roman"/>
                <w:b/>
                <w:color w:val="000000"/>
                <w:lang w:eastAsia="hr-HR"/>
              </w:rPr>
              <w:t>S</w:t>
            </w:r>
            <w:r>
              <w:rPr>
                <w:rFonts w:ascii="Times New Roman" w:hAnsi="Times New Roman"/>
                <w:b/>
                <w:color w:val="000000"/>
                <w:lang w:eastAsia="hr-HR"/>
              </w:rPr>
              <w:t>J</w:t>
            </w:r>
            <w:r w:rsidRPr="00C91A05">
              <w:rPr>
                <w:rFonts w:ascii="Times New Roman" w:hAnsi="Times New Roman"/>
                <w:b/>
                <w:color w:val="000000"/>
                <w:lang w:eastAsia="hr-HR"/>
              </w:rPr>
              <w:t xml:space="preserve">EDIŠTE NAZOROVA </w:t>
            </w:r>
            <w:r>
              <w:rPr>
                <w:rFonts w:ascii="Times New Roman" w:hAnsi="Times New Roman"/>
                <w:b/>
                <w:color w:val="000000"/>
                <w:lang w:eastAsia="hr-HR"/>
              </w:rPr>
              <w:t>0-21 god.</w:t>
            </w:r>
          </w:p>
          <w:p w:rsidR="00576976" w:rsidRPr="00DA5465" w:rsidRDefault="00576976" w:rsidP="00C91A05">
            <w:pPr>
              <w:spacing w:after="0" w:line="240" w:lineRule="auto"/>
              <w:rPr>
                <w:color w:val="000000"/>
                <w:lang w:eastAsia="hr-HR"/>
              </w:rPr>
            </w:pPr>
            <w:r w:rsidRPr="00C91A05">
              <w:rPr>
                <w:rFonts w:ascii="Times New Roman" w:hAnsi="Times New Roman"/>
                <w:color w:val="000000"/>
                <w:lang w:eastAsia="hr-HR"/>
              </w:rPr>
              <w:t> </w:t>
            </w: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OS uz povremenu podršku 18-21</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14</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18</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7</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20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7</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20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7</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Ukupno usluga OS</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20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24</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8</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26</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8</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26</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8</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nil"/>
              <w:bottom w:val="nil"/>
              <w:right w:val="nil"/>
            </w:tcBorders>
            <w:shd w:val="clear" w:color="000000" w:fill="FFFF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 </w:t>
            </w:r>
          </w:p>
        </w:tc>
        <w:tc>
          <w:tcPr>
            <w:tcW w:w="1206" w:type="dxa"/>
            <w:tcBorders>
              <w:top w:val="nil"/>
              <w:left w:val="nil"/>
              <w:bottom w:val="nil"/>
              <w:right w:val="nil"/>
            </w:tcBorders>
            <w:shd w:val="clear" w:color="000000" w:fill="FFFFFF"/>
            <w:vAlign w:val="center"/>
          </w:tcPr>
          <w:p w:rsidR="00576976" w:rsidRPr="00C91A05" w:rsidRDefault="00576976" w:rsidP="00C91A05">
            <w:pPr>
              <w:spacing w:after="0" w:line="240" w:lineRule="auto"/>
              <w:jc w:val="center"/>
              <w:rPr>
                <w:rFonts w:ascii="Times New Roman" w:hAnsi="Times New Roman"/>
                <w:b/>
                <w:bCs/>
                <w:color w:val="000000"/>
                <w:lang w:eastAsia="hr-HR"/>
              </w:rPr>
            </w:pPr>
          </w:p>
        </w:tc>
        <w:tc>
          <w:tcPr>
            <w:tcW w:w="2229"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2229" w:type="dxa"/>
            <w:gridSpan w:val="2"/>
            <w:tcBorders>
              <w:top w:val="single" w:sz="4"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2229" w:type="dxa"/>
            <w:gridSpan w:val="2"/>
            <w:tcBorders>
              <w:top w:val="single" w:sz="4"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single" w:sz="4" w:space="0" w:color="auto"/>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Smještaj djece 0-7</w:t>
            </w:r>
          </w:p>
        </w:tc>
        <w:tc>
          <w:tcPr>
            <w:tcW w:w="1206" w:type="dxa"/>
            <w:tcBorders>
              <w:top w:val="single" w:sz="4" w:space="0" w:color="auto"/>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49</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45</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38</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Smještaj trudnica</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0</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Smještaj roditelja s djetetom</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13</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9+9</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10+10</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11+11</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Cjelodnevni boravak 0-3</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7</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8</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12</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Cjelodnevni boravak 3-7</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6</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16</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nil"/>
              <w:bottom w:val="nil"/>
              <w:right w:val="nil"/>
            </w:tcBorders>
            <w:shd w:val="clear" w:color="000000" w:fill="FF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 </w:t>
            </w:r>
          </w:p>
        </w:tc>
        <w:tc>
          <w:tcPr>
            <w:tcW w:w="1206" w:type="dxa"/>
            <w:tcBorders>
              <w:top w:val="nil"/>
              <w:left w:val="nil"/>
              <w:bottom w:val="nil"/>
              <w:right w:val="nil"/>
            </w:tcBorders>
            <w:shd w:val="clear" w:color="000000" w:fill="FFFFFF"/>
            <w:vAlign w:val="center"/>
          </w:tcPr>
          <w:p w:rsidR="00576976" w:rsidRPr="00C91A05" w:rsidRDefault="00576976" w:rsidP="00C91A05">
            <w:pPr>
              <w:spacing w:after="0" w:line="240" w:lineRule="auto"/>
              <w:jc w:val="center"/>
              <w:rPr>
                <w:rFonts w:ascii="Times New Roman" w:hAnsi="Times New Roman"/>
                <w:bCs/>
                <w:color w:val="000000"/>
                <w:lang w:eastAsia="hr-HR"/>
              </w:rPr>
            </w:pPr>
          </w:p>
        </w:tc>
        <w:tc>
          <w:tcPr>
            <w:tcW w:w="1084" w:type="dxa"/>
            <w:tcBorders>
              <w:top w:val="nil"/>
              <w:left w:val="single" w:sz="4" w:space="0" w:color="auto"/>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084"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084"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single" w:sz="4" w:space="0" w:color="auto"/>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Rana intervencija kod pružatelja</w:t>
            </w:r>
          </w:p>
        </w:tc>
        <w:tc>
          <w:tcPr>
            <w:tcW w:w="1206" w:type="dxa"/>
            <w:tcBorders>
              <w:top w:val="single" w:sz="4" w:space="0" w:color="auto"/>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35</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3000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3745</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3745</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Rana intervencija u obitelji</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700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700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785E7A">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primarnih obitelji</w:t>
            </w:r>
          </w:p>
          <w:p w:rsidR="00576976" w:rsidRPr="00C91A05" w:rsidRDefault="00576976" w:rsidP="00785E7A">
            <w:pPr>
              <w:spacing w:after="0" w:line="240" w:lineRule="auto"/>
              <w:rPr>
                <w:rFonts w:ascii="Times New Roman" w:hAnsi="Times New Roman"/>
                <w:bCs/>
                <w:color w:val="000000"/>
                <w:lang w:eastAsia="hr-HR"/>
              </w:rPr>
            </w:pP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785E7A">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31</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785E7A">
            <w:pPr>
              <w:spacing w:after="0" w:line="240" w:lineRule="auto"/>
              <w:rPr>
                <w:rFonts w:ascii="Times New Roman" w:hAnsi="Times New Roman"/>
                <w:bCs/>
                <w:color w:val="000000"/>
                <w:lang w:eastAsia="hr-HR"/>
              </w:rPr>
            </w:pPr>
            <w:r w:rsidRPr="008D2FFD">
              <w:rPr>
                <w:rFonts w:ascii="Times New Roman" w:hAnsi="Times New Roman"/>
                <w:bCs/>
                <w:color w:val="000000"/>
                <w:lang w:eastAsia="hr-HR"/>
              </w:rPr>
              <w:t>30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785E7A">
            <w:pPr>
              <w:spacing w:after="0" w:line="240" w:lineRule="auto"/>
              <w:rPr>
                <w:rFonts w:ascii="Times New Roman" w:hAnsi="Times New Roman"/>
                <w:bCs/>
                <w:color w:val="000000"/>
                <w:lang w:eastAsia="hr-HR"/>
              </w:rPr>
            </w:pPr>
            <w:r w:rsidRPr="008D2FFD">
              <w:rPr>
                <w:rFonts w:ascii="Times New Roman" w:hAnsi="Times New Roman"/>
                <w:bCs/>
                <w:color w:val="000000"/>
                <w:lang w:eastAsia="hr-HR"/>
              </w:rPr>
              <w:t>1500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785E7A">
            <w:pPr>
              <w:spacing w:after="0" w:line="240" w:lineRule="auto"/>
              <w:rPr>
                <w:rFonts w:ascii="Times New Roman" w:hAnsi="Times New Roman"/>
                <w:bCs/>
                <w:color w:val="000000"/>
                <w:lang w:eastAsia="hr-HR"/>
              </w:rPr>
            </w:pPr>
            <w:r w:rsidRPr="008D2FFD">
              <w:rPr>
                <w:rFonts w:ascii="Times New Roman" w:hAnsi="Times New Roman"/>
                <w:bCs/>
                <w:color w:val="000000"/>
                <w:lang w:eastAsia="hr-HR"/>
              </w:rPr>
              <w:t>30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785E7A">
            <w:pPr>
              <w:spacing w:after="0" w:line="240" w:lineRule="auto"/>
              <w:rPr>
                <w:rFonts w:ascii="Times New Roman" w:hAnsi="Times New Roman"/>
                <w:bCs/>
                <w:color w:val="000000"/>
                <w:lang w:eastAsia="hr-HR"/>
              </w:rPr>
            </w:pPr>
            <w:r w:rsidRPr="008D2FFD">
              <w:rPr>
                <w:rFonts w:ascii="Times New Roman" w:hAnsi="Times New Roman"/>
                <w:bCs/>
                <w:color w:val="000000"/>
                <w:lang w:eastAsia="hr-HR"/>
              </w:rPr>
              <w:t>1500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785E7A">
            <w:pPr>
              <w:spacing w:after="0" w:line="240" w:lineRule="auto"/>
              <w:rPr>
                <w:rFonts w:ascii="Times New Roman" w:hAnsi="Times New Roman"/>
                <w:bCs/>
                <w:color w:val="000000"/>
                <w:lang w:eastAsia="hr-HR"/>
              </w:rPr>
            </w:pPr>
            <w:r w:rsidRPr="008D2FFD">
              <w:rPr>
                <w:rFonts w:ascii="Times New Roman" w:hAnsi="Times New Roman"/>
                <w:bCs/>
                <w:color w:val="000000"/>
                <w:lang w:eastAsia="hr-HR"/>
              </w:rPr>
              <w:t>30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785E7A">
            <w:pPr>
              <w:spacing w:after="0" w:line="240" w:lineRule="auto"/>
              <w:rPr>
                <w:rFonts w:ascii="Times New Roman" w:hAnsi="Times New Roman"/>
                <w:bCs/>
                <w:color w:val="000000"/>
                <w:lang w:eastAsia="hr-HR"/>
              </w:rPr>
            </w:pPr>
            <w:r w:rsidRPr="008D2FFD">
              <w:rPr>
                <w:rFonts w:ascii="Times New Roman" w:hAnsi="Times New Roman"/>
                <w:bCs/>
                <w:color w:val="000000"/>
                <w:lang w:eastAsia="hr-HR"/>
              </w:rPr>
              <w:t>1750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udomiteljskih obitelji</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5</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8</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700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700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1200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6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djeci i mladima nakon izlaska iz skrbi</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5</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8</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320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400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400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6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djeci i mladima u udomiteljskim obiteljima</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3</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250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900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15"/>
        </w:trPr>
        <w:tc>
          <w:tcPr>
            <w:tcW w:w="2519" w:type="dxa"/>
            <w:tcBorders>
              <w:top w:val="nil"/>
              <w:left w:val="single" w:sz="4" w:space="0" w:color="auto"/>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UKUPNO KORISNIKA</w:t>
            </w:r>
          </w:p>
        </w:tc>
        <w:tc>
          <w:tcPr>
            <w:tcW w:w="1206" w:type="dxa"/>
            <w:tcBorders>
              <w:top w:val="nil"/>
              <w:left w:val="nil"/>
              <w:bottom w:val="double" w:sz="6"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174</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193</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212</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221</w:t>
            </w:r>
          </w:p>
        </w:tc>
        <w:tc>
          <w:tcPr>
            <w:tcW w:w="1708" w:type="dxa"/>
            <w:vMerge/>
            <w:tcBorders>
              <w:left w:val="nil"/>
              <w:bottom w:val="double" w:sz="6" w:space="0" w:color="auto"/>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15"/>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OS uz sveobuhvatnu podršku</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8</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16</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2</w:t>
            </w:r>
          </w:p>
        </w:tc>
        <w:tc>
          <w:tcPr>
            <w:tcW w:w="1708" w:type="dxa"/>
            <w:vMerge w:val="restart"/>
            <w:tcBorders>
              <w:top w:val="nil"/>
              <w:left w:val="nil"/>
              <w:right w:val="double" w:sz="6" w:space="0" w:color="auto"/>
            </w:tcBorders>
            <w:noWrap/>
            <w:vAlign w:val="center"/>
          </w:tcPr>
          <w:p w:rsidR="00576976" w:rsidRPr="00C91A05" w:rsidRDefault="00576976" w:rsidP="00C91A05">
            <w:pPr>
              <w:spacing w:after="0" w:line="240" w:lineRule="auto"/>
              <w:jc w:val="center"/>
              <w:rPr>
                <w:rFonts w:ascii="Times New Roman" w:hAnsi="Times New Roman"/>
                <w:b/>
                <w:color w:val="000000"/>
                <w:lang w:eastAsia="hr-HR"/>
              </w:rPr>
            </w:pPr>
            <w:r w:rsidRPr="00C91A05">
              <w:rPr>
                <w:rFonts w:ascii="Times New Roman" w:hAnsi="Times New Roman"/>
                <w:b/>
                <w:color w:val="000000"/>
                <w:lang w:eastAsia="hr-HR"/>
              </w:rPr>
              <w:t>PODRUŽNICA LADUČ 7-18 god.</w:t>
            </w:r>
          </w:p>
          <w:p w:rsidR="00576976" w:rsidRPr="00C91A05" w:rsidRDefault="00576976" w:rsidP="00C91A05">
            <w:pPr>
              <w:spacing w:after="0" w:line="240" w:lineRule="auto"/>
              <w:jc w:val="center"/>
              <w:rPr>
                <w:rFonts w:ascii="Times New Roman" w:hAnsi="Times New Roman"/>
                <w:color w:val="000000"/>
                <w:lang w:eastAsia="hr-HR"/>
              </w:rPr>
            </w:pPr>
          </w:p>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OS uz povremenu podršku</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708" w:type="dxa"/>
            <w:vMerge/>
            <w:tcBorders>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Ukupno usluga OS</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8</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1</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16</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2</w:t>
            </w:r>
          </w:p>
        </w:tc>
        <w:tc>
          <w:tcPr>
            <w:tcW w:w="1708" w:type="dxa"/>
            <w:vMerge/>
            <w:tcBorders>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300"/>
        </w:trPr>
        <w:tc>
          <w:tcPr>
            <w:tcW w:w="2519" w:type="dxa"/>
            <w:tcBorders>
              <w:top w:val="nil"/>
              <w:left w:val="nil"/>
              <w:bottom w:val="nil"/>
              <w:right w:val="nil"/>
            </w:tcBorders>
            <w:shd w:val="clear" w:color="000000" w:fill="FFFF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 </w:t>
            </w:r>
          </w:p>
        </w:tc>
        <w:tc>
          <w:tcPr>
            <w:tcW w:w="1206" w:type="dxa"/>
            <w:tcBorders>
              <w:top w:val="nil"/>
              <w:left w:val="nil"/>
              <w:bottom w:val="nil"/>
              <w:right w:val="nil"/>
            </w:tcBorders>
            <w:shd w:val="clear" w:color="000000" w:fill="FFFFFF"/>
            <w:vAlign w:val="center"/>
          </w:tcPr>
          <w:p w:rsidR="00576976" w:rsidRPr="00C91A05" w:rsidRDefault="00576976" w:rsidP="00C91A05">
            <w:pPr>
              <w:spacing w:after="0" w:line="240" w:lineRule="auto"/>
              <w:jc w:val="center"/>
              <w:rPr>
                <w:rFonts w:ascii="Times New Roman" w:hAnsi="Times New Roman"/>
                <w:b/>
                <w:bCs/>
                <w:color w:val="000000"/>
                <w:lang w:eastAsia="hr-HR"/>
              </w:rPr>
            </w:pPr>
          </w:p>
        </w:tc>
        <w:tc>
          <w:tcPr>
            <w:tcW w:w="2229"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2229" w:type="dxa"/>
            <w:gridSpan w:val="2"/>
            <w:tcBorders>
              <w:top w:val="single" w:sz="4"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2229" w:type="dxa"/>
            <w:gridSpan w:val="2"/>
            <w:tcBorders>
              <w:top w:val="single" w:sz="4"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708" w:type="dxa"/>
            <w:vMerge/>
            <w:tcBorders>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300"/>
        </w:trPr>
        <w:tc>
          <w:tcPr>
            <w:tcW w:w="2519" w:type="dxa"/>
            <w:tcBorders>
              <w:top w:val="single" w:sz="4" w:space="0" w:color="auto"/>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Smještaj djece</w:t>
            </w:r>
          </w:p>
        </w:tc>
        <w:tc>
          <w:tcPr>
            <w:tcW w:w="1206" w:type="dxa"/>
            <w:tcBorders>
              <w:top w:val="single" w:sz="4" w:space="0" w:color="auto"/>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17</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16</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8</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0</w:t>
            </w:r>
          </w:p>
        </w:tc>
        <w:tc>
          <w:tcPr>
            <w:tcW w:w="1708" w:type="dxa"/>
            <w:vMerge/>
            <w:tcBorders>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Poludnevni boravak 7-18</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22</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20</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22</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25</w:t>
            </w:r>
          </w:p>
        </w:tc>
        <w:tc>
          <w:tcPr>
            <w:tcW w:w="1708" w:type="dxa"/>
            <w:vMerge/>
            <w:tcBorders>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300"/>
        </w:trPr>
        <w:tc>
          <w:tcPr>
            <w:tcW w:w="2519" w:type="dxa"/>
            <w:tcBorders>
              <w:top w:val="nil"/>
              <w:left w:val="nil"/>
              <w:bottom w:val="nil"/>
              <w:right w:val="nil"/>
            </w:tcBorders>
            <w:shd w:val="clear" w:color="000000" w:fill="FF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 </w:t>
            </w:r>
          </w:p>
        </w:tc>
        <w:tc>
          <w:tcPr>
            <w:tcW w:w="1206" w:type="dxa"/>
            <w:tcBorders>
              <w:top w:val="nil"/>
              <w:left w:val="nil"/>
              <w:bottom w:val="nil"/>
              <w:right w:val="nil"/>
            </w:tcBorders>
            <w:shd w:val="clear" w:color="000000" w:fill="FFFFFF"/>
            <w:vAlign w:val="center"/>
          </w:tcPr>
          <w:p w:rsidR="00576976" w:rsidRPr="00C91A05" w:rsidRDefault="00576976" w:rsidP="00C91A05">
            <w:pPr>
              <w:spacing w:after="0" w:line="240" w:lineRule="auto"/>
              <w:jc w:val="center"/>
              <w:rPr>
                <w:rFonts w:ascii="Times New Roman" w:hAnsi="Times New Roman"/>
                <w:bCs/>
                <w:color w:val="000000"/>
                <w:lang w:eastAsia="hr-HR"/>
              </w:rPr>
            </w:pPr>
          </w:p>
        </w:tc>
        <w:tc>
          <w:tcPr>
            <w:tcW w:w="1084" w:type="dxa"/>
            <w:tcBorders>
              <w:top w:val="nil"/>
              <w:left w:val="single" w:sz="4" w:space="0" w:color="auto"/>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084"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084"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708" w:type="dxa"/>
            <w:vMerge/>
            <w:tcBorders>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300"/>
        </w:trPr>
        <w:tc>
          <w:tcPr>
            <w:tcW w:w="2519" w:type="dxa"/>
            <w:tcBorders>
              <w:top w:val="single" w:sz="4" w:space="0" w:color="auto"/>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primarnih obitelji</w:t>
            </w:r>
          </w:p>
        </w:tc>
        <w:tc>
          <w:tcPr>
            <w:tcW w:w="1206" w:type="dxa"/>
            <w:tcBorders>
              <w:top w:val="single" w:sz="4" w:space="0" w:color="auto"/>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18</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1050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1050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1050</w:t>
            </w:r>
          </w:p>
        </w:tc>
        <w:tc>
          <w:tcPr>
            <w:tcW w:w="1708" w:type="dxa"/>
            <w:vMerge/>
            <w:tcBorders>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udomiteljskih obitelji</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2</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8</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700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12</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840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12</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840</w:t>
            </w:r>
          </w:p>
        </w:tc>
        <w:tc>
          <w:tcPr>
            <w:tcW w:w="1708" w:type="dxa"/>
            <w:vMerge/>
            <w:tcBorders>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6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djeci i mladima nakon izlaska iz skrbi</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120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300</w:t>
            </w:r>
          </w:p>
        </w:tc>
        <w:tc>
          <w:tcPr>
            <w:tcW w:w="1708" w:type="dxa"/>
            <w:vMerge/>
            <w:tcBorders>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6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djeci i mladima u udomiteljskim obiteljima</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2</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4</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350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8</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600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700</w:t>
            </w:r>
          </w:p>
        </w:tc>
        <w:tc>
          <w:tcPr>
            <w:tcW w:w="1708" w:type="dxa"/>
            <w:vMerge/>
            <w:tcBorders>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315"/>
        </w:trPr>
        <w:tc>
          <w:tcPr>
            <w:tcW w:w="2519" w:type="dxa"/>
            <w:tcBorders>
              <w:top w:val="nil"/>
              <w:left w:val="single" w:sz="4" w:space="0" w:color="auto"/>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UKUPNO KORISNIKA</w:t>
            </w:r>
          </w:p>
        </w:tc>
        <w:tc>
          <w:tcPr>
            <w:tcW w:w="1206" w:type="dxa"/>
            <w:tcBorders>
              <w:top w:val="nil"/>
              <w:left w:val="nil"/>
              <w:bottom w:val="double" w:sz="6"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61</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65</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78</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83</w:t>
            </w:r>
          </w:p>
        </w:tc>
        <w:tc>
          <w:tcPr>
            <w:tcW w:w="1708" w:type="dxa"/>
            <w:vMerge/>
            <w:tcBorders>
              <w:left w:val="nil"/>
              <w:bottom w:val="double" w:sz="6" w:space="0" w:color="auto"/>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p>
        </w:tc>
      </w:tr>
      <w:tr w:rsidR="00576976" w:rsidRPr="00DA5465" w:rsidTr="00D56936">
        <w:trPr>
          <w:trHeight w:val="315"/>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OS uz sveobuhvatnu podršku</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6</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14</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2</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14</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2</w:t>
            </w:r>
          </w:p>
        </w:tc>
        <w:tc>
          <w:tcPr>
            <w:tcW w:w="1708" w:type="dxa"/>
            <w:vMerge w:val="restart"/>
            <w:tcBorders>
              <w:top w:val="nil"/>
              <w:left w:val="nil"/>
              <w:right w:val="double" w:sz="6" w:space="0" w:color="auto"/>
            </w:tcBorders>
            <w:noWrap/>
            <w:vAlign w:val="bottom"/>
          </w:tcPr>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color w:val="000000"/>
                <w:lang w:eastAsia="hr-HR"/>
              </w:rPr>
            </w:pPr>
          </w:p>
          <w:p w:rsidR="00576976" w:rsidRPr="00C91A05" w:rsidRDefault="00576976" w:rsidP="00DA5465">
            <w:pPr>
              <w:spacing w:after="0" w:line="240" w:lineRule="auto"/>
              <w:rPr>
                <w:rFonts w:ascii="Times New Roman" w:hAnsi="Times New Roman"/>
                <w:color w:val="000000"/>
                <w:lang w:eastAsia="hr-HR"/>
              </w:rPr>
            </w:pPr>
          </w:p>
          <w:p w:rsidR="00576976" w:rsidRPr="00C91A05" w:rsidRDefault="00576976" w:rsidP="00DA5465">
            <w:pPr>
              <w:spacing w:after="0" w:line="240" w:lineRule="auto"/>
              <w:rPr>
                <w:rFonts w:ascii="Times New Roman" w:hAnsi="Times New Roman"/>
                <w:color w:val="000000"/>
                <w:lang w:eastAsia="hr-HR"/>
              </w:rPr>
            </w:pPr>
          </w:p>
          <w:p w:rsidR="00576976" w:rsidRPr="00C91A05" w:rsidRDefault="00576976" w:rsidP="00DA5465">
            <w:pPr>
              <w:spacing w:after="0" w:line="240" w:lineRule="auto"/>
              <w:jc w:val="center"/>
              <w:rPr>
                <w:rFonts w:ascii="Times New Roman" w:hAnsi="Times New Roman"/>
                <w:b/>
                <w:color w:val="000000"/>
                <w:lang w:eastAsia="hr-HR"/>
              </w:rPr>
            </w:pPr>
            <w:r w:rsidRPr="00C91A05">
              <w:rPr>
                <w:rFonts w:ascii="Times New Roman" w:hAnsi="Times New Roman"/>
                <w:b/>
                <w:color w:val="000000"/>
                <w:lang w:eastAsia="hr-HR"/>
              </w:rPr>
              <w:t>PODRUŽNICA IGK 7-18. god.</w:t>
            </w:r>
          </w:p>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 </w:t>
            </w:r>
          </w:p>
          <w:p w:rsidR="00576976" w:rsidRPr="00C91A05" w:rsidRDefault="00576976" w:rsidP="00DA5465">
            <w:pPr>
              <w:spacing w:after="0" w:line="240" w:lineRule="auto"/>
              <w:rPr>
                <w:rFonts w:ascii="Times New Roman" w:hAnsi="Times New Roman"/>
                <w:b/>
                <w:color w:val="000000"/>
                <w:lang w:eastAsia="hr-HR"/>
              </w:rPr>
            </w:pPr>
            <w:r w:rsidRPr="00C91A05">
              <w:rPr>
                <w:rFonts w:ascii="Times New Roman" w:hAnsi="Times New Roman"/>
                <w:color w:val="000000"/>
                <w:lang w:eastAsia="hr-HR"/>
              </w:rPr>
              <w:t> </w:t>
            </w: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OS uz povremenu podršku</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Ukupno usluga OS</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 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6</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1</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14</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2</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14</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2</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nil"/>
              <w:bottom w:val="nil"/>
              <w:right w:val="nil"/>
            </w:tcBorders>
            <w:shd w:val="clear" w:color="000000" w:fill="FFFF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 </w:t>
            </w:r>
          </w:p>
        </w:tc>
        <w:tc>
          <w:tcPr>
            <w:tcW w:w="1206" w:type="dxa"/>
            <w:tcBorders>
              <w:top w:val="nil"/>
              <w:left w:val="nil"/>
              <w:bottom w:val="nil"/>
              <w:right w:val="nil"/>
            </w:tcBorders>
            <w:shd w:val="clear" w:color="000000" w:fill="FFFF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 </w:t>
            </w:r>
          </w:p>
        </w:tc>
        <w:tc>
          <w:tcPr>
            <w:tcW w:w="2229"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2229" w:type="dxa"/>
            <w:gridSpan w:val="2"/>
            <w:tcBorders>
              <w:top w:val="single" w:sz="4"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2229" w:type="dxa"/>
            <w:gridSpan w:val="2"/>
            <w:tcBorders>
              <w:top w:val="single" w:sz="4"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single" w:sz="4" w:space="0" w:color="auto"/>
              <w:left w:val="single" w:sz="4" w:space="0" w:color="auto"/>
              <w:bottom w:val="single" w:sz="4" w:space="0" w:color="auto"/>
              <w:right w:val="single" w:sz="4" w:space="0" w:color="auto"/>
            </w:tcBorders>
            <w:shd w:val="clear" w:color="000000" w:fill="CCFFFF"/>
            <w:vAlign w:val="center"/>
          </w:tcPr>
          <w:p w:rsidR="00576976" w:rsidRPr="00D56936" w:rsidRDefault="00576976" w:rsidP="00DA5465">
            <w:pPr>
              <w:spacing w:after="0" w:line="240" w:lineRule="auto"/>
              <w:rPr>
                <w:rFonts w:ascii="Times New Roman" w:hAnsi="Times New Roman"/>
                <w:bCs/>
                <w:color w:val="000000"/>
                <w:lang w:eastAsia="hr-HR"/>
              </w:rPr>
            </w:pPr>
            <w:r w:rsidRPr="00D56936">
              <w:rPr>
                <w:rFonts w:ascii="Times New Roman" w:hAnsi="Times New Roman"/>
                <w:bCs/>
                <w:color w:val="000000"/>
                <w:lang w:eastAsia="hr-HR"/>
              </w:rPr>
              <w:t>Smještaj djece</w:t>
            </w:r>
          </w:p>
        </w:tc>
        <w:tc>
          <w:tcPr>
            <w:tcW w:w="1206" w:type="dxa"/>
            <w:tcBorders>
              <w:top w:val="single" w:sz="4" w:space="0" w:color="auto"/>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17</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0</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D56936" w:rsidRDefault="00576976" w:rsidP="00DA5465">
            <w:pPr>
              <w:spacing w:after="0" w:line="240" w:lineRule="auto"/>
              <w:rPr>
                <w:rFonts w:ascii="Times New Roman" w:hAnsi="Times New Roman"/>
                <w:bCs/>
                <w:color w:val="000000"/>
                <w:lang w:eastAsia="hr-HR"/>
              </w:rPr>
            </w:pPr>
            <w:r w:rsidRPr="00D56936">
              <w:rPr>
                <w:rFonts w:ascii="Times New Roman" w:hAnsi="Times New Roman"/>
                <w:bCs/>
                <w:color w:val="000000"/>
                <w:lang w:eastAsia="hr-HR"/>
              </w:rPr>
              <w:t>Poludnevni boravak 7-18</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6</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8</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nil"/>
              <w:bottom w:val="nil"/>
              <w:right w:val="nil"/>
            </w:tcBorders>
            <w:shd w:val="clear" w:color="000000" w:fill="FFFFFF"/>
            <w:vAlign w:val="center"/>
          </w:tcPr>
          <w:p w:rsidR="00576976" w:rsidRPr="00D56936" w:rsidRDefault="00576976" w:rsidP="00DA5465">
            <w:pPr>
              <w:spacing w:after="0" w:line="240" w:lineRule="auto"/>
              <w:rPr>
                <w:rFonts w:ascii="Times New Roman" w:hAnsi="Times New Roman"/>
                <w:bCs/>
                <w:color w:val="000000"/>
                <w:lang w:eastAsia="hr-HR"/>
              </w:rPr>
            </w:pPr>
            <w:r w:rsidRPr="00D56936">
              <w:rPr>
                <w:rFonts w:ascii="Times New Roman" w:hAnsi="Times New Roman"/>
                <w:bCs/>
                <w:color w:val="000000"/>
                <w:lang w:eastAsia="hr-HR"/>
              </w:rPr>
              <w:t> </w:t>
            </w:r>
          </w:p>
        </w:tc>
        <w:tc>
          <w:tcPr>
            <w:tcW w:w="1206" w:type="dxa"/>
            <w:tcBorders>
              <w:top w:val="nil"/>
              <w:left w:val="nil"/>
              <w:bottom w:val="nil"/>
              <w:right w:val="nil"/>
            </w:tcBorders>
            <w:shd w:val="clear" w:color="000000" w:fill="FFFFFF"/>
            <w:vAlign w:val="center"/>
          </w:tcPr>
          <w:p w:rsidR="00576976" w:rsidRPr="00C91A05" w:rsidRDefault="00576976" w:rsidP="00C91A05">
            <w:pPr>
              <w:spacing w:after="0" w:line="240" w:lineRule="auto"/>
              <w:jc w:val="center"/>
              <w:rPr>
                <w:rFonts w:ascii="Times New Roman" w:hAnsi="Times New Roman"/>
                <w:bCs/>
                <w:color w:val="000000"/>
                <w:lang w:eastAsia="hr-HR"/>
              </w:rPr>
            </w:pPr>
          </w:p>
        </w:tc>
        <w:tc>
          <w:tcPr>
            <w:tcW w:w="1084" w:type="dxa"/>
            <w:tcBorders>
              <w:top w:val="nil"/>
              <w:left w:val="single" w:sz="4" w:space="0" w:color="auto"/>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084"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084"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single" w:sz="4" w:space="0" w:color="auto"/>
              <w:left w:val="single" w:sz="4" w:space="0" w:color="auto"/>
              <w:bottom w:val="single" w:sz="4" w:space="0" w:color="auto"/>
              <w:right w:val="single" w:sz="4" w:space="0" w:color="auto"/>
            </w:tcBorders>
            <w:shd w:val="clear" w:color="000000" w:fill="CCFFFF"/>
            <w:vAlign w:val="center"/>
          </w:tcPr>
          <w:p w:rsidR="00576976" w:rsidRPr="00D56936" w:rsidRDefault="00576976" w:rsidP="00DA5465">
            <w:pPr>
              <w:spacing w:after="0" w:line="240" w:lineRule="auto"/>
              <w:rPr>
                <w:rFonts w:ascii="Times New Roman" w:hAnsi="Times New Roman"/>
                <w:bCs/>
                <w:color w:val="000000"/>
                <w:lang w:eastAsia="hr-HR"/>
              </w:rPr>
            </w:pPr>
            <w:r w:rsidRPr="00D56936">
              <w:rPr>
                <w:rFonts w:ascii="Times New Roman" w:hAnsi="Times New Roman"/>
                <w:bCs/>
                <w:color w:val="000000"/>
                <w:lang w:eastAsia="hr-HR"/>
              </w:rPr>
              <w:t>SiP primarnih obitelji</w:t>
            </w:r>
          </w:p>
        </w:tc>
        <w:tc>
          <w:tcPr>
            <w:tcW w:w="1206" w:type="dxa"/>
            <w:tcBorders>
              <w:top w:val="single" w:sz="4" w:space="0" w:color="auto"/>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14</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900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900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900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D56936" w:rsidRDefault="00576976" w:rsidP="00DA5465">
            <w:pPr>
              <w:spacing w:after="0" w:line="240" w:lineRule="auto"/>
              <w:rPr>
                <w:rFonts w:ascii="Times New Roman" w:hAnsi="Times New Roman"/>
                <w:bCs/>
                <w:color w:val="000000"/>
                <w:lang w:eastAsia="hr-HR"/>
              </w:rPr>
            </w:pPr>
            <w:r w:rsidRPr="00D56936">
              <w:rPr>
                <w:rFonts w:ascii="Times New Roman" w:hAnsi="Times New Roman"/>
                <w:bCs/>
                <w:color w:val="000000"/>
                <w:lang w:eastAsia="hr-HR"/>
              </w:rPr>
              <w:t>SiP udomiteljskih obitelji</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350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6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D56936" w:rsidRDefault="00576976" w:rsidP="00DA5465">
            <w:pPr>
              <w:spacing w:after="0" w:line="240" w:lineRule="auto"/>
              <w:rPr>
                <w:rFonts w:ascii="Times New Roman" w:hAnsi="Times New Roman"/>
                <w:bCs/>
                <w:color w:val="000000"/>
                <w:lang w:eastAsia="hr-HR"/>
              </w:rPr>
            </w:pPr>
            <w:r w:rsidRPr="00D56936">
              <w:rPr>
                <w:rFonts w:ascii="Times New Roman" w:hAnsi="Times New Roman"/>
                <w:bCs/>
                <w:color w:val="000000"/>
                <w:lang w:eastAsia="hr-HR"/>
              </w:rPr>
              <w:t>SiP djeci i mladima nakon izlaska iz skrbi</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6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D56936" w:rsidRDefault="00576976" w:rsidP="00DA5465">
            <w:pPr>
              <w:spacing w:after="0" w:line="240" w:lineRule="auto"/>
              <w:rPr>
                <w:rFonts w:ascii="Times New Roman" w:hAnsi="Times New Roman"/>
                <w:bCs/>
                <w:color w:val="000000"/>
                <w:lang w:eastAsia="hr-HR"/>
              </w:rPr>
            </w:pPr>
            <w:r w:rsidRPr="00D56936">
              <w:rPr>
                <w:rFonts w:ascii="Times New Roman" w:hAnsi="Times New Roman"/>
                <w:bCs/>
                <w:color w:val="000000"/>
                <w:lang w:eastAsia="hr-HR"/>
              </w:rPr>
              <w:t>SiP djeci i mladima u udomiteljskim obiteljima</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70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350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15"/>
        </w:trPr>
        <w:tc>
          <w:tcPr>
            <w:tcW w:w="2519" w:type="dxa"/>
            <w:tcBorders>
              <w:top w:val="nil"/>
              <w:left w:val="single" w:sz="4" w:space="0" w:color="auto"/>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UKUPNO KORISNIKA</w:t>
            </w:r>
          </w:p>
        </w:tc>
        <w:tc>
          <w:tcPr>
            <w:tcW w:w="1206" w:type="dxa"/>
            <w:tcBorders>
              <w:top w:val="nil"/>
              <w:left w:val="nil"/>
              <w:bottom w:val="double" w:sz="6" w:space="0" w:color="auto"/>
              <w:right w:val="single" w:sz="4" w:space="0" w:color="auto"/>
            </w:tcBorders>
            <w:shd w:val="clear" w:color="000000" w:fill="C0C0C0"/>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37</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44</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47</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51</w:t>
            </w:r>
          </w:p>
        </w:tc>
        <w:tc>
          <w:tcPr>
            <w:tcW w:w="1708" w:type="dxa"/>
            <w:vMerge/>
            <w:tcBorders>
              <w:left w:val="nil"/>
              <w:bottom w:val="double" w:sz="6" w:space="0" w:color="auto"/>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615"/>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OS uz sveobuhvatnu podršku za djecu BORS</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14</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15</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2</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22</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3</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22</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3</w:t>
            </w:r>
          </w:p>
        </w:tc>
        <w:tc>
          <w:tcPr>
            <w:tcW w:w="1708" w:type="dxa"/>
            <w:vMerge w:val="restart"/>
            <w:tcBorders>
              <w:top w:val="nil"/>
              <w:left w:val="nil"/>
              <w:right w:val="double" w:sz="6" w:space="0" w:color="auto"/>
            </w:tcBorders>
            <w:noWrap/>
            <w:vAlign w:val="center"/>
          </w:tcPr>
          <w:p w:rsidR="00576976" w:rsidRPr="00DA5465" w:rsidRDefault="00576976" w:rsidP="00C91A05">
            <w:pPr>
              <w:spacing w:after="0" w:line="240" w:lineRule="auto"/>
              <w:rPr>
                <w:color w:val="000000"/>
                <w:lang w:eastAsia="hr-HR"/>
              </w:rPr>
            </w:pPr>
            <w:r w:rsidRPr="00DA5465">
              <w:rPr>
                <w:color w:val="000000"/>
                <w:lang w:eastAsia="hr-HR"/>
              </w:rPr>
              <w:t> </w:t>
            </w:r>
          </w:p>
          <w:p w:rsidR="00576976" w:rsidRPr="00DA5465" w:rsidRDefault="00576976" w:rsidP="00C91A05">
            <w:pPr>
              <w:spacing w:after="0" w:line="240" w:lineRule="auto"/>
              <w:jc w:val="center"/>
              <w:rPr>
                <w:b/>
                <w:color w:val="000000"/>
                <w:lang w:eastAsia="hr-HR"/>
              </w:rPr>
            </w:pPr>
            <w:r w:rsidRPr="00DA5465">
              <w:rPr>
                <w:b/>
                <w:color w:val="000000"/>
                <w:lang w:eastAsia="hr-HR"/>
              </w:rPr>
              <w:t>PODRUŽNICA AGM 7-18. god.</w:t>
            </w:r>
          </w:p>
          <w:p w:rsidR="00576976" w:rsidRPr="00DA5465" w:rsidRDefault="00576976" w:rsidP="00C91A05">
            <w:pPr>
              <w:spacing w:after="0" w:line="240" w:lineRule="auto"/>
              <w:rPr>
                <w:color w:val="000000"/>
                <w:lang w:eastAsia="hr-HR"/>
              </w:rPr>
            </w:pPr>
            <w:r w:rsidRPr="00DA5465">
              <w:rPr>
                <w:color w:val="000000"/>
                <w:lang w:eastAsia="hr-HR"/>
              </w:rPr>
              <w:t> </w:t>
            </w:r>
          </w:p>
          <w:p w:rsidR="00576976" w:rsidRPr="00DA5465" w:rsidRDefault="00576976" w:rsidP="00C91A05">
            <w:pPr>
              <w:spacing w:after="0" w:line="240" w:lineRule="auto"/>
              <w:rPr>
                <w:color w:val="000000"/>
                <w:lang w:eastAsia="hr-HR"/>
              </w:rPr>
            </w:pPr>
          </w:p>
        </w:tc>
      </w:tr>
      <w:tr w:rsidR="00576976" w:rsidRPr="00DA5465" w:rsidTr="00D56936">
        <w:trPr>
          <w:trHeight w:val="6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color w:val="000000"/>
                <w:lang w:eastAsia="hr-HR"/>
              </w:rPr>
            </w:pPr>
            <w:r w:rsidRPr="00C91A05">
              <w:rPr>
                <w:rFonts w:ascii="Times New Roman" w:hAnsi="Times New Roman"/>
                <w:color w:val="000000"/>
                <w:lang w:eastAsia="hr-HR"/>
              </w:rPr>
              <w:t>OS uz sveobuhvatnu podršku dječaka do 14 godina (intenz. tretman)</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F54C2B">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w:t>
            </w:r>
            <w:r>
              <w:rPr>
                <w:rFonts w:ascii="Times New Roman" w:hAnsi="Times New Roman"/>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Pr>
                <w:rFonts w:ascii="Times New Roman" w:hAnsi="Times New Roman"/>
                <w:color w:val="000000"/>
                <w:lang w:eastAsia="hr-HR"/>
              </w:rPr>
              <w:t>3</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F54C2B">
            <w:pPr>
              <w:spacing w:after="0" w:line="240" w:lineRule="auto"/>
              <w:jc w:val="center"/>
              <w:rPr>
                <w:rFonts w:ascii="Times New Roman" w:hAnsi="Times New Roman"/>
                <w:color w:val="000000"/>
                <w:lang w:eastAsia="hr-HR"/>
              </w:rPr>
            </w:pPr>
            <w:r w:rsidRPr="00C91A05">
              <w:rPr>
                <w:rFonts w:ascii="Times New Roman" w:hAnsi="Times New Roman"/>
                <w:color w:val="000000"/>
                <w:lang w:eastAsia="hr-HR"/>
              </w:rPr>
              <w:t>1</w:t>
            </w:r>
            <w:r>
              <w:rPr>
                <w:rFonts w:ascii="Times New Roman" w:hAnsi="Times New Roman"/>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color w:val="000000"/>
                <w:lang w:eastAsia="hr-HR"/>
              </w:rPr>
            </w:pPr>
            <w:r>
              <w:rPr>
                <w:rFonts w:ascii="Times New Roman" w:hAnsi="Times New Roman"/>
                <w:color w:val="000000"/>
                <w:lang w:eastAsia="hr-HR"/>
              </w:rPr>
              <w:t>3</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Ukupno usluga OS</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14</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15</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2</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F54C2B">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3</w:t>
            </w:r>
            <w:r>
              <w:rPr>
                <w:rFonts w:ascii="Times New Roman" w:hAnsi="Times New Roman"/>
                <w:b/>
                <w:bCs/>
                <w:color w:val="000000"/>
                <w:lang w:eastAsia="hr-HR"/>
              </w:rPr>
              <w:t>7</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Pr>
                <w:rFonts w:ascii="Times New Roman" w:hAnsi="Times New Roman"/>
                <w:b/>
                <w:bCs/>
                <w:color w:val="000000"/>
                <w:lang w:eastAsia="hr-HR"/>
              </w:rPr>
              <w:t>6</w:t>
            </w:r>
          </w:p>
        </w:tc>
        <w:tc>
          <w:tcPr>
            <w:tcW w:w="1084" w:type="dxa"/>
            <w:tcBorders>
              <w:top w:val="nil"/>
              <w:left w:val="nil"/>
              <w:bottom w:val="single" w:sz="4" w:space="0" w:color="auto"/>
              <w:right w:val="single" w:sz="4" w:space="0" w:color="auto"/>
            </w:tcBorders>
            <w:shd w:val="clear" w:color="000000" w:fill="FFFFFF"/>
            <w:vAlign w:val="center"/>
          </w:tcPr>
          <w:p w:rsidR="00576976" w:rsidRPr="00C91A05" w:rsidRDefault="00576976" w:rsidP="00F54C2B">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3</w:t>
            </w:r>
            <w:r>
              <w:rPr>
                <w:rFonts w:ascii="Times New Roman" w:hAnsi="Times New Roman"/>
                <w:b/>
                <w:bCs/>
                <w:color w:val="000000"/>
                <w:lang w:eastAsia="hr-HR"/>
              </w:rPr>
              <w:t>7</w:t>
            </w:r>
          </w:p>
        </w:tc>
        <w:tc>
          <w:tcPr>
            <w:tcW w:w="1145" w:type="dxa"/>
            <w:tcBorders>
              <w:top w:val="nil"/>
              <w:left w:val="nil"/>
              <w:bottom w:val="single" w:sz="4" w:space="0" w:color="auto"/>
              <w:right w:val="single" w:sz="4" w:space="0" w:color="auto"/>
            </w:tcBorders>
            <w:shd w:val="clear" w:color="000000" w:fill="FFFFFF"/>
            <w:vAlign w:val="center"/>
          </w:tcPr>
          <w:p w:rsidR="00576976" w:rsidRPr="00C91A05" w:rsidRDefault="00576976" w:rsidP="00DA5465">
            <w:pPr>
              <w:spacing w:after="0" w:line="240" w:lineRule="auto"/>
              <w:jc w:val="center"/>
              <w:rPr>
                <w:rFonts w:ascii="Times New Roman" w:hAnsi="Times New Roman"/>
                <w:b/>
                <w:bCs/>
                <w:color w:val="000000"/>
                <w:lang w:eastAsia="hr-HR"/>
              </w:rPr>
            </w:pPr>
            <w:r>
              <w:rPr>
                <w:rFonts w:ascii="Times New Roman" w:hAnsi="Times New Roman"/>
                <w:b/>
                <w:bCs/>
                <w:color w:val="000000"/>
                <w:lang w:eastAsia="hr-HR"/>
              </w:rPr>
              <w:t>6</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270"/>
        </w:trPr>
        <w:tc>
          <w:tcPr>
            <w:tcW w:w="2519" w:type="dxa"/>
            <w:tcBorders>
              <w:top w:val="nil"/>
              <w:left w:val="nil"/>
              <w:bottom w:val="nil"/>
              <w:right w:val="nil"/>
            </w:tcBorders>
            <w:shd w:val="clear" w:color="000000" w:fill="FFFFFF"/>
            <w:vAlign w:val="center"/>
          </w:tcPr>
          <w:p w:rsidR="00576976" w:rsidRPr="00C91A05" w:rsidRDefault="00576976" w:rsidP="00DA5465">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 </w:t>
            </w:r>
          </w:p>
        </w:tc>
        <w:tc>
          <w:tcPr>
            <w:tcW w:w="1206" w:type="dxa"/>
            <w:tcBorders>
              <w:top w:val="nil"/>
              <w:left w:val="nil"/>
              <w:bottom w:val="nil"/>
              <w:right w:val="nil"/>
            </w:tcBorders>
            <w:shd w:val="clear" w:color="000000" w:fill="FFFFFF"/>
            <w:vAlign w:val="center"/>
          </w:tcPr>
          <w:p w:rsidR="00576976" w:rsidRPr="00C91A05" w:rsidRDefault="00576976" w:rsidP="00C91A05">
            <w:pPr>
              <w:spacing w:after="0" w:line="240" w:lineRule="auto"/>
              <w:jc w:val="center"/>
              <w:rPr>
                <w:rFonts w:ascii="Times New Roman" w:hAnsi="Times New Roman"/>
                <w:b/>
                <w:bCs/>
                <w:color w:val="000000"/>
                <w:lang w:eastAsia="hr-HR"/>
              </w:rPr>
            </w:pPr>
          </w:p>
        </w:tc>
        <w:tc>
          <w:tcPr>
            <w:tcW w:w="2229"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2229" w:type="dxa"/>
            <w:gridSpan w:val="2"/>
            <w:tcBorders>
              <w:top w:val="single" w:sz="4"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2229" w:type="dxa"/>
            <w:gridSpan w:val="2"/>
            <w:tcBorders>
              <w:top w:val="single" w:sz="4" w:space="0" w:color="auto"/>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single" w:sz="4" w:space="0" w:color="auto"/>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Smještaj djece (7 - 18)</w:t>
            </w:r>
          </w:p>
        </w:tc>
        <w:tc>
          <w:tcPr>
            <w:tcW w:w="1206" w:type="dxa"/>
            <w:tcBorders>
              <w:top w:val="single" w:sz="4" w:space="0" w:color="auto"/>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7</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8</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0</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6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Smještaj djece u malim skupinama (7 - 14)</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12</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 </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 </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 </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Poludnevni boravak 7-18</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3</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 </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6</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 </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6</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 </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Cjelodnevni boravak 7-18</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1</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4492B">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4492B">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4</w:t>
            </w:r>
          </w:p>
        </w:tc>
        <w:tc>
          <w:tcPr>
            <w:tcW w:w="2229" w:type="dxa"/>
            <w:gridSpan w:val="2"/>
            <w:tcBorders>
              <w:top w:val="single" w:sz="4" w:space="0" w:color="auto"/>
              <w:left w:val="nil"/>
              <w:bottom w:val="single" w:sz="4" w:space="0" w:color="auto"/>
              <w:right w:val="single" w:sz="4" w:space="0" w:color="auto"/>
            </w:tcBorders>
            <w:shd w:val="clear" w:color="000000" w:fill="FFFFFF"/>
            <w:vAlign w:val="center"/>
          </w:tcPr>
          <w:p w:rsidR="00576976" w:rsidRPr="008D2FFD" w:rsidRDefault="00576976" w:rsidP="00D4492B">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4</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nil"/>
              <w:bottom w:val="nil"/>
              <w:right w:val="nil"/>
            </w:tcBorders>
            <w:shd w:val="clear" w:color="000000" w:fill="FF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 </w:t>
            </w:r>
          </w:p>
        </w:tc>
        <w:tc>
          <w:tcPr>
            <w:tcW w:w="1206" w:type="dxa"/>
            <w:tcBorders>
              <w:top w:val="nil"/>
              <w:left w:val="nil"/>
              <w:bottom w:val="nil"/>
              <w:right w:val="nil"/>
            </w:tcBorders>
            <w:shd w:val="clear" w:color="000000" w:fill="FFFFFF"/>
            <w:vAlign w:val="center"/>
          </w:tcPr>
          <w:p w:rsidR="00576976" w:rsidRPr="00C91A05" w:rsidRDefault="00576976" w:rsidP="00C91A05">
            <w:pPr>
              <w:spacing w:after="0" w:line="240" w:lineRule="auto"/>
              <w:jc w:val="center"/>
              <w:rPr>
                <w:rFonts w:ascii="Times New Roman" w:hAnsi="Times New Roman"/>
                <w:bCs/>
                <w:color w:val="000000"/>
                <w:lang w:eastAsia="hr-HR"/>
              </w:rPr>
            </w:pPr>
          </w:p>
        </w:tc>
        <w:tc>
          <w:tcPr>
            <w:tcW w:w="1084" w:type="dxa"/>
            <w:tcBorders>
              <w:top w:val="nil"/>
              <w:left w:val="single" w:sz="4" w:space="0" w:color="auto"/>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084"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084"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Korisnici</w:t>
            </w:r>
          </w:p>
        </w:tc>
        <w:tc>
          <w:tcPr>
            <w:tcW w:w="1145" w:type="dxa"/>
            <w:tcBorders>
              <w:top w:val="nil"/>
              <w:left w:val="nil"/>
              <w:bottom w:val="single" w:sz="4" w:space="0" w:color="auto"/>
              <w:right w:val="single" w:sz="4" w:space="0" w:color="auto"/>
            </w:tcBorders>
            <w:shd w:val="clear" w:color="000000" w:fill="99CCFF"/>
            <w:vAlign w:val="center"/>
          </w:tcPr>
          <w:p w:rsidR="00576976" w:rsidRPr="00C91A05" w:rsidRDefault="00576976" w:rsidP="00DA5465">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Usluge</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single" w:sz="4" w:space="0" w:color="auto"/>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primarnih obitelji</w:t>
            </w:r>
          </w:p>
        </w:tc>
        <w:tc>
          <w:tcPr>
            <w:tcW w:w="1206" w:type="dxa"/>
            <w:tcBorders>
              <w:top w:val="single" w:sz="4" w:space="0" w:color="auto"/>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26</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22</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1100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1500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3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udomiteljskih obitelji</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C91A0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2</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350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12</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18</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1300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6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djeci i mladima nakon izlaska iz skrbi</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DA546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150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300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D56936">
        <w:trPr>
          <w:trHeight w:val="600"/>
        </w:trPr>
        <w:tc>
          <w:tcPr>
            <w:tcW w:w="2519" w:type="dxa"/>
            <w:tcBorders>
              <w:top w:val="nil"/>
              <w:left w:val="single" w:sz="4" w:space="0" w:color="auto"/>
              <w:bottom w:val="single" w:sz="4" w:space="0" w:color="auto"/>
              <w:right w:val="single" w:sz="4" w:space="0" w:color="auto"/>
            </w:tcBorders>
            <w:shd w:val="clear" w:color="000000" w:fill="CCFFFF"/>
            <w:vAlign w:val="center"/>
          </w:tcPr>
          <w:p w:rsidR="00576976" w:rsidRPr="00C91A05" w:rsidRDefault="00576976" w:rsidP="00DA5465">
            <w:pPr>
              <w:spacing w:after="0" w:line="240" w:lineRule="auto"/>
              <w:rPr>
                <w:rFonts w:ascii="Times New Roman" w:hAnsi="Times New Roman"/>
                <w:bCs/>
                <w:color w:val="000000"/>
                <w:lang w:eastAsia="hr-HR"/>
              </w:rPr>
            </w:pPr>
            <w:r w:rsidRPr="00C91A05">
              <w:rPr>
                <w:rFonts w:ascii="Times New Roman" w:hAnsi="Times New Roman"/>
                <w:bCs/>
                <w:color w:val="000000"/>
                <w:lang w:eastAsia="hr-HR"/>
              </w:rPr>
              <w:t>SiP djeci i mladima u udomiteljskim obiteljima</w:t>
            </w:r>
          </w:p>
        </w:tc>
        <w:tc>
          <w:tcPr>
            <w:tcW w:w="1206" w:type="dxa"/>
            <w:tcBorders>
              <w:top w:val="nil"/>
              <w:left w:val="nil"/>
              <w:bottom w:val="single" w:sz="4" w:space="0" w:color="auto"/>
              <w:right w:val="single" w:sz="4" w:space="0" w:color="auto"/>
            </w:tcBorders>
            <w:shd w:val="clear" w:color="000000" w:fill="C0C0C0"/>
            <w:vAlign w:val="center"/>
          </w:tcPr>
          <w:p w:rsidR="00576976" w:rsidRPr="00C91A05" w:rsidRDefault="00576976" w:rsidP="00DA5465">
            <w:pPr>
              <w:spacing w:after="0" w:line="240" w:lineRule="auto"/>
              <w:jc w:val="center"/>
              <w:rPr>
                <w:rFonts w:ascii="Times New Roman" w:hAnsi="Times New Roman"/>
                <w:bCs/>
                <w:color w:val="000000"/>
                <w:lang w:eastAsia="hr-HR"/>
              </w:rPr>
            </w:pPr>
            <w:r w:rsidRPr="00C91A05">
              <w:rPr>
                <w:rFonts w:ascii="Times New Roman" w:hAnsi="Times New Roman"/>
                <w:bCs/>
                <w:color w:val="000000"/>
                <w:lang w:eastAsia="hr-HR"/>
              </w:rPr>
              <w:t>1</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5</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350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12</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1000</w:t>
            </w:r>
          </w:p>
        </w:tc>
        <w:tc>
          <w:tcPr>
            <w:tcW w:w="1084"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20</w:t>
            </w:r>
          </w:p>
        </w:tc>
        <w:tc>
          <w:tcPr>
            <w:tcW w:w="1145" w:type="dxa"/>
            <w:tcBorders>
              <w:top w:val="nil"/>
              <w:left w:val="nil"/>
              <w:bottom w:val="single" w:sz="4" w:space="0" w:color="auto"/>
              <w:right w:val="single" w:sz="4" w:space="0" w:color="auto"/>
            </w:tcBorders>
            <w:shd w:val="clear" w:color="000000" w:fill="FFFFFF"/>
            <w:vAlign w:val="center"/>
          </w:tcPr>
          <w:p w:rsidR="00576976" w:rsidRPr="008D2FFD" w:rsidRDefault="00576976" w:rsidP="00DA5465">
            <w:pPr>
              <w:spacing w:after="0" w:line="240" w:lineRule="auto"/>
              <w:jc w:val="center"/>
              <w:rPr>
                <w:rFonts w:ascii="Times New Roman" w:hAnsi="Times New Roman"/>
                <w:bCs/>
                <w:color w:val="000000"/>
                <w:lang w:eastAsia="hr-HR"/>
              </w:rPr>
            </w:pPr>
            <w:r w:rsidRPr="008D2FFD">
              <w:rPr>
                <w:rFonts w:ascii="Times New Roman" w:hAnsi="Times New Roman"/>
                <w:bCs/>
                <w:color w:val="000000"/>
                <w:lang w:eastAsia="hr-HR"/>
              </w:rPr>
              <w:t>1400</w:t>
            </w:r>
          </w:p>
        </w:tc>
        <w:tc>
          <w:tcPr>
            <w:tcW w:w="1708" w:type="dxa"/>
            <w:vMerge/>
            <w:tcBorders>
              <w:left w:val="nil"/>
              <w:right w:val="double" w:sz="6" w:space="0" w:color="auto"/>
            </w:tcBorders>
            <w:noWrap/>
            <w:vAlign w:val="bottom"/>
          </w:tcPr>
          <w:p w:rsidR="00576976" w:rsidRPr="00DA5465" w:rsidRDefault="00576976" w:rsidP="00DA5465">
            <w:pPr>
              <w:spacing w:after="0" w:line="240" w:lineRule="auto"/>
              <w:rPr>
                <w:color w:val="000000"/>
                <w:lang w:eastAsia="hr-HR"/>
              </w:rPr>
            </w:pPr>
          </w:p>
        </w:tc>
      </w:tr>
      <w:tr w:rsidR="00576976" w:rsidRPr="00DA5465" w:rsidTr="00460672">
        <w:trPr>
          <w:trHeight w:val="315"/>
        </w:trPr>
        <w:tc>
          <w:tcPr>
            <w:tcW w:w="2519" w:type="dxa"/>
            <w:tcBorders>
              <w:top w:val="nil"/>
              <w:left w:val="single" w:sz="4" w:space="0" w:color="auto"/>
              <w:bottom w:val="double" w:sz="6" w:space="0" w:color="auto"/>
              <w:right w:val="single" w:sz="4" w:space="0" w:color="auto"/>
            </w:tcBorders>
            <w:shd w:val="clear" w:color="000000" w:fill="99CCFF"/>
            <w:vAlign w:val="center"/>
          </w:tcPr>
          <w:p w:rsidR="00576976" w:rsidRPr="00C91A05" w:rsidRDefault="00576976" w:rsidP="00D4492B">
            <w:pPr>
              <w:spacing w:after="0" w:line="240" w:lineRule="auto"/>
              <w:rPr>
                <w:rFonts w:ascii="Times New Roman" w:hAnsi="Times New Roman"/>
                <w:b/>
                <w:bCs/>
                <w:color w:val="000000"/>
                <w:lang w:eastAsia="hr-HR"/>
              </w:rPr>
            </w:pPr>
            <w:r w:rsidRPr="00C91A05">
              <w:rPr>
                <w:rFonts w:ascii="Times New Roman" w:hAnsi="Times New Roman"/>
                <w:b/>
                <w:bCs/>
                <w:color w:val="000000"/>
                <w:lang w:eastAsia="hr-HR"/>
              </w:rPr>
              <w:t>UKUPNO KORISNIKA</w:t>
            </w:r>
          </w:p>
        </w:tc>
        <w:tc>
          <w:tcPr>
            <w:tcW w:w="1206" w:type="dxa"/>
            <w:tcBorders>
              <w:top w:val="nil"/>
              <w:left w:val="nil"/>
              <w:bottom w:val="double" w:sz="6" w:space="0" w:color="auto"/>
              <w:right w:val="single" w:sz="4" w:space="0" w:color="auto"/>
            </w:tcBorders>
            <w:shd w:val="clear" w:color="000000" w:fill="C0C0C0"/>
            <w:vAlign w:val="center"/>
          </w:tcPr>
          <w:p w:rsidR="00576976" w:rsidRPr="00C91A05" w:rsidRDefault="00576976" w:rsidP="00D4492B">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66</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4492B">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74</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D4492B">
            <w:pPr>
              <w:spacing w:after="0" w:line="240" w:lineRule="auto"/>
              <w:jc w:val="center"/>
              <w:rPr>
                <w:rFonts w:ascii="Times New Roman" w:hAnsi="Times New Roman"/>
                <w:b/>
                <w:bCs/>
                <w:color w:val="000000"/>
                <w:lang w:eastAsia="hr-HR"/>
              </w:rPr>
            </w:pPr>
            <w:r>
              <w:rPr>
                <w:rFonts w:ascii="Times New Roman" w:hAnsi="Times New Roman"/>
                <w:b/>
                <w:bCs/>
                <w:color w:val="000000"/>
                <w:lang w:eastAsia="hr-HR"/>
              </w:rPr>
              <w:t>104</w:t>
            </w:r>
          </w:p>
        </w:tc>
        <w:tc>
          <w:tcPr>
            <w:tcW w:w="2229" w:type="dxa"/>
            <w:gridSpan w:val="2"/>
            <w:tcBorders>
              <w:top w:val="single" w:sz="4" w:space="0" w:color="auto"/>
              <w:left w:val="nil"/>
              <w:bottom w:val="double" w:sz="6" w:space="0" w:color="auto"/>
              <w:right w:val="single" w:sz="4" w:space="0" w:color="auto"/>
            </w:tcBorders>
            <w:shd w:val="clear" w:color="000000" w:fill="99CCFF"/>
            <w:vAlign w:val="center"/>
          </w:tcPr>
          <w:p w:rsidR="00576976" w:rsidRPr="00C91A05" w:rsidRDefault="00576976" w:rsidP="00F54C2B">
            <w:pPr>
              <w:spacing w:after="0" w:line="240" w:lineRule="auto"/>
              <w:jc w:val="center"/>
              <w:rPr>
                <w:rFonts w:ascii="Times New Roman" w:hAnsi="Times New Roman"/>
                <w:b/>
                <w:bCs/>
                <w:color w:val="000000"/>
                <w:lang w:eastAsia="hr-HR"/>
              </w:rPr>
            </w:pPr>
            <w:r w:rsidRPr="00C91A05">
              <w:rPr>
                <w:rFonts w:ascii="Times New Roman" w:hAnsi="Times New Roman"/>
                <w:b/>
                <w:bCs/>
                <w:color w:val="000000"/>
                <w:lang w:eastAsia="hr-HR"/>
              </w:rPr>
              <w:t>1</w:t>
            </w:r>
            <w:r>
              <w:rPr>
                <w:rFonts w:ascii="Times New Roman" w:hAnsi="Times New Roman"/>
                <w:b/>
                <w:bCs/>
                <w:color w:val="000000"/>
                <w:lang w:eastAsia="hr-HR"/>
              </w:rPr>
              <w:t>20</w:t>
            </w:r>
          </w:p>
        </w:tc>
        <w:tc>
          <w:tcPr>
            <w:tcW w:w="1708" w:type="dxa"/>
            <w:vMerge/>
            <w:tcBorders>
              <w:left w:val="nil"/>
              <w:bottom w:val="double" w:sz="6" w:space="0" w:color="auto"/>
              <w:right w:val="double" w:sz="6" w:space="0" w:color="auto"/>
            </w:tcBorders>
            <w:noWrap/>
            <w:vAlign w:val="bottom"/>
          </w:tcPr>
          <w:p w:rsidR="00576976" w:rsidRPr="00DA5465" w:rsidRDefault="00576976" w:rsidP="00D4492B">
            <w:pPr>
              <w:spacing w:after="0" w:line="240" w:lineRule="auto"/>
              <w:rPr>
                <w:color w:val="000000"/>
                <w:lang w:eastAsia="hr-HR"/>
              </w:rPr>
            </w:pPr>
          </w:p>
        </w:tc>
      </w:tr>
      <w:tr w:rsidR="00576976" w:rsidRPr="00DA5465" w:rsidTr="00460672">
        <w:trPr>
          <w:trHeight w:val="315"/>
        </w:trPr>
        <w:tc>
          <w:tcPr>
            <w:tcW w:w="2519" w:type="dxa"/>
            <w:tcBorders>
              <w:top w:val="nil"/>
              <w:left w:val="single" w:sz="4" w:space="0" w:color="auto"/>
              <w:bottom w:val="double" w:sz="6" w:space="0" w:color="auto"/>
              <w:right w:val="single" w:sz="4" w:space="0" w:color="auto"/>
            </w:tcBorders>
            <w:shd w:val="clear" w:color="auto" w:fill="FFFF00"/>
            <w:vAlign w:val="center"/>
          </w:tcPr>
          <w:p w:rsidR="00576976" w:rsidRPr="008D2FFD" w:rsidRDefault="00576976" w:rsidP="008D2FFD">
            <w:pPr>
              <w:spacing w:after="0" w:line="240" w:lineRule="auto"/>
              <w:rPr>
                <w:rFonts w:ascii="Times New Roman" w:hAnsi="Times New Roman"/>
                <w:b/>
                <w:bCs/>
                <w:color w:val="000000"/>
                <w:lang w:eastAsia="hr-HR"/>
              </w:rPr>
            </w:pPr>
            <w:r w:rsidRPr="008D2FFD">
              <w:rPr>
                <w:rFonts w:ascii="Times New Roman" w:hAnsi="Times New Roman"/>
                <w:b/>
                <w:bCs/>
                <w:color w:val="000000"/>
                <w:lang w:eastAsia="hr-HR"/>
              </w:rPr>
              <w:t>SVEUKUPAN BROJ KORISNIKA  (sve 4 lokacije)</w:t>
            </w:r>
          </w:p>
        </w:tc>
        <w:tc>
          <w:tcPr>
            <w:tcW w:w="1206" w:type="dxa"/>
            <w:tcBorders>
              <w:top w:val="nil"/>
              <w:left w:val="nil"/>
              <w:bottom w:val="double" w:sz="6" w:space="0" w:color="auto"/>
              <w:right w:val="single" w:sz="4" w:space="0" w:color="auto"/>
            </w:tcBorders>
            <w:shd w:val="clear" w:color="auto" w:fill="FFFF00"/>
            <w:vAlign w:val="center"/>
          </w:tcPr>
          <w:p w:rsidR="00576976" w:rsidRPr="008D2FFD" w:rsidRDefault="00576976" w:rsidP="00D4492B">
            <w:pPr>
              <w:spacing w:after="0" w:line="240" w:lineRule="auto"/>
              <w:jc w:val="center"/>
              <w:rPr>
                <w:rFonts w:ascii="Times New Roman" w:hAnsi="Times New Roman"/>
                <w:b/>
                <w:bCs/>
                <w:color w:val="000000"/>
                <w:lang w:eastAsia="hr-HR"/>
              </w:rPr>
            </w:pPr>
            <w:r w:rsidRPr="008D2FFD">
              <w:rPr>
                <w:rFonts w:ascii="Times New Roman" w:hAnsi="Times New Roman"/>
                <w:b/>
                <w:bCs/>
                <w:color w:val="000000"/>
                <w:lang w:eastAsia="hr-HR"/>
              </w:rPr>
              <w:t>338</w:t>
            </w:r>
          </w:p>
        </w:tc>
        <w:tc>
          <w:tcPr>
            <w:tcW w:w="2229" w:type="dxa"/>
            <w:gridSpan w:val="2"/>
            <w:tcBorders>
              <w:top w:val="single" w:sz="4" w:space="0" w:color="auto"/>
              <w:left w:val="nil"/>
              <w:bottom w:val="double" w:sz="6" w:space="0" w:color="auto"/>
              <w:right w:val="single" w:sz="4" w:space="0" w:color="auto"/>
            </w:tcBorders>
            <w:shd w:val="clear" w:color="auto" w:fill="FFFF00"/>
            <w:vAlign w:val="center"/>
          </w:tcPr>
          <w:p w:rsidR="00576976" w:rsidRPr="008D2FFD" w:rsidRDefault="00576976" w:rsidP="008D2FFD">
            <w:pPr>
              <w:spacing w:after="0" w:line="240" w:lineRule="auto"/>
              <w:jc w:val="center"/>
              <w:rPr>
                <w:rFonts w:ascii="Times New Roman" w:hAnsi="Times New Roman"/>
                <w:b/>
                <w:bCs/>
                <w:color w:val="000000"/>
                <w:lang w:eastAsia="hr-HR"/>
              </w:rPr>
            </w:pPr>
            <w:r w:rsidRPr="008D2FFD">
              <w:rPr>
                <w:rFonts w:ascii="Times New Roman" w:hAnsi="Times New Roman"/>
                <w:b/>
                <w:bCs/>
                <w:color w:val="000000"/>
                <w:lang w:eastAsia="hr-HR"/>
              </w:rPr>
              <w:t>376</w:t>
            </w:r>
          </w:p>
        </w:tc>
        <w:tc>
          <w:tcPr>
            <w:tcW w:w="2229" w:type="dxa"/>
            <w:gridSpan w:val="2"/>
            <w:tcBorders>
              <w:top w:val="single" w:sz="4" w:space="0" w:color="auto"/>
              <w:left w:val="nil"/>
              <w:bottom w:val="double" w:sz="6" w:space="0" w:color="auto"/>
              <w:right w:val="single" w:sz="4" w:space="0" w:color="auto"/>
            </w:tcBorders>
            <w:shd w:val="clear" w:color="auto" w:fill="FFFF00"/>
            <w:vAlign w:val="center"/>
          </w:tcPr>
          <w:p w:rsidR="00576976" w:rsidRPr="008D2FFD" w:rsidRDefault="00576976" w:rsidP="00F54C2B">
            <w:pPr>
              <w:spacing w:after="0" w:line="240" w:lineRule="auto"/>
              <w:jc w:val="center"/>
              <w:rPr>
                <w:rFonts w:ascii="Times New Roman" w:hAnsi="Times New Roman"/>
                <w:b/>
                <w:bCs/>
                <w:color w:val="000000"/>
                <w:lang w:eastAsia="hr-HR"/>
              </w:rPr>
            </w:pPr>
            <w:r w:rsidRPr="008D2FFD">
              <w:rPr>
                <w:rFonts w:ascii="Times New Roman" w:hAnsi="Times New Roman"/>
                <w:b/>
                <w:bCs/>
                <w:color w:val="000000"/>
                <w:lang w:eastAsia="hr-HR"/>
              </w:rPr>
              <w:t>4</w:t>
            </w:r>
            <w:r>
              <w:rPr>
                <w:rFonts w:ascii="Times New Roman" w:hAnsi="Times New Roman"/>
                <w:b/>
                <w:bCs/>
                <w:color w:val="000000"/>
                <w:lang w:eastAsia="hr-HR"/>
              </w:rPr>
              <w:t>41</w:t>
            </w:r>
          </w:p>
        </w:tc>
        <w:tc>
          <w:tcPr>
            <w:tcW w:w="2229" w:type="dxa"/>
            <w:gridSpan w:val="2"/>
            <w:tcBorders>
              <w:top w:val="double" w:sz="6" w:space="0" w:color="auto"/>
              <w:left w:val="nil"/>
              <w:bottom w:val="double" w:sz="6" w:space="0" w:color="auto"/>
              <w:right w:val="single" w:sz="4" w:space="0" w:color="auto"/>
            </w:tcBorders>
            <w:shd w:val="clear" w:color="auto" w:fill="FFFF00"/>
            <w:vAlign w:val="center"/>
          </w:tcPr>
          <w:p w:rsidR="00576976" w:rsidRPr="008D2FFD" w:rsidRDefault="00576976" w:rsidP="00F54C2B">
            <w:pPr>
              <w:spacing w:after="0" w:line="240" w:lineRule="auto"/>
              <w:jc w:val="center"/>
              <w:rPr>
                <w:rFonts w:ascii="Times New Roman" w:hAnsi="Times New Roman"/>
                <w:b/>
                <w:bCs/>
                <w:color w:val="000000"/>
                <w:lang w:eastAsia="hr-HR"/>
              </w:rPr>
            </w:pPr>
            <w:r w:rsidRPr="008D2FFD">
              <w:rPr>
                <w:rFonts w:ascii="Times New Roman" w:hAnsi="Times New Roman"/>
                <w:b/>
                <w:bCs/>
                <w:color w:val="000000"/>
                <w:lang w:eastAsia="hr-HR"/>
              </w:rPr>
              <w:t>47</w:t>
            </w:r>
            <w:r>
              <w:rPr>
                <w:rFonts w:ascii="Times New Roman" w:hAnsi="Times New Roman"/>
                <w:b/>
                <w:bCs/>
                <w:color w:val="000000"/>
                <w:lang w:eastAsia="hr-HR"/>
              </w:rPr>
              <w:t>5</w:t>
            </w:r>
          </w:p>
        </w:tc>
        <w:tc>
          <w:tcPr>
            <w:tcW w:w="1708" w:type="dxa"/>
            <w:vMerge/>
            <w:tcBorders>
              <w:left w:val="nil"/>
              <w:bottom w:val="double" w:sz="6" w:space="0" w:color="auto"/>
              <w:right w:val="double" w:sz="6" w:space="0" w:color="auto"/>
            </w:tcBorders>
            <w:noWrap/>
            <w:vAlign w:val="bottom"/>
          </w:tcPr>
          <w:p w:rsidR="00576976" w:rsidRPr="00DA5465" w:rsidRDefault="00576976" w:rsidP="00D4492B">
            <w:pPr>
              <w:spacing w:after="0" w:line="240" w:lineRule="auto"/>
              <w:rPr>
                <w:color w:val="000000"/>
                <w:lang w:eastAsia="hr-HR"/>
              </w:rPr>
            </w:pPr>
          </w:p>
        </w:tc>
      </w:tr>
    </w:tbl>
    <w:p w:rsidR="00576976" w:rsidRDefault="00576976" w:rsidP="008D2FFD">
      <w:pPr>
        <w:pStyle w:val="Heading2"/>
        <w:rPr>
          <w:sz w:val="24"/>
          <w:szCs w:val="24"/>
        </w:rPr>
      </w:pPr>
    </w:p>
    <w:p w:rsidR="00576976" w:rsidRPr="0019615A" w:rsidRDefault="00576976" w:rsidP="00D56936">
      <w:pPr>
        <w:pStyle w:val="Heading2"/>
        <w:ind w:firstLine="708"/>
        <w:rPr>
          <w:sz w:val="26"/>
          <w:szCs w:val="26"/>
        </w:rPr>
      </w:pPr>
      <w:bookmarkStart w:id="19" w:name="_Toc506194022"/>
      <w:r w:rsidRPr="00A11F45">
        <w:rPr>
          <w:sz w:val="24"/>
          <w:szCs w:val="24"/>
        </w:rPr>
        <w:t>b.</w:t>
      </w:r>
      <w:r w:rsidRPr="00A11F45">
        <w:rPr>
          <w:sz w:val="24"/>
          <w:szCs w:val="24"/>
        </w:rPr>
        <w:tab/>
      </w:r>
      <w:r w:rsidRPr="0019615A">
        <w:rPr>
          <w:sz w:val="26"/>
          <w:szCs w:val="26"/>
        </w:rPr>
        <w:t>Zaposlenici</w:t>
      </w:r>
      <w:bookmarkEnd w:id="19"/>
    </w:p>
    <w:p w:rsidR="00576976" w:rsidRPr="00A11F45" w:rsidRDefault="00576976" w:rsidP="00594EF7">
      <w:pPr>
        <w:jc w:val="both"/>
        <w:rPr>
          <w:rFonts w:ascii="Times New Roman" w:hAnsi="Times New Roman"/>
          <w:bCs/>
          <w:sz w:val="24"/>
          <w:szCs w:val="24"/>
        </w:rPr>
      </w:pPr>
      <w:r w:rsidRPr="00A11F45">
        <w:rPr>
          <w:rFonts w:ascii="Times New Roman" w:hAnsi="Times New Roman"/>
          <w:b/>
          <w:bCs/>
          <w:sz w:val="24"/>
          <w:szCs w:val="24"/>
        </w:rPr>
        <w:t>Tablica 1</w:t>
      </w:r>
      <w:r>
        <w:rPr>
          <w:rFonts w:ascii="Times New Roman" w:hAnsi="Times New Roman"/>
          <w:b/>
          <w:bCs/>
          <w:sz w:val="24"/>
          <w:szCs w:val="24"/>
        </w:rPr>
        <w:t>5</w:t>
      </w:r>
      <w:r w:rsidRPr="00A11F45">
        <w:rPr>
          <w:rFonts w:ascii="Times New Roman" w:hAnsi="Times New Roman"/>
          <w:b/>
          <w:bCs/>
          <w:sz w:val="24"/>
          <w:szCs w:val="24"/>
        </w:rPr>
        <w:t>.</w:t>
      </w:r>
      <w:r>
        <w:rPr>
          <w:rFonts w:ascii="Times New Roman" w:hAnsi="Times New Roman"/>
          <w:b/>
          <w:bCs/>
          <w:sz w:val="24"/>
          <w:szCs w:val="24"/>
        </w:rPr>
        <w:t xml:space="preserve"> </w:t>
      </w:r>
      <w:r w:rsidRPr="00A11F45">
        <w:rPr>
          <w:rFonts w:ascii="Times New Roman" w:hAnsi="Times New Roman"/>
          <w:bCs/>
          <w:sz w:val="24"/>
          <w:szCs w:val="24"/>
        </w:rPr>
        <w:t>Broj izvršitelja prema postojećoj sistematizaciji, broj izvršitelja na dan 31. 12. 2017. i procjena broja potrebnih izvršitelja u 2018., 2019. i 2020. godini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528"/>
        <w:gridCol w:w="2031"/>
        <w:gridCol w:w="2031"/>
        <w:gridCol w:w="2031"/>
        <w:gridCol w:w="2031"/>
        <w:gridCol w:w="2032"/>
      </w:tblGrid>
      <w:tr w:rsidR="00576976" w:rsidRPr="00A11F45" w:rsidTr="00E56FBA">
        <w:trPr>
          <w:jc w:val="center"/>
        </w:trPr>
        <w:tc>
          <w:tcPr>
            <w:tcW w:w="534" w:type="dxa"/>
            <w:shd w:val="clear" w:color="auto" w:fill="EEECE1"/>
            <w:vAlign w:val="bottom"/>
          </w:tcPr>
          <w:p w:rsidR="00576976" w:rsidRPr="00E56FBA" w:rsidRDefault="00576976" w:rsidP="00E56FBA">
            <w:pPr>
              <w:jc w:val="center"/>
              <w:rPr>
                <w:rFonts w:ascii="Times New Roman" w:hAnsi="Times New Roman"/>
                <w:b/>
              </w:rPr>
            </w:pPr>
            <w:r w:rsidRPr="00E56FBA">
              <w:rPr>
                <w:rFonts w:ascii="Times New Roman" w:hAnsi="Times New Roman"/>
                <w:b/>
                <w:bCs/>
                <w:color w:val="000000"/>
                <w:lang w:eastAsia="hr-HR"/>
              </w:rPr>
              <w:t>RB</w:t>
            </w:r>
          </w:p>
        </w:tc>
        <w:tc>
          <w:tcPr>
            <w:tcW w:w="3528" w:type="dxa"/>
            <w:shd w:val="clear" w:color="auto" w:fill="EEECE1"/>
            <w:vAlign w:val="bottom"/>
          </w:tcPr>
          <w:p w:rsidR="00576976" w:rsidRPr="00E56FBA" w:rsidRDefault="00576976" w:rsidP="00E56FBA">
            <w:pPr>
              <w:jc w:val="center"/>
              <w:rPr>
                <w:rFonts w:ascii="Times New Roman" w:hAnsi="Times New Roman"/>
                <w:b/>
              </w:rPr>
            </w:pPr>
            <w:r w:rsidRPr="00E56FBA">
              <w:rPr>
                <w:rFonts w:ascii="Times New Roman" w:hAnsi="Times New Roman"/>
                <w:b/>
                <w:bCs/>
                <w:color w:val="000000"/>
                <w:lang w:eastAsia="hr-HR"/>
              </w:rPr>
              <w:t>Naziv radnog mjesta</w:t>
            </w:r>
          </w:p>
        </w:tc>
        <w:tc>
          <w:tcPr>
            <w:tcW w:w="2031" w:type="dxa"/>
            <w:shd w:val="clear" w:color="auto" w:fill="EEECE1"/>
            <w:vAlign w:val="bottom"/>
          </w:tcPr>
          <w:p w:rsidR="00576976" w:rsidRPr="00E56FBA" w:rsidRDefault="00576976" w:rsidP="00E56FBA">
            <w:pPr>
              <w:jc w:val="center"/>
              <w:rPr>
                <w:rFonts w:ascii="Times New Roman" w:hAnsi="Times New Roman"/>
                <w:b/>
              </w:rPr>
            </w:pPr>
            <w:r w:rsidRPr="00E56FBA">
              <w:rPr>
                <w:rFonts w:ascii="Times New Roman" w:hAnsi="Times New Roman"/>
                <w:b/>
                <w:bCs/>
                <w:color w:val="000000"/>
                <w:lang w:eastAsia="hr-HR"/>
              </w:rPr>
              <w:t>Broj izvršitelja prema važećoj sistematizaciji</w:t>
            </w:r>
          </w:p>
        </w:tc>
        <w:tc>
          <w:tcPr>
            <w:tcW w:w="2031" w:type="dxa"/>
            <w:shd w:val="clear" w:color="auto" w:fill="EEECE1"/>
            <w:vAlign w:val="bottom"/>
          </w:tcPr>
          <w:p w:rsidR="00576976" w:rsidRPr="00E56FBA" w:rsidRDefault="00576976" w:rsidP="00E56FBA">
            <w:pPr>
              <w:jc w:val="center"/>
              <w:rPr>
                <w:rFonts w:ascii="Times New Roman" w:hAnsi="Times New Roman"/>
                <w:b/>
              </w:rPr>
            </w:pPr>
            <w:r w:rsidRPr="00E56FBA">
              <w:rPr>
                <w:rFonts w:ascii="Times New Roman" w:hAnsi="Times New Roman"/>
                <w:b/>
                <w:bCs/>
                <w:color w:val="000000"/>
                <w:lang w:eastAsia="hr-HR"/>
              </w:rPr>
              <w:t>Broj izvršitelja na dan 31.12.2017.</w:t>
            </w:r>
          </w:p>
        </w:tc>
        <w:tc>
          <w:tcPr>
            <w:tcW w:w="2031" w:type="dxa"/>
            <w:shd w:val="clear" w:color="auto" w:fill="EEECE1"/>
            <w:vAlign w:val="bottom"/>
          </w:tcPr>
          <w:p w:rsidR="00576976" w:rsidRPr="00E56FBA" w:rsidRDefault="00576976" w:rsidP="00E56FBA">
            <w:pPr>
              <w:spacing w:after="0" w:line="240" w:lineRule="auto"/>
              <w:jc w:val="center"/>
              <w:rPr>
                <w:rFonts w:ascii="Times New Roman" w:hAnsi="Times New Roman"/>
                <w:b/>
                <w:bCs/>
                <w:color w:val="000000"/>
                <w:lang w:eastAsia="hr-HR"/>
              </w:rPr>
            </w:pPr>
          </w:p>
          <w:p w:rsidR="00576976" w:rsidRPr="00E56FBA" w:rsidRDefault="00576976" w:rsidP="00E56FBA">
            <w:pPr>
              <w:spacing w:after="0" w:line="240" w:lineRule="auto"/>
              <w:jc w:val="center"/>
              <w:rPr>
                <w:rFonts w:ascii="Times New Roman" w:hAnsi="Times New Roman"/>
                <w:b/>
                <w:bCs/>
                <w:color w:val="000000"/>
                <w:lang w:eastAsia="hr-HR"/>
              </w:rPr>
            </w:pPr>
            <w:r w:rsidRPr="00E56FBA">
              <w:rPr>
                <w:rFonts w:ascii="Times New Roman" w:hAnsi="Times New Roman"/>
                <w:b/>
                <w:bCs/>
                <w:color w:val="000000"/>
                <w:lang w:eastAsia="hr-HR"/>
              </w:rPr>
              <w:t>Broj izvršitelja prosinac</w:t>
            </w:r>
          </w:p>
          <w:p w:rsidR="00576976" w:rsidRPr="00E56FBA" w:rsidRDefault="00576976" w:rsidP="00E56FBA">
            <w:pPr>
              <w:jc w:val="center"/>
              <w:rPr>
                <w:rFonts w:ascii="Times New Roman" w:hAnsi="Times New Roman"/>
                <w:b/>
              </w:rPr>
            </w:pPr>
            <w:r w:rsidRPr="00E56FBA">
              <w:rPr>
                <w:rFonts w:ascii="Times New Roman" w:hAnsi="Times New Roman"/>
                <w:b/>
                <w:bCs/>
                <w:color w:val="000000"/>
                <w:lang w:eastAsia="hr-HR"/>
              </w:rPr>
              <w:t>2018.</w:t>
            </w:r>
          </w:p>
        </w:tc>
        <w:tc>
          <w:tcPr>
            <w:tcW w:w="2031" w:type="dxa"/>
            <w:shd w:val="clear" w:color="auto" w:fill="EEECE1"/>
            <w:vAlign w:val="bottom"/>
          </w:tcPr>
          <w:p w:rsidR="00576976" w:rsidRPr="00E56FBA" w:rsidRDefault="00576976" w:rsidP="00E56FBA">
            <w:pPr>
              <w:spacing w:after="0" w:line="240" w:lineRule="auto"/>
              <w:jc w:val="center"/>
              <w:rPr>
                <w:rFonts w:ascii="Times New Roman" w:hAnsi="Times New Roman"/>
                <w:b/>
                <w:bCs/>
                <w:color w:val="000000"/>
                <w:lang w:eastAsia="hr-HR"/>
              </w:rPr>
            </w:pPr>
          </w:p>
          <w:p w:rsidR="00576976" w:rsidRPr="00E56FBA" w:rsidRDefault="00576976" w:rsidP="00E56FBA">
            <w:pPr>
              <w:spacing w:after="0" w:line="240" w:lineRule="auto"/>
              <w:jc w:val="center"/>
              <w:rPr>
                <w:rFonts w:ascii="Times New Roman" w:hAnsi="Times New Roman"/>
                <w:b/>
                <w:bCs/>
                <w:color w:val="000000"/>
                <w:lang w:eastAsia="hr-HR"/>
              </w:rPr>
            </w:pPr>
            <w:r w:rsidRPr="00E56FBA">
              <w:rPr>
                <w:rFonts w:ascii="Times New Roman" w:hAnsi="Times New Roman"/>
                <w:b/>
                <w:bCs/>
                <w:color w:val="000000"/>
                <w:lang w:eastAsia="hr-HR"/>
              </w:rPr>
              <w:t>Broj izvršitelja prosinac</w:t>
            </w:r>
          </w:p>
          <w:p w:rsidR="00576976" w:rsidRPr="00E56FBA" w:rsidRDefault="00576976" w:rsidP="00E56FBA">
            <w:pPr>
              <w:jc w:val="center"/>
              <w:rPr>
                <w:rFonts w:ascii="Times New Roman" w:hAnsi="Times New Roman"/>
                <w:b/>
              </w:rPr>
            </w:pPr>
            <w:r w:rsidRPr="00E56FBA">
              <w:rPr>
                <w:rFonts w:ascii="Times New Roman" w:hAnsi="Times New Roman"/>
                <w:b/>
                <w:bCs/>
                <w:color w:val="000000"/>
                <w:lang w:eastAsia="hr-HR"/>
              </w:rPr>
              <w:t>2019.</w:t>
            </w:r>
          </w:p>
        </w:tc>
        <w:tc>
          <w:tcPr>
            <w:tcW w:w="2032" w:type="dxa"/>
            <w:shd w:val="clear" w:color="auto" w:fill="EEECE1"/>
            <w:vAlign w:val="bottom"/>
          </w:tcPr>
          <w:p w:rsidR="00576976" w:rsidRPr="00E56FBA" w:rsidRDefault="00576976" w:rsidP="00E56FBA">
            <w:pPr>
              <w:spacing w:after="0" w:line="240" w:lineRule="auto"/>
              <w:jc w:val="center"/>
              <w:rPr>
                <w:rFonts w:ascii="Times New Roman" w:hAnsi="Times New Roman"/>
                <w:b/>
                <w:bCs/>
                <w:color w:val="000000"/>
                <w:lang w:eastAsia="hr-HR"/>
              </w:rPr>
            </w:pPr>
            <w:r w:rsidRPr="00E56FBA">
              <w:rPr>
                <w:rFonts w:ascii="Times New Roman" w:hAnsi="Times New Roman"/>
                <w:b/>
                <w:bCs/>
                <w:color w:val="000000"/>
                <w:lang w:eastAsia="hr-HR"/>
              </w:rPr>
              <w:t>Broj izvršitelja</w:t>
            </w:r>
          </w:p>
          <w:p w:rsidR="00576976" w:rsidRPr="00E56FBA" w:rsidRDefault="00576976" w:rsidP="00E56FBA">
            <w:pPr>
              <w:spacing w:after="0" w:line="240" w:lineRule="auto"/>
              <w:jc w:val="center"/>
              <w:rPr>
                <w:rFonts w:ascii="Times New Roman" w:hAnsi="Times New Roman"/>
                <w:b/>
                <w:bCs/>
                <w:color w:val="000000"/>
                <w:lang w:eastAsia="hr-HR"/>
              </w:rPr>
            </w:pPr>
            <w:r w:rsidRPr="00E56FBA">
              <w:rPr>
                <w:rFonts w:ascii="Times New Roman" w:hAnsi="Times New Roman"/>
                <w:b/>
                <w:bCs/>
                <w:color w:val="000000"/>
                <w:lang w:eastAsia="hr-HR"/>
              </w:rPr>
              <w:t>prosinac</w:t>
            </w:r>
          </w:p>
          <w:p w:rsidR="00576976" w:rsidRPr="00E56FBA" w:rsidRDefault="00576976" w:rsidP="00E56FBA">
            <w:pPr>
              <w:jc w:val="center"/>
              <w:rPr>
                <w:rFonts w:ascii="Times New Roman" w:hAnsi="Times New Roman"/>
                <w:b/>
              </w:rPr>
            </w:pPr>
            <w:r w:rsidRPr="00E56FBA">
              <w:rPr>
                <w:rFonts w:ascii="Times New Roman" w:hAnsi="Times New Roman"/>
                <w:b/>
                <w:bCs/>
                <w:color w:val="000000"/>
                <w:lang w:eastAsia="hr-HR"/>
              </w:rPr>
              <w:t>2020.</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RAVNATELJ</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PREDSTOJNIK PODRUŽNICE</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3.</w:t>
            </w:r>
          </w:p>
        </w:tc>
        <w:tc>
          <w:tcPr>
            <w:tcW w:w="3528" w:type="dxa"/>
            <w:shd w:val="clear" w:color="auto" w:fill="EEECE1"/>
            <w:vAlign w:val="center"/>
          </w:tcPr>
          <w:p w:rsidR="00576976" w:rsidRPr="00E56FBA" w:rsidRDefault="00576976" w:rsidP="00DF01AD">
            <w:pPr>
              <w:rPr>
                <w:rFonts w:ascii="Times New Roman" w:hAnsi="Times New Roman"/>
                <w:b/>
              </w:rPr>
            </w:pPr>
            <w:r w:rsidRPr="00E56FBA">
              <w:rPr>
                <w:rFonts w:ascii="Times New Roman" w:hAnsi="Times New Roman"/>
                <w:b/>
              </w:rPr>
              <w:t>VODITELJ DISLOCIRANIH JEDINICA</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4.</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SOCIJALNI RADNIK</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6</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6</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10</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10</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10</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5.</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PSIHOLOG</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7</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7</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7</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6.</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LOGOPED</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7.</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EDUKACIJSKI REHABILITATOR</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0</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8.</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RADNI TERAPEUT</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9.</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GLAVNA MEDICINSKA SESTRA</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10.</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MEDICINSKA SESTRA (na razini Doma)</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11.</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FIZIOTERAPEUT</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12.</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MEDICINSKA SESTRA</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23</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23</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23</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13.</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PREDŠKOLSKI ODGAJATELJ</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14.</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ODGAJATELJ</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47</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46</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46</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47</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47</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15.</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ODGAJATELJ SLOBODNIH AKTIVNOSTI</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4</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16.</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RADNO - OKUPACIJSKI TERAPEUT(male skupine)</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17.</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RADNO – OKUPACIJSKI INSTRUKTOR (Majčinski dom)</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18.</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VODITELJ RAČUNOVODSTVA</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19.</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RAČUNOVODSTVENI REFERENT</w:t>
            </w:r>
          </w:p>
          <w:p w:rsidR="00576976" w:rsidRPr="00E56FBA" w:rsidRDefault="00576976" w:rsidP="0028357D">
            <w:pPr>
              <w:rPr>
                <w:rFonts w:ascii="Times New Roman" w:hAnsi="Times New Roman"/>
                <w:b/>
              </w:rPr>
            </w:pPr>
            <w:r w:rsidRPr="00E56FBA">
              <w:rPr>
                <w:rFonts w:ascii="Times New Roman" w:hAnsi="Times New Roman"/>
                <w:b/>
              </w:rPr>
              <w:t>Financijski knjigovođa</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20.</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RAČUNOVODSTVENI REFERENT</w:t>
            </w:r>
          </w:p>
          <w:p w:rsidR="00576976" w:rsidRPr="00E56FBA" w:rsidRDefault="00576976" w:rsidP="0028357D">
            <w:pPr>
              <w:rPr>
                <w:rFonts w:ascii="Times New Roman" w:hAnsi="Times New Roman"/>
                <w:b/>
              </w:rPr>
            </w:pPr>
            <w:r w:rsidRPr="00E56FBA">
              <w:rPr>
                <w:rFonts w:ascii="Times New Roman" w:hAnsi="Times New Roman"/>
                <w:b/>
              </w:rPr>
              <w:t>Materijalni knjigovođa</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21.</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RAČUNOVODSTVENI REFERENT</w:t>
            </w:r>
          </w:p>
          <w:p w:rsidR="00576976" w:rsidRPr="00E56FBA" w:rsidRDefault="00576976" w:rsidP="0028357D">
            <w:pPr>
              <w:rPr>
                <w:rFonts w:ascii="Times New Roman" w:hAnsi="Times New Roman"/>
                <w:b/>
              </w:rPr>
            </w:pPr>
            <w:r w:rsidRPr="00E56FBA">
              <w:rPr>
                <w:rFonts w:ascii="Times New Roman" w:hAnsi="Times New Roman"/>
                <w:b/>
              </w:rPr>
              <w:t>Likvidator, blagajnik</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22.</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ADMINISTRATIVNI REFERENT</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23.</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EKONOM</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24.</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SKLADIŠTAR</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25.</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PORTIR - TELEFONIST</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2</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26.</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KUĆNI MAJSTOR - VOZAČ</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27.</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KUHAR</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14</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12</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28.</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SERVIRKA</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3</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29.</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VRTLAR</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0</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0</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0</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0</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30.</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PRALJA - GLAČARA</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6</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5</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4</w:t>
            </w:r>
          </w:p>
        </w:tc>
      </w:tr>
      <w:tr w:rsidR="00576976" w:rsidRPr="00A11F45" w:rsidTr="00E56FBA">
        <w:trPr>
          <w:jc w:val="center"/>
        </w:trPr>
        <w:tc>
          <w:tcPr>
            <w:tcW w:w="534" w:type="dxa"/>
            <w:shd w:val="clear" w:color="auto" w:fill="EEECE1"/>
          </w:tcPr>
          <w:p w:rsidR="00576976" w:rsidRPr="00E56FBA" w:rsidRDefault="00576976" w:rsidP="00E56FBA">
            <w:pPr>
              <w:jc w:val="both"/>
              <w:rPr>
                <w:rFonts w:ascii="Times New Roman" w:hAnsi="Times New Roman"/>
                <w:b/>
              </w:rPr>
            </w:pPr>
            <w:r w:rsidRPr="00E56FBA">
              <w:rPr>
                <w:rFonts w:ascii="Times New Roman" w:hAnsi="Times New Roman"/>
                <w:b/>
              </w:rPr>
              <w:t>31.</w:t>
            </w:r>
          </w:p>
        </w:tc>
        <w:tc>
          <w:tcPr>
            <w:tcW w:w="3528" w:type="dxa"/>
            <w:shd w:val="clear" w:color="auto" w:fill="EEECE1"/>
            <w:vAlign w:val="center"/>
          </w:tcPr>
          <w:p w:rsidR="00576976" w:rsidRPr="00E56FBA" w:rsidRDefault="00576976" w:rsidP="0028357D">
            <w:pPr>
              <w:rPr>
                <w:rFonts w:ascii="Times New Roman" w:hAnsi="Times New Roman"/>
                <w:b/>
              </w:rPr>
            </w:pPr>
            <w:r w:rsidRPr="00E56FBA">
              <w:rPr>
                <w:rFonts w:ascii="Times New Roman" w:hAnsi="Times New Roman"/>
                <w:b/>
              </w:rPr>
              <w:t>SPREMAČICA</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10</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10</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10</w:t>
            </w:r>
          </w:p>
        </w:tc>
        <w:tc>
          <w:tcPr>
            <w:tcW w:w="2031"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10</w:t>
            </w:r>
          </w:p>
        </w:tc>
        <w:tc>
          <w:tcPr>
            <w:tcW w:w="2032" w:type="dxa"/>
            <w:vAlign w:val="center"/>
          </w:tcPr>
          <w:p w:rsidR="00576976" w:rsidRPr="00E56FBA" w:rsidRDefault="00576976" w:rsidP="00E56FBA">
            <w:pPr>
              <w:jc w:val="center"/>
              <w:rPr>
                <w:rFonts w:ascii="Times New Roman" w:hAnsi="Times New Roman"/>
                <w:b/>
                <w:sz w:val="24"/>
                <w:szCs w:val="24"/>
              </w:rPr>
            </w:pPr>
            <w:r w:rsidRPr="00E56FBA">
              <w:rPr>
                <w:rFonts w:ascii="Times New Roman" w:hAnsi="Times New Roman"/>
                <w:b/>
                <w:sz w:val="24"/>
                <w:szCs w:val="24"/>
              </w:rPr>
              <w:t>10</w:t>
            </w:r>
          </w:p>
        </w:tc>
      </w:tr>
      <w:tr w:rsidR="00576976" w:rsidRPr="00A11F45" w:rsidTr="00E56FBA">
        <w:trPr>
          <w:jc w:val="center"/>
        </w:trPr>
        <w:tc>
          <w:tcPr>
            <w:tcW w:w="4062" w:type="dxa"/>
            <w:gridSpan w:val="2"/>
            <w:shd w:val="clear" w:color="auto" w:fill="EEECE1"/>
          </w:tcPr>
          <w:p w:rsidR="00576976" w:rsidRPr="00E56FBA" w:rsidRDefault="00576976" w:rsidP="00E56FBA">
            <w:pPr>
              <w:jc w:val="center"/>
              <w:rPr>
                <w:rFonts w:ascii="Times New Roman" w:hAnsi="Times New Roman"/>
                <w:b/>
                <w:color w:val="000000"/>
                <w:sz w:val="24"/>
                <w:szCs w:val="24"/>
              </w:rPr>
            </w:pPr>
            <w:r w:rsidRPr="00E56FBA">
              <w:rPr>
                <w:rFonts w:ascii="Times New Roman" w:hAnsi="Times New Roman"/>
                <w:b/>
                <w:color w:val="000000"/>
                <w:sz w:val="24"/>
                <w:szCs w:val="24"/>
              </w:rPr>
              <w:t>UKUPNO</w:t>
            </w:r>
          </w:p>
        </w:tc>
        <w:tc>
          <w:tcPr>
            <w:tcW w:w="2031" w:type="dxa"/>
            <w:shd w:val="clear" w:color="auto" w:fill="EEECE1"/>
            <w:vAlign w:val="center"/>
          </w:tcPr>
          <w:p w:rsidR="00576976" w:rsidRPr="00E56FBA" w:rsidRDefault="00576976" w:rsidP="00E56FBA">
            <w:pPr>
              <w:jc w:val="center"/>
              <w:rPr>
                <w:rFonts w:ascii="Times New Roman" w:hAnsi="Times New Roman"/>
                <w:b/>
                <w:color w:val="000000"/>
                <w:sz w:val="24"/>
                <w:szCs w:val="24"/>
              </w:rPr>
            </w:pPr>
            <w:r w:rsidRPr="00E56FBA">
              <w:rPr>
                <w:rFonts w:ascii="Times New Roman" w:hAnsi="Times New Roman"/>
                <w:b/>
                <w:color w:val="000000"/>
                <w:sz w:val="24"/>
                <w:szCs w:val="24"/>
              </w:rPr>
              <w:t>174</w:t>
            </w:r>
          </w:p>
        </w:tc>
        <w:tc>
          <w:tcPr>
            <w:tcW w:w="2031" w:type="dxa"/>
            <w:shd w:val="clear" w:color="auto" w:fill="EEECE1"/>
            <w:vAlign w:val="center"/>
          </w:tcPr>
          <w:p w:rsidR="00576976" w:rsidRPr="00E56FBA" w:rsidRDefault="00576976" w:rsidP="00E56FBA">
            <w:pPr>
              <w:jc w:val="center"/>
              <w:rPr>
                <w:rFonts w:ascii="Times New Roman" w:hAnsi="Times New Roman"/>
                <w:b/>
                <w:color w:val="000000"/>
                <w:sz w:val="24"/>
                <w:szCs w:val="24"/>
              </w:rPr>
            </w:pPr>
            <w:r w:rsidRPr="00E56FBA">
              <w:rPr>
                <w:rFonts w:ascii="Times New Roman" w:hAnsi="Times New Roman"/>
                <w:b/>
                <w:color w:val="000000"/>
                <w:sz w:val="24"/>
                <w:szCs w:val="24"/>
              </w:rPr>
              <w:t>165</w:t>
            </w:r>
          </w:p>
        </w:tc>
        <w:tc>
          <w:tcPr>
            <w:tcW w:w="2031" w:type="dxa"/>
            <w:shd w:val="clear" w:color="auto" w:fill="EEECE1"/>
            <w:vAlign w:val="center"/>
          </w:tcPr>
          <w:p w:rsidR="00576976" w:rsidRPr="00E56FBA" w:rsidRDefault="00576976" w:rsidP="00E56FBA">
            <w:pPr>
              <w:jc w:val="center"/>
              <w:rPr>
                <w:rFonts w:ascii="Times New Roman" w:hAnsi="Times New Roman"/>
                <w:b/>
                <w:color w:val="000000"/>
                <w:sz w:val="24"/>
                <w:szCs w:val="24"/>
              </w:rPr>
            </w:pPr>
            <w:r w:rsidRPr="00E56FBA">
              <w:rPr>
                <w:rFonts w:ascii="Times New Roman" w:hAnsi="Times New Roman"/>
                <w:b/>
                <w:color w:val="000000"/>
                <w:sz w:val="24"/>
                <w:szCs w:val="24"/>
              </w:rPr>
              <w:t>173</w:t>
            </w:r>
          </w:p>
        </w:tc>
        <w:tc>
          <w:tcPr>
            <w:tcW w:w="2031" w:type="dxa"/>
            <w:shd w:val="clear" w:color="auto" w:fill="EEECE1"/>
            <w:vAlign w:val="center"/>
          </w:tcPr>
          <w:p w:rsidR="00576976" w:rsidRPr="00E56FBA" w:rsidRDefault="00576976" w:rsidP="00E56FBA">
            <w:pPr>
              <w:jc w:val="center"/>
              <w:rPr>
                <w:rFonts w:ascii="Times New Roman" w:hAnsi="Times New Roman"/>
                <w:b/>
                <w:color w:val="000000"/>
                <w:sz w:val="24"/>
                <w:szCs w:val="24"/>
              </w:rPr>
            </w:pPr>
            <w:r w:rsidRPr="00E56FBA">
              <w:rPr>
                <w:rFonts w:ascii="Times New Roman" w:hAnsi="Times New Roman"/>
                <w:b/>
                <w:color w:val="000000"/>
                <w:sz w:val="24"/>
                <w:szCs w:val="24"/>
              </w:rPr>
              <w:t>171</w:t>
            </w:r>
          </w:p>
        </w:tc>
        <w:tc>
          <w:tcPr>
            <w:tcW w:w="2032" w:type="dxa"/>
            <w:shd w:val="clear" w:color="auto" w:fill="EEECE1"/>
            <w:vAlign w:val="center"/>
          </w:tcPr>
          <w:p w:rsidR="00576976" w:rsidRPr="00E56FBA" w:rsidRDefault="00576976" w:rsidP="00E56FBA">
            <w:pPr>
              <w:jc w:val="center"/>
              <w:rPr>
                <w:rFonts w:ascii="Times New Roman" w:hAnsi="Times New Roman"/>
                <w:b/>
                <w:color w:val="000000"/>
                <w:sz w:val="24"/>
                <w:szCs w:val="24"/>
              </w:rPr>
            </w:pPr>
            <w:r w:rsidRPr="00E56FBA">
              <w:rPr>
                <w:rFonts w:ascii="Times New Roman" w:hAnsi="Times New Roman"/>
                <w:b/>
                <w:color w:val="000000"/>
                <w:sz w:val="24"/>
                <w:szCs w:val="24"/>
              </w:rPr>
              <w:t>167</w:t>
            </w:r>
          </w:p>
        </w:tc>
      </w:tr>
    </w:tbl>
    <w:p w:rsidR="00576976" w:rsidRPr="00A11F45" w:rsidRDefault="00576976" w:rsidP="00594EF7">
      <w:pPr>
        <w:jc w:val="both"/>
        <w:rPr>
          <w:rFonts w:ascii="Times New Roman" w:hAnsi="Times New Roman"/>
          <w:sz w:val="24"/>
          <w:szCs w:val="24"/>
        </w:rPr>
      </w:pPr>
    </w:p>
    <w:p w:rsidR="00576976" w:rsidRPr="005C5C2D" w:rsidRDefault="00576976" w:rsidP="00A11F45">
      <w:pPr>
        <w:spacing w:after="0" w:line="240" w:lineRule="atLeast"/>
        <w:jc w:val="both"/>
        <w:rPr>
          <w:rFonts w:ascii="Times New Roman" w:hAnsi="Times New Roman"/>
          <w:b/>
          <w:sz w:val="24"/>
          <w:szCs w:val="24"/>
        </w:rPr>
      </w:pPr>
      <w:r>
        <w:rPr>
          <w:rFonts w:ascii="Times New Roman" w:hAnsi="Times New Roman"/>
          <w:sz w:val="24"/>
        </w:rPr>
        <w:t>U</w:t>
      </w:r>
      <w:r w:rsidRPr="00A11F45">
        <w:rPr>
          <w:rFonts w:ascii="Times New Roman" w:hAnsi="Times New Roman"/>
          <w:sz w:val="24"/>
        </w:rPr>
        <w:t xml:space="preserve"> Tablici 1</w:t>
      </w:r>
      <w:r>
        <w:rPr>
          <w:rFonts w:ascii="Times New Roman" w:hAnsi="Times New Roman"/>
          <w:sz w:val="24"/>
        </w:rPr>
        <w:t>5</w:t>
      </w:r>
      <w:r w:rsidRPr="00A11F45">
        <w:rPr>
          <w:rFonts w:ascii="Times New Roman" w:hAnsi="Times New Roman"/>
          <w:sz w:val="24"/>
        </w:rPr>
        <w:t xml:space="preserve">. iskazane </w:t>
      </w:r>
      <w:r>
        <w:rPr>
          <w:rFonts w:ascii="Times New Roman" w:hAnsi="Times New Roman"/>
          <w:sz w:val="24"/>
        </w:rPr>
        <w:t xml:space="preserve">su </w:t>
      </w:r>
      <w:r w:rsidRPr="00A11F45">
        <w:rPr>
          <w:rFonts w:ascii="Times New Roman" w:hAnsi="Times New Roman"/>
          <w:sz w:val="24"/>
        </w:rPr>
        <w:t>projekcije potrebnog broja izvršitelja sukladno mreži socijalnih usluga za naredno trogodišnje razdoblje</w:t>
      </w:r>
      <w:r w:rsidRPr="00221C42">
        <w:rPr>
          <w:rFonts w:ascii="Times New Roman" w:hAnsi="Times New Roman"/>
          <w:sz w:val="24"/>
          <w:szCs w:val="24"/>
        </w:rPr>
        <w:t xml:space="preserve"> </w:t>
      </w:r>
      <w:r w:rsidRPr="00A11F45">
        <w:rPr>
          <w:rFonts w:ascii="Times New Roman" w:hAnsi="Times New Roman"/>
          <w:sz w:val="24"/>
          <w:szCs w:val="24"/>
        </w:rPr>
        <w:t>koje će pružati Dječji dom Zagreb</w:t>
      </w:r>
      <w:r w:rsidRPr="00A11F45">
        <w:rPr>
          <w:rFonts w:ascii="Times New Roman" w:hAnsi="Times New Roman"/>
          <w:sz w:val="24"/>
        </w:rPr>
        <w:t xml:space="preserve"> </w:t>
      </w:r>
      <w:r w:rsidRPr="00A11F45">
        <w:rPr>
          <w:rFonts w:ascii="Times New Roman" w:hAnsi="Times New Roman"/>
          <w:sz w:val="24"/>
          <w:szCs w:val="24"/>
        </w:rPr>
        <w:t>(</w:t>
      </w:r>
      <w:r>
        <w:rPr>
          <w:rFonts w:ascii="Times New Roman" w:hAnsi="Times New Roman"/>
          <w:sz w:val="24"/>
          <w:szCs w:val="24"/>
        </w:rPr>
        <w:t xml:space="preserve">vidi </w:t>
      </w:r>
      <w:r w:rsidRPr="00A11F45">
        <w:rPr>
          <w:rFonts w:ascii="Times New Roman" w:hAnsi="Times New Roman"/>
          <w:sz w:val="24"/>
          <w:szCs w:val="24"/>
        </w:rPr>
        <w:t>Tablic</w:t>
      </w:r>
      <w:r>
        <w:rPr>
          <w:rFonts w:ascii="Times New Roman" w:hAnsi="Times New Roman"/>
          <w:sz w:val="24"/>
          <w:szCs w:val="24"/>
        </w:rPr>
        <w:t>u</w:t>
      </w:r>
      <w:r w:rsidRPr="00A11F45">
        <w:rPr>
          <w:rFonts w:ascii="Times New Roman" w:hAnsi="Times New Roman"/>
          <w:sz w:val="24"/>
          <w:szCs w:val="24"/>
        </w:rPr>
        <w:t xml:space="preserve"> 1</w:t>
      </w:r>
      <w:r>
        <w:rPr>
          <w:rFonts w:ascii="Times New Roman" w:hAnsi="Times New Roman"/>
          <w:sz w:val="24"/>
          <w:szCs w:val="24"/>
        </w:rPr>
        <w:t>4</w:t>
      </w:r>
      <w:r w:rsidRPr="00A11F45">
        <w:rPr>
          <w:rFonts w:ascii="Times New Roman" w:hAnsi="Times New Roman"/>
          <w:sz w:val="24"/>
          <w:szCs w:val="24"/>
        </w:rPr>
        <w:t>.)</w:t>
      </w:r>
      <w:r>
        <w:rPr>
          <w:rFonts w:ascii="Times New Roman" w:hAnsi="Times New Roman"/>
          <w:sz w:val="24"/>
          <w:szCs w:val="24"/>
        </w:rPr>
        <w:t xml:space="preserve"> </w:t>
      </w:r>
      <w:r w:rsidRPr="00A11F45">
        <w:rPr>
          <w:rFonts w:ascii="Times New Roman" w:hAnsi="Times New Roman"/>
          <w:sz w:val="24"/>
          <w:szCs w:val="24"/>
        </w:rPr>
        <w:t xml:space="preserve">temeljem važećeg Pravilnika o minimalnim uvjetima. </w:t>
      </w:r>
      <w:r>
        <w:rPr>
          <w:rFonts w:ascii="Times New Roman" w:hAnsi="Times New Roman"/>
          <w:sz w:val="24"/>
          <w:szCs w:val="24"/>
        </w:rPr>
        <w:t>Iz tablice proizlazi da bi ukupan broj radnika potreban za pružanje svih predviđenih usluga trebao u prosincu 2020. godine porasti za ukupno dva nova radnika u odnosu na broj radnika u prosincu 2017. godine. R</w:t>
      </w:r>
      <w:r w:rsidRPr="00A11F45">
        <w:rPr>
          <w:rFonts w:ascii="Times New Roman" w:hAnsi="Times New Roman"/>
          <w:sz w:val="24"/>
          <w:szCs w:val="24"/>
        </w:rPr>
        <w:t xml:space="preserve">adnici </w:t>
      </w:r>
      <w:r>
        <w:rPr>
          <w:rFonts w:ascii="Times New Roman" w:hAnsi="Times New Roman"/>
          <w:sz w:val="24"/>
          <w:szCs w:val="24"/>
        </w:rPr>
        <w:t>koji će se zaposliti</w:t>
      </w:r>
      <w:r w:rsidRPr="00A11F45">
        <w:rPr>
          <w:rFonts w:ascii="Times New Roman" w:hAnsi="Times New Roman"/>
          <w:sz w:val="24"/>
          <w:szCs w:val="24"/>
        </w:rPr>
        <w:t xml:space="preserve"> kroz ESF (4</w:t>
      </w:r>
      <w:r>
        <w:rPr>
          <w:rFonts w:ascii="Times New Roman" w:hAnsi="Times New Roman"/>
          <w:sz w:val="24"/>
          <w:szCs w:val="24"/>
        </w:rPr>
        <w:t xml:space="preserve"> </w:t>
      </w:r>
      <w:r w:rsidRPr="00A11F45">
        <w:rPr>
          <w:rFonts w:ascii="Times New Roman" w:hAnsi="Times New Roman"/>
          <w:sz w:val="24"/>
          <w:szCs w:val="24"/>
        </w:rPr>
        <w:t>socijalna radnika, 2 psihologa, 1 fizioterapeut i 1 edukacijski rehabilitator)</w:t>
      </w:r>
      <w:r>
        <w:rPr>
          <w:rFonts w:ascii="Times New Roman" w:hAnsi="Times New Roman"/>
          <w:sz w:val="24"/>
          <w:szCs w:val="24"/>
        </w:rPr>
        <w:t xml:space="preserve"> ostat će nakon završetka projektnog financiranja zaposleni u Dječjem domu Zagreb na teret sredstava državnog proračuna. Određeni </w:t>
      </w:r>
      <w:r w:rsidRPr="00A11F45">
        <w:rPr>
          <w:rFonts w:ascii="Times New Roman" w:hAnsi="Times New Roman"/>
          <w:sz w:val="24"/>
          <w:szCs w:val="24"/>
        </w:rPr>
        <w:t xml:space="preserve">broj </w:t>
      </w:r>
      <w:r>
        <w:rPr>
          <w:rFonts w:ascii="Times New Roman" w:hAnsi="Times New Roman"/>
          <w:sz w:val="24"/>
          <w:szCs w:val="24"/>
        </w:rPr>
        <w:t xml:space="preserve">sada </w:t>
      </w:r>
      <w:r w:rsidRPr="00A11F45">
        <w:rPr>
          <w:rFonts w:ascii="Times New Roman" w:hAnsi="Times New Roman"/>
          <w:sz w:val="24"/>
          <w:szCs w:val="24"/>
        </w:rPr>
        <w:t xml:space="preserve">zaposlenih </w:t>
      </w:r>
      <w:r>
        <w:rPr>
          <w:rFonts w:ascii="Times New Roman" w:hAnsi="Times New Roman"/>
          <w:sz w:val="24"/>
          <w:szCs w:val="24"/>
        </w:rPr>
        <w:t>radnika do kraja 2020. otići će u mirovinu i za njihovim</w:t>
      </w:r>
      <w:r w:rsidRPr="00A11F45">
        <w:rPr>
          <w:rFonts w:ascii="Times New Roman" w:hAnsi="Times New Roman"/>
          <w:sz w:val="24"/>
          <w:szCs w:val="24"/>
        </w:rPr>
        <w:t xml:space="preserve"> radnim mjestima više neće </w:t>
      </w:r>
      <w:r>
        <w:rPr>
          <w:rFonts w:ascii="Times New Roman" w:hAnsi="Times New Roman"/>
          <w:sz w:val="24"/>
          <w:szCs w:val="24"/>
        </w:rPr>
        <w:t xml:space="preserve">biti </w:t>
      </w:r>
      <w:r w:rsidRPr="00A11F45">
        <w:rPr>
          <w:rFonts w:ascii="Times New Roman" w:hAnsi="Times New Roman"/>
          <w:sz w:val="24"/>
          <w:szCs w:val="24"/>
        </w:rPr>
        <w:t>potrebe zbog transformacije us</w:t>
      </w:r>
      <w:r>
        <w:rPr>
          <w:rFonts w:ascii="Times New Roman" w:hAnsi="Times New Roman"/>
          <w:sz w:val="24"/>
          <w:szCs w:val="24"/>
        </w:rPr>
        <w:t xml:space="preserve">tanove. U mirovinu će otići radnici koji trenutno rade na radnim mjestima u platnom razredu s nižim koeficijentom, a novozaposleni radnici bit će zaposleni na radnim mjestima u platnom razredu s višim koeficijentom plaće. Zbog navedenog te zbog povećanja ukupnog broja zaposlenih radnika za dva nova radnika na kraju 2020. godine, doći će do povećanja rashoda za plaće na razini ustanove. </w:t>
      </w:r>
      <w:r w:rsidRPr="00A11F45">
        <w:rPr>
          <w:rFonts w:ascii="Times New Roman" w:hAnsi="Times New Roman"/>
          <w:sz w:val="24"/>
          <w:szCs w:val="24"/>
        </w:rPr>
        <w:t xml:space="preserve">Postoji </w:t>
      </w:r>
      <w:r>
        <w:rPr>
          <w:rFonts w:ascii="Times New Roman" w:hAnsi="Times New Roman"/>
          <w:sz w:val="24"/>
          <w:szCs w:val="24"/>
        </w:rPr>
        <w:t xml:space="preserve">i </w:t>
      </w:r>
      <w:r w:rsidRPr="00A11F45">
        <w:rPr>
          <w:rFonts w:ascii="Times New Roman" w:hAnsi="Times New Roman"/>
          <w:sz w:val="24"/>
          <w:szCs w:val="24"/>
        </w:rPr>
        <w:t>mogućnost da će u slučaju bržeg popunjavanja u</w:t>
      </w:r>
      <w:r>
        <w:rPr>
          <w:rFonts w:ascii="Times New Roman" w:hAnsi="Times New Roman"/>
          <w:sz w:val="24"/>
          <w:szCs w:val="24"/>
        </w:rPr>
        <w:t>domiteljske mreže i potrebe za novim radnicima</w:t>
      </w:r>
      <w:r w:rsidRPr="00A11F45">
        <w:rPr>
          <w:rFonts w:ascii="Times New Roman" w:hAnsi="Times New Roman"/>
          <w:sz w:val="24"/>
          <w:szCs w:val="24"/>
        </w:rPr>
        <w:t xml:space="preserve"> krajem 2020. biti manje od prikazanog broja u tablici. Također je potrebno istaknuti kako će Dječji dom Zagreb uskladiti svoje </w:t>
      </w:r>
      <w:r>
        <w:rPr>
          <w:rFonts w:ascii="Times New Roman" w:hAnsi="Times New Roman"/>
          <w:sz w:val="24"/>
          <w:szCs w:val="24"/>
        </w:rPr>
        <w:t>opće</w:t>
      </w:r>
      <w:r w:rsidRPr="00A11F45">
        <w:rPr>
          <w:rFonts w:ascii="Times New Roman" w:hAnsi="Times New Roman"/>
          <w:sz w:val="24"/>
          <w:szCs w:val="24"/>
        </w:rPr>
        <w:t xml:space="preserve"> akte s ovim Inidivualnim planom nakon usvajanja istog te mrežom socijalnih usluga za naredno razdoblje, a predviđeno je i</w:t>
      </w:r>
      <w:r>
        <w:rPr>
          <w:rFonts w:ascii="Times New Roman" w:hAnsi="Times New Roman"/>
          <w:sz w:val="24"/>
          <w:szCs w:val="24"/>
        </w:rPr>
        <w:t xml:space="preserve"> </w:t>
      </w:r>
      <w:r w:rsidRPr="00A11F45">
        <w:rPr>
          <w:rFonts w:ascii="Times New Roman" w:hAnsi="Times New Roman"/>
          <w:sz w:val="24"/>
          <w:szCs w:val="24"/>
        </w:rPr>
        <w:t>osnivanje novih odjela u okviru Doma, npr. Odjela za organizirano stanovanje.</w:t>
      </w:r>
      <w:r>
        <w:rPr>
          <w:rFonts w:ascii="Times New Roman" w:hAnsi="Times New Roman"/>
          <w:sz w:val="24"/>
          <w:szCs w:val="24"/>
        </w:rPr>
        <w:t xml:space="preserve"> </w:t>
      </w:r>
    </w:p>
    <w:p w:rsidR="00576976" w:rsidRDefault="00576976" w:rsidP="00A11F45">
      <w:pPr>
        <w:spacing w:after="0" w:line="240" w:lineRule="atLeast"/>
        <w:jc w:val="both"/>
        <w:rPr>
          <w:rFonts w:ascii="Times New Roman" w:hAnsi="Times New Roman"/>
          <w:sz w:val="24"/>
          <w:szCs w:val="24"/>
        </w:rPr>
      </w:pPr>
    </w:p>
    <w:p w:rsidR="00576976" w:rsidRDefault="00576976" w:rsidP="00A11F45">
      <w:pPr>
        <w:spacing w:after="0" w:line="240" w:lineRule="atLeast"/>
        <w:jc w:val="both"/>
        <w:rPr>
          <w:rFonts w:ascii="Times New Roman" w:hAnsi="Times New Roman"/>
          <w:sz w:val="24"/>
          <w:szCs w:val="24"/>
        </w:rPr>
      </w:pPr>
    </w:p>
    <w:p w:rsidR="00576976" w:rsidRDefault="00576976" w:rsidP="003D567F">
      <w:pPr>
        <w:pStyle w:val="Heading2"/>
        <w:spacing w:before="0" w:beforeAutospacing="0" w:after="0" w:afterAutospacing="0" w:line="240" w:lineRule="atLeast"/>
        <w:sectPr w:rsidR="00576976" w:rsidSect="0057658F">
          <w:pgSz w:w="16838" w:h="11906" w:orient="landscape"/>
          <w:pgMar w:top="1418" w:right="1418" w:bottom="1418" w:left="1418" w:header="709" w:footer="709" w:gutter="0"/>
          <w:cols w:space="708"/>
          <w:titlePg/>
          <w:docGrid w:linePitch="360"/>
        </w:sectPr>
      </w:pPr>
    </w:p>
    <w:p w:rsidR="00576976" w:rsidRPr="003D567F" w:rsidRDefault="00576976" w:rsidP="00E10EF6">
      <w:pPr>
        <w:pStyle w:val="Heading2"/>
        <w:spacing w:before="0" w:beforeAutospacing="0" w:after="0" w:afterAutospacing="0" w:line="240" w:lineRule="atLeast"/>
        <w:ind w:firstLine="708"/>
        <w:rPr>
          <w:sz w:val="28"/>
          <w:szCs w:val="28"/>
        </w:rPr>
      </w:pPr>
      <w:bookmarkStart w:id="20" w:name="_Toc506194023"/>
      <w:r w:rsidRPr="00405123">
        <w:t xml:space="preserve">c. </w:t>
      </w:r>
      <w:r>
        <w:tab/>
      </w:r>
      <w:r w:rsidRPr="00E10EF6">
        <w:rPr>
          <w:sz w:val="26"/>
          <w:szCs w:val="26"/>
        </w:rPr>
        <w:t>Izmjene u infrastrukturi</w:t>
      </w:r>
      <w:bookmarkEnd w:id="20"/>
    </w:p>
    <w:p w:rsidR="00576976" w:rsidRDefault="00576976" w:rsidP="003D567F">
      <w:pPr>
        <w:spacing w:after="0" w:line="240" w:lineRule="atLeast"/>
        <w:ind w:left="708"/>
        <w:jc w:val="both"/>
        <w:rPr>
          <w:rFonts w:ascii="Times New Roman" w:hAnsi="Times New Roman"/>
          <w:sz w:val="24"/>
          <w:szCs w:val="24"/>
        </w:rPr>
      </w:pPr>
    </w:p>
    <w:p w:rsidR="00576976" w:rsidRPr="003D567F" w:rsidRDefault="00576976" w:rsidP="003D567F">
      <w:pPr>
        <w:spacing w:after="0" w:line="240" w:lineRule="atLeast"/>
        <w:ind w:left="708"/>
        <w:jc w:val="both"/>
        <w:rPr>
          <w:rFonts w:ascii="Times New Roman" w:hAnsi="Times New Roman"/>
          <w:sz w:val="24"/>
          <w:szCs w:val="24"/>
        </w:rPr>
      </w:pPr>
      <w:r w:rsidRPr="003D567F">
        <w:rPr>
          <w:rFonts w:ascii="Times New Roman" w:hAnsi="Times New Roman"/>
          <w:sz w:val="24"/>
          <w:szCs w:val="24"/>
        </w:rPr>
        <w:t xml:space="preserve">S obzirom na smanjenje broja korisnika na smještaju u svim organizacijskim jedinicama Dječjeg doma Zagreb te širenju izvaninstitucijskih usluga za djecu i obitelji: boravak, organizirano stanovanje, rana intervencija i savjetovanje i pomaganje, potrebno je koristeći sredstva ERDF-a preinačiti (građevinski i opremom) 3 lokacije na kojima djeluje Dom (središnja zgrada, Podružnica I.G.Kovačić i Podružnica A.G.Matoš). Do kraja 2020. godine planirano je zatvaranje i Podružnice Laduč (četvrta lokacija na kojoj Dom djeluje). </w:t>
      </w:r>
    </w:p>
    <w:p w:rsidR="00576976" w:rsidRPr="003D567F" w:rsidRDefault="00576976" w:rsidP="003D567F">
      <w:pPr>
        <w:spacing w:after="0" w:line="240" w:lineRule="atLeast"/>
        <w:ind w:left="708"/>
        <w:jc w:val="both"/>
        <w:rPr>
          <w:rFonts w:ascii="Times New Roman" w:hAnsi="Times New Roman"/>
          <w:sz w:val="24"/>
          <w:szCs w:val="24"/>
        </w:rPr>
      </w:pPr>
    </w:p>
    <w:p w:rsidR="00576976" w:rsidRPr="003D567F" w:rsidRDefault="00576976" w:rsidP="003D567F">
      <w:pPr>
        <w:numPr>
          <w:ilvl w:val="0"/>
          <w:numId w:val="25"/>
        </w:numPr>
        <w:spacing w:after="0" w:line="240" w:lineRule="atLeast"/>
        <w:jc w:val="both"/>
        <w:rPr>
          <w:rFonts w:ascii="Times New Roman" w:hAnsi="Times New Roman"/>
          <w:b/>
          <w:sz w:val="24"/>
          <w:szCs w:val="24"/>
        </w:rPr>
      </w:pPr>
      <w:r w:rsidRPr="003D567F">
        <w:rPr>
          <w:rFonts w:ascii="Times New Roman" w:hAnsi="Times New Roman"/>
          <w:b/>
          <w:sz w:val="24"/>
          <w:szCs w:val="24"/>
        </w:rPr>
        <w:t>Središnja zgrada Dječjeg doma Zagreb na adresi Nazorova 49, Zagreb</w:t>
      </w:r>
    </w:p>
    <w:p w:rsidR="00576976" w:rsidRPr="003D567F" w:rsidRDefault="00576976" w:rsidP="003D567F">
      <w:pPr>
        <w:spacing w:after="0" w:line="240" w:lineRule="atLeast"/>
        <w:ind w:left="720"/>
        <w:jc w:val="both"/>
        <w:rPr>
          <w:rFonts w:ascii="Times New Roman" w:hAnsi="Times New Roman"/>
          <w:b/>
          <w:sz w:val="24"/>
          <w:szCs w:val="24"/>
        </w:rPr>
      </w:pPr>
      <w:r w:rsidRPr="003D567F">
        <w:rPr>
          <w:rFonts w:ascii="Times New Roman" w:hAnsi="Times New Roman"/>
          <w:sz w:val="24"/>
          <w:szCs w:val="24"/>
        </w:rPr>
        <w:t>Potrebno je sredstvima ERDF-a adaptirati i opremiti ukupno 1700 m2 prostora za pružanje izvaninstitucijskih usluga:</w:t>
      </w:r>
    </w:p>
    <w:p w:rsidR="00576976" w:rsidRPr="003D567F" w:rsidRDefault="00576976" w:rsidP="003D567F">
      <w:pPr>
        <w:numPr>
          <w:ilvl w:val="0"/>
          <w:numId w:val="23"/>
        </w:numPr>
        <w:spacing w:after="0" w:line="240" w:lineRule="atLeast"/>
        <w:jc w:val="both"/>
        <w:rPr>
          <w:rFonts w:ascii="Times New Roman" w:hAnsi="Times New Roman"/>
          <w:sz w:val="24"/>
          <w:szCs w:val="24"/>
        </w:rPr>
      </w:pPr>
      <w:r w:rsidRPr="003D567F">
        <w:rPr>
          <w:rFonts w:ascii="Times New Roman" w:hAnsi="Times New Roman"/>
          <w:sz w:val="24"/>
          <w:szCs w:val="24"/>
        </w:rPr>
        <w:t>adaptacija i opremanje dijela prizemlja za širenje usluge rane intervencije i usluge savjetovanja i pomaganja djeci i obiteljima te opremanje Kabineta za senzornu integraciju;</w:t>
      </w:r>
    </w:p>
    <w:p w:rsidR="00576976" w:rsidRPr="003D567F" w:rsidRDefault="00576976" w:rsidP="003D567F">
      <w:pPr>
        <w:numPr>
          <w:ilvl w:val="0"/>
          <w:numId w:val="23"/>
        </w:numPr>
        <w:spacing w:after="0" w:line="240" w:lineRule="atLeast"/>
        <w:jc w:val="both"/>
        <w:rPr>
          <w:rFonts w:ascii="Times New Roman" w:hAnsi="Times New Roman"/>
          <w:sz w:val="24"/>
          <w:szCs w:val="24"/>
        </w:rPr>
      </w:pPr>
      <w:r w:rsidRPr="003D567F">
        <w:rPr>
          <w:rFonts w:ascii="Times New Roman" w:hAnsi="Times New Roman"/>
          <w:sz w:val="24"/>
          <w:szCs w:val="24"/>
        </w:rPr>
        <w:t xml:space="preserve">adaptacija i opremanje prvog kata za širenje usluge cjelodnevnog i poludnevnog boravka za djecu 0-7 godina (planirano je 5 skupina – ukupno do 30 djece). </w:t>
      </w:r>
    </w:p>
    <w:p w:rsidR="00576976" w:rsidRPr="003D567F" w:rsidRDefault="00576976" w:rsidP="003D567F">
      <w:pPr>
        <w:spacing w:after="0" w:line="240" w:lineRule="atLeast"/>
        <w:ind w:left="720"/>
        <w:jc w:val="both"/>
        <w:rPr>
          <w:rFonts w:ascii="Times New Roman" w:hAnsi="Times New Roman"/>
          <w:sz w:val="24"/>
          <w:szCs w:val="24"/>
        </w:rPr>
      </w:pPr>
    </w:p>
    <w:p w:rsidR="00576976" w:rsidRPr="003D567F" w:rsidRDefault="00576976" w:rsidP="003D567F">
      <w:pPr>
        <w:numPr>
          <w:ilvl w:val="0"/>
          <w:numId w:val="25"/>
        </w:numPr>
        <w:spacing w:after="0" w:line="240" w:lineRule="atLeast"/>
        <w:jc w:val="both"/>
        <w:rPr>
          <w:rFonts w:ascii="Times New Roman" w:eastAsia="SimSun" w:hAnsi="Times New Roman"/>
          <w:b/>
          <w:sz w:val="24"/>
          <w:szCs w:val="24"/>
          <w:lang w:eastAsia="zh-CN"/>
        </w:rPr>
      </w:pPr>
      <w:r w:rsidRPr="003D567F">
        <w:rPr>
          <w:rFonts w:ascii="Times New Roman" w:hAnsi="Times New Roman"/>
          <w:b/>
          <w:sz w:val="24"/>
          <w:szCs w:val="24"/>
        </w:rPr>
        <w:t>Podružnica I.G. Kovačić na adresi I.G.Kovačića 23, Zagreb</w:t>
      </w:r>
    </w:p>
    <w:p w:rsidR="00576976" w:rsidRPr="003D567F" w:rsidRDefault="00576976" w:rsidP="003D567F">
      <w:pPr>
        <w:spacing w:after="0" w:line="240" w:lineRule="atLeast"/>
        <w:ind w:left="708"/>
        <w:jc w:val="both"/>
        <w:rPr>
          <w:rFonts w:ascii="Times New Roman" w:hAnsi="Times New Roman"/>
          <w:sz w:val="24"/>
          <w:szCs w:val="24"/>
        </w:rPr>
      </w:pPr>
      <w:r w:rsidRPr="003D567F">
        <w:rPr>
          <w:rFonts w:ascii="Times New Roman" w:hAnsi="Times New Roman"/>
          <w:sz w:val="24"/>
          <w:szCs w:val="24"/>
        </w:rPr>
        <w:t>Riječ je o obiteljskoj kući površine 900 m2 (3 etaže) u lokalnoj zajednici, a sredstvima ERDF-a planirana je prenamjena prostora Podružnice za pružanje izvaninstitucijskih usluga na sljedeći način:</w:t>
      </w:r>
    </w:p>
    <w:p w:rsidR="00576976" w:rsidRPr="003D567F" w:rsidRDefault="00576976" w:rsidP="003D567F">
      <w:pPr>
        <w:numPr>
          <w:ilvl w:val="0"/>
          <w:numId w:val="23"/>
        </w:numPr>
        <w:spacing w:after="0" w:line="240" w:lineRule="atLeast"/>
        <w:jc w:val="both"/>
        <w:rPr>
          <w:rFonts w:ascii="Times New Roman" w:eastAsia="SimSun" w:hAnsi="Times New Roman"/>
          <w:sz w:val="24"/>
          <w:szCs w:val="24"/>
          <w:lang w:eastAsia="zh-CN"/>
        </w:rPr>
      </w:pPr>
      <w:r w:rsidRPr="003D567F">
        <w:rPr>
          <w:rFonts w:ascii="Times New Roman" w:hAnsi="Times New Roman"/>
          <w:sz w:val="24"/>
          <w:szCs w:val="24"/>
        </w:rPr>
        <w:t>adaptacija i opremanje prizemlja za širenje usluge savjetovanja i pomaganja, poludnevnog boravka i usluge stručnog nadzora nad kontaktima roditelja i djece.</w:t>
      </w:r>
    </w:p>
    <w:p w:rsidR="00576976" w:rsidRPr="003D567F" w:rsidRDefault="00576976" w:rsidP="003D567F">
      <w:pPr>
        <w:numPr>
          <w:ilvl w:val="0"/>
          <w:numId w:val="23"/>
        </w:numPr>
        <w:spacing w:after="0" w:line="240" w:lineRule="atLeast"/>
        <w:jc w:val="both"/>
        <w:rPr>
          <w:rFonts w:ascii="Times New Roman" w:hAnsi="Times New Roman"/>
          <w:sz w:val="24"/>
          <w:szCs w:val="24"/>
        </w:rPr>
      </w:pPr>
      <w:r w:rsidRPr="003D567F">
        <w:rPr>
          <w:rFonts w:ascii="Times New Roman" w:hAnsi="Times New Roman"/>
          <w:sz w:val="24"/>
          <w:szCs w:val="24"/>
        </w:rPr>
        <w:t>adaptacija i opremanje prvog i drugog kata za pružanje usluge organiziranog stanovanja uz sveobuhvatnu podršku (uređenje 2 stana za 14 djece dobi 12-18 godina). Na prvom katu u stanu bi se nalazilo 8 korisnika, a u stanu smještenom na drugom katu 6 korisnika;</w:t>
      </w:r>
    </w:p>
    <w:p w:rsidR="00576976" w:rsidRPr="003D567F" w:rsidRDefault="00576976" w:rsidP="003D567F">
      <w:pPr>
        <w:spacing w:after="0" w:line="240" w:lineRule="atLeast"/>
        <w:ind w:left="720"/>
        <w:jc w:val="both"/>
        <w:rPr>
          <w:rFonts w:ascii="Times New Roman" w:hAnsi="Times New Roman"/>
          <w:b/>
          <w:sz w:val="24"/>
          <w:szCs w:val="24"/>
        </w:rPr>
      </w:pPr>
    </w:p>
    <w:p w:rsidR="00576976" w:rsidRPr="003D567F" w:rsidRDefault="00576976" w:rsidP="003D567F">
      <w:pPr>
        <w:numPr>
          <w:ilvl w:val="0"/>
          <w:numId w:val="25"/>
        </w:numPr>
        <w:spacing w:after="0" w:line="240" w:lineRule="atLeast"/>
        <w:jc w:val="both"/>
        <w:rPr>
          <w:rFonts w:ascii="Times New Roman" w:eastAsia="SimSun" w:hAnsi="Times New Roman"/>
          <w:b/>
          <w:color w:val="000000"/>
          <w:sz w:val="24"/>
          <w:szCs w:val="24"/>
          <w:lang w:eastAsia="zh-CN"/>
        </w:rPr>
      </w:pPr>
      <w:r w:rsidRPr="003D567F">
        <w:rPr>
          <w:rFonts w:ascii="Times New Roman" w:hAnsi="Times New Roman"/>
          <w:b/>
          <w:color w:val="000000"/>
          <w:sz w:val="24"/>
          <w:szCs w:val="24"/>
        </w:rPr>
        <w:t>Podružnica A.G.Matoš na adresi Selska 132, Zagreb</w:t>
      </w:r>
    </w:p>
    <w:p w:rsidR="00576976" w:rsidRPr="003D567F" w:rsidRDefault="00576976" w:rsidP="003D567F">
      <w:pPr>
        <w:spacing w:after="0" w:line="240" w:lineRule="atLeast"/>
        <w:ind w:left="708"/>
        <w:jc w:val="both"/>
        <w:rPr>
          <w:rFonts w:ascii="Times New Roman" w:hAnsi="Times New Roman"/>
          <w:sz w:val="24"/>
          <w:szCs w:val="24"/>
        </w:rPr>
      </w:pPr>
      <w:r w:rsidRPr="003D567F">
        <w:rPr>
          <w:rFonts w:ascii="Times New Roman" w:hAnsi="Times New Roman"/>
          <w:sz w:val="24"/>
          <w:szCs w:val="24"/>
        </w:rPr>
        <w:t>Podružnicu A. G. Matoš čine tri objekta odvojene zgrade ukupne površine 2200m2. Sredstvima ERDF-a planirana je sljedeća prenamjena za potrebe izvainstitucijskih usluga:</w:t>
      </w:r>
    </w:p>
    <w:p w:rsidR="00576976" w:rsidRPr="003D567F" w:rsidRDefault="00576976" w:rsidP="003D567F">
      <w:pPr>
        <w:numPr>
          <w:ilvl w:val="0"/>
          <w:numId w:val="23"/>
        </w:numPr>
        <w:spacing w:after="0" w:line="240" w:lineRule="atLeast"/>
        <w:jc w:val="both"/>
        <w:rPr>
          <w:rFonts w:ascii="Times New Roman" w:eastAsia="SimSun" w:hAnsi="Times New Roman"/>
          <w:b/>
          <w:sz w:val="24"/>
          <w:szCs w:val="24"/>
          <w:lang w:eastAsia="zh-CN"/>
        </w:rPr>
      </w:pPr>
      <w:r w:rsidRPr="003D567F">
        <w:rPr>
          <w:rFonts w:ascii="Times New Roman" w:hAnsi="Times New Roman"/>
          <w:b/>
          <w:sz w:val="24"/>
          <w:szCs w:val="24"/>
        </w:rPr>
        <w:t xml:space="preserve">objekt A </w:t>
      </w:r>
      <w:r w:rsidRPr="003D567F">
        <w:rPr>
          <w:rFonts w:ascii="Times New Roman" w:hAnsi="Times New Roman"/>
          <w:sz w:val="24"/>
          <w:szCs w:val="24"/>
        </w:rPr>
        <w:t xml:space="preserve">(površine 1000 m2) - adaptacija i opremanje prostora za potrebe pružanja izvaninstitucijske usluge cjelodnevnog i poludnevnog boravka za 10 djece dobi od 10 - 18 godina (na katu) i pružanja izvaninstitucijske usluge savjetovanja i pomaganja obiteljima u riziku (intenzivna stručna pomoć i nadzor) , udomiteljima i djeci smještenoj u udomiteljskim obiteljima, zatim </w:t>
      </w:r>
      <w:r w:rsidRPr="003D567F">
        <w:rPr>
          <w:rFonts w:ascii="Times New Roman" w:eastAsia="SimSun" w:hAnsi="Times New Roman"/>
          <w:sz w:val="24"/>
          <w:szCs w:val="24"/>
          <w:lang w:eastAsia="zh-CN"/>
        </w:rPr>
        <w:t>promociju udomiteljstva u svrhu širenja i popunjavanja udomiteljske mreže u gradu Zagrebu i Zagrebačkoj županiji i edukaciju udomitelja (stručni timovi u prizemlju objekta);</w:t>
      </w:r>
    </w:p>
    <w:p w:rsidR="00576976" w:rsidRPr="003D567F" w:rsidRDefault="00576976" w:rsidP="003D567F">
      <w:pPr>
        <w:numPr>
          <w:ilvl w:val="0"/>
          <w:numId w:val="23"/>
        </w:numPr>
        <w:spacing w:after="0" w:line="240" w:lineRule="atLeast"/>
        <w:jc w:val="both"/>
        <w:rPr>
          <w:rFonts w:ascii="Times New Roman" w:eastAsia="SimSun" w:hAnsi="Times New Roman"/>
          <w:b/>
          <w:sz w:val="24"/>
          <w:szCs w:val="24"/>
          <w:lang w:eastAsia="zh-CN"/>
        </w:rPr>
      </w:pPr>
      <w:r w:rsidRPr="003D567F">
        <w:rPr>
          <w:rFonts w:ascii="Times New Roman" w:hAnsi="Times New Roman"/>
          <w:b/>
          <w:sz w:val="24"/>
          <w:szCs w:val="24"/>
        </w:rPr>
        <w:t xml:space="preserve">objekt B </w:t>
      </w:r>
      <w:r w:rsidRPr="003D567F">
        <w:rPr>
          <w:rFonts w:ascii="Times New Roman" w:hAnsi="Times New Roman"/>
          <w:sz w:val="24"/>
          <w:szCs w:val="24"/>
        </w:rPr>
        <w:t xml:space="preserve">(površine 600 m2) - adaptacija i opremanje 2 stana za pružanje usluge organiziranog stanovanja uz sveobuhvatnu podršku (1 stan za 8 muških korisnika dobne skupine od 10 - 18 godina i 1 stan </w:t>
      </w:r>
      <w:r w:rsidRPr="003D567F">
        <w:rPr>
          <w:rFonts w:ascii="Times New Roman" w:eastAsia="SimSun" w:hAnsi="Times New Roman"/>
          <w:sz w:val="24"/>
          <w:szCs w:val="24"/>
          <w:lang w:eastAsia="zh-CN"/>
        </w:rPr>
        <w:t xml:space="preserve"> za 8 ženskih korisnica iste dobne skupine);</w:t>
      </w:r>
    </w:p>
    <w:p w:rsidR="00576976" w:rsidRPr="003D567F" w:rsidRDefault="00576976" w:rsidP="003D567F">
      <w:pPr>
        <w:numPr>
          <w:ilvl w:val="0"/>
          <w:numId w:val="23"/>
        </w:numPr>
        <w:spacing w:after="0" w:line="240" w:lineRule="atLeast"/>
        <w:jc w:val="both"/>
        <w:rPr>
          <w:rFonts w:ascii="Times New Roman" w:eastAsia="SimSun" w:hAnsi="Times New Roman"/>
          <w:b/>
          <w:sz w:val="24"/>
          <w:szCs w:val="24"/>
          <w:lang w:eastAsia="zh-CN"/>
        </w:rPr>
      </w:pPr>
      <w:r w:rsidRPr="003D567F">
        <w:rPr>
          <w:rFonts w:ascii="Times New Roman" w:eastAsia="SimSun" w:hAnsi="Times New Roman"/>
          <w:b/>
          <w:sz w:val="24"/>
          <w:szCs w:val="24"/>
          <w:lang w:eastAsia="zh-CN"/>
        </w:rPr>
        <w:t xml:space="preserve">objekt C </w:t>
      </w:r>
      <w:r w:rsidRPr="003D567F">
        <w:rPr>
          <w:rFonts w:ascii="Times New Roman" w:eastAsia="SimSun" w:hAnsi="Times New Roman"/>
          <w:sz w:val="24"/>
          <w:szCs w:val="24"/>
          <w:lang w:eastAsia="zh-CN"/>
        </w:rPr>
        <w:t xml:space="preserve">(površine 600 m2) - adaptacija i opremanje 3 stana (1 u prizemlju i 2 na katu) za pružanje usluge organiziranog stanovanja uz sveobuhvatnu intenzivnu podršku za ukupno 15 dječaka dobi do 14 godina s PUP-om kojima je neophodan intenzivni tretman. </w:t>
      </w:r>
    </w:p>
    <w:p w:rsidR="00576976" w:rsidRDefault="00576976" w:rsidP="003D567F">
      <w:pPr>
        <w:spacing w:after="0" w:line="240" w:lineRule="atLeast"/>
        <w:ind w:left="720"/>
        <w:jc w:val="both"/>
        <w:rPr>
          <w:rFonts w:ascii="Times New Roman" w:eastAsia="SimSun" w:hAnsi="Times New Roman"/>
          <w:b/>
          <w:sz w:val="24"/>
          <w:szCs w:val="24"/>
          <w:lang w:eastAsia="zh-CN"/>
        </w:rPr>
      </w:pPr>
    </w:p>
    <w:p w:rsidR="00576976" w:rsidRDefault="00576976" w:rsidP="003D567F">
      <w:pPr>
        <w:spacing w:after="0" w:line="240" w:lineRule="atLeast"/>
        <w:ind w:left="720"/>
        <w:jc w:val="both"/>
        <w:rPr>
          <w:rFonts w:ascii="Times New Roman" w:eastAsia="SimSun" w:hAnsi="Times New Roman"/>
          <w:b/>
          <w:sz w:val="24"/>
          <w:szCs w:val="24"/>
          <w:lang w:eastAsia="zh-CN"/>
        </w:rPr>
      </w:pPr>
    </w:p>
    <w:p w:rsidR="00576976" w:rsidRPr="003D567F" w:rsidRDefault="00576976" w:rsidP="003D567F">
      <w:pPr>
        <w:spacing w:after="0" w:line="240" w:lineRule="atLeast"/>
        <w:ind w:left="720"/>
        <w:jc w:val="both"/>
        <w:rPr>
          <w:rFonts w:ascii="Times New Roman" w:eastAsia="SimSun" w:hAnsi="Times New Roman"/>
          <w:b/>
          <w:sz w:val="24"/>
          <w:szCs w:val="24"/>
          <w:lang w:eastAsia="zh-CN"/>
        </w:rPr>
      </w:pPr>
    </w:p>
    <w:p w:rsidR="00576976" w:rsidRPr="003D567F" w:rsidRDefault="00576976" w:rsidP="003D567F">
      <w:pPr>
        <w:numPr>
          <w:ilvl w:val="0"/>
          <w:numId w:val="25"/>
        </w:numPr>
        <w:spacing w:after="0" w:line="240" w:lineRule="atLeast"/>
        <w:jc w:val="both"/>
        <w:rPr>
          <w:rFonts w:ascii="Times New Roman" w:eastAsia="SimSun" w:hAnsi="Times New Roman"/>
          <w:b/>
          <w:sz w:val="24"/>
          <w:szCs w:val="24"/>
          <w:lang w:eastAsia="zh-CN"/>
        </w:rPr>
      </w:pPr>
      <w:r w:rsidRPr="003D567F">
        <w:rPr>
          <w:rFonts w:ascii="Times New Roman" w:eastAsia="SimSun" w:hAnsi="Times New Roman"/>
          <w:b/>
          <w:sz w:val="24"/>
          <w:szCs w:val="24"/>
          <w:lang w:eastAsia="zh-CN"/>
        </w:rPr>
        <w:t>Podružnica Laduč</w:t>
      </w:r>
    </w:p>
    <w:p w:rsidR="00576976" w:rsidRPr="003D567F" w:rsidRDefault="00576976" w:rsidP="003D567F">
      <w:pPr>
        <w:spacing w:after="0" w:line="240" w:lineRule="atLeast"/>
        <w:ind w:left="720"/>
        <w:jc w:val="both"/>
        <w:rPr>
          <w:rFonts w:ascii="Times New Roman" w:eastAsia="SimSun" w:hAnsi="Times New Roman"/>
          <w:sz w:val="24"/>
          <w:szCs w:val="24"/>
          <w:lang w:eastAsia="zh-CN"/>
        </w:rPr>
      </w:pPr>
      <w:r w:rsidRPr="003D567F">
        <w:rPr>
          <w:rFonts w:ascii="Times New Roman" w:eastAsia="SimSun" w:hAnsi="Times New Roman"/>
          <w:sz w:val="24"/>
          <w:szCs w:val="24"/>
          <w:lang w:eastAsia="zh-CN"/>
        </w:rPr>
        <w:t>U Podružnici Laduč trenutno se pruža usluga smještaja za 17 djece, usluga poludnevnog i cjelodnevnog boravka za 23 djece te usluga savjetovanja i pomaganja djeci i obiteljima. Do kraja 2020. godine potrebno je osigurati dvije kuće na području gradova Zagrebačke županije (Velika Gorica, Zaprešić ili Samobor) za pružanje usluge organiziranog stanovanjauz sveobuhvatnu podršku za 16 djece u dobi 7 - 18 godina. Na području navedenih gradova potrebno je osigurati i poslovni prostor za pružanje usluge savjetovanja i pomaganja djeci i obiteljima te poludnevnog i cjelodnevnog boravka za 20 djece. Po osiguravanju navedenih prostora Podružnica Laduč se zatvara.</w:t>
      </w:r>
    </w:p>
    <w:p w:rsidR="00576976" w:rsidRPr="003D567F" w:rsidRDefault="00576976" w:rsidP="003D567F">
      <w:pPr>
        <w:spacing w:after="0" w:line="240" w:lineRule="atLeast"/>
        <w:ind w:left="708"/>
        <w:jc w:val="both"/>
        <w:rPr>
          <w:rFonts w:ascii="Times New Roman" w:eastAsia="SimSun" w:hAnsi="Times New Roman"/>
          <w:sz w:val="24"/>
          <w:szCs w:val="24"/>
          <w:lang w:eastAsia="zh-CN"/>
        </w:rPr>
      </w:pPr>
    </w:p>
    <w:p w:rsidR="00576976" w:rsidRPr="003D567F" w:rsidRDefault="00576976" w:rsidP="003D567F">
      <w:pPr>
        <w:spacing w:after="0" w:line="240" w:lineRule="atLeast"/>
        <w:ind w:left="708"/>
        <w:jc w:val="both"/>
        <w:rPr>
          <w:rFonts w:ascii="Times New Roman" w:hAnsi="Times New Roman"/>
          <w:sz w:val="24"/>
          <w:szCs w:val="24"/>
          <w:highlight w:val="yellow"/>
        </w:rPr>
      </w:pPr>
      <w:r w:rsidRPr="003D567F">
        <w:rPr>
          <w:rFonts w:ascii="Times New Roman" w:eastAsia="SimSun" w:hAnsi="Times New Roman"/>
          <w:sz w:val="24"/>
          <w:szCs w:val="24"/>
          <w:lang w:eastAsia="zh-CN"/>
        </w:rPr>
        <w:t xml:space="preserve">Sredstvima ERDF-a i ESF-a </w:t>
      </w:r>
      <w:r w:rsidRPr="003D567F">
        <w:rPr>
          <w:rFonts w:ascii="Times New Roman" w:hAnsi="Times New Roman"/>
          <w:sz w:val="24"/>
          <w:szCs w:val="24"/>
        </w:rPr>
        <w:t>u pogledu voznog parka Doma potrebno je za pružanje izvaninstitucijskih usluga (usluga savjetovanja i pomaganja, usluga rane intervencije i usluga boravka) osigurati sljedeće:</w:t>
      </w:r>
    </w:p>
    <w:p w:rsidR="00576976" w:rsidRPr="003D567F" w:rsidRDefault="00576976" w:rsidP="003D567F">
      <w:pPr>
        <w:pStyle w:val="ListParagraph"/>
        <w:numPr>
          <w:ilvl w:val="0"/>
          <w:numId w:val="23"/>
        </w:numPr>
        <w:spacing w:after="0" w:line="240" w:lineRule="atLeast"/>
        <w:jc w:val="both"/>
        <w:rPr>
          <w:rFonts w:ascii="Times New Roman" w:hAnsi="Times New Roman"/>
          <w:sz w:val="24"/>
          <w:szCs w:val="24"/>
        </w:rPr>
      </w:pPr>
      <w:r w:rsidRPr="003D567F">
        <w:rPr>
          <w:rFonts w:ascii="Times New Roman" w:hAnsi="Times New Roman"/>
          <w:sz w:val="24"/>
          <w:szCs w:val="24"/>
        </w:rPr>
        <w:t>4 osobna vozila;</w:t>
      </w:r>
    </w:p>
    <w:p w:rsidR="00576976" w:rsidRPr="003D567F" w:rsidRDefault="00576976" w:rsidP="003D567F">
      <w:pPr>
        <w:pStyle w:val="ListParagraph"/>
        <w:numPr>
          <w:ilvl w:val="0"/>
          <w:numId w:val="23"/>
        </w:numPr>
        <w:spacing w:after="0" w:line="240" w:lineRule="atLeast"/>
        <w:jc w:val="both"/>
        <w:rPr>
          <w:rFonts w:ascii="Times New Roman" w:hAnsi="Times New Roman"/>
          <w:sz w:val="24"/>
          <w:szCs w:val="24"/>
        </w:rPr>
      </w:pPr>
      <w:r w:rsidRPr="003D567F">
        <w:rPr>
          <w:rFonts w:ascii="Times New Roman" w:hAnsi="Times New Roman"/>
          <w:sz w:val="24"/>
          <w:szCs w:val="24"/>
        </w:rPr>
        <w:t>1 kombi;</w:t>
      </w:r>
    </w:p>
    <w:p w:rsidR="00576976" w:rsidRPr="003D567F" w:rsidRDefault="00576976" w:rsidP="003D567F">
      <w:pPr>
        <w:pStyle w:val="ListParagraph"/>
        <w:numPr>
          <w:ilvl w:val="0"/>
          <w:numId w:val="26"/>
        </w:numPr>
        <w:spacing w:after="0" w:line="240" w:lineRule="atLeast"/>
        <w:jc w:val="both"/>
        <w:rPr>
          <w:rFonts w:ascii="Times New Roman" w:hAnsi="Times New Roman"/>
          <w:sz w:val="24"/>
          <w:szCs w:val="24"/>
        </w:rPr>
      </w:pPr>
      <w:r w:rsidRPr="003D567F">
        <w:rPr>
          <w:rFonts w:ascii="Times New Roman" w:hAnsi="Times New Roman"/>
          <w:sz w:val="24"/>
          <w:szCs w:val="24"/>
        </w:rPr>
        <w:t>1 osobna /dostavna vozila.</w:t>
      </w:r>
    </w:p>
    <w:p w:rsidR="00576976" w:rsidRPr="003D567F" w:rsidRDefault="00576976" w:rsidP="003D567F">
      <w:pPr>
        <w:pStyle w:val="ListParagraph"/>
        <w:spacing w:after="0" w:line="240" w:lineRule="atLeast"/>
        <w:jc w:val="both"/>
        <w:rPr>
          <w:rFonts w:ascii="Times New Roman" w:hAnsi="Times New Roman"/>
          <w:sz w:val="24"/>
          <w:szCs w:val="24"/>
        </w:rPr>
      </w:pPr>
    </w:p>
    <w:p w:rsidR="00576976" w:rsidRPr="003D567F" w:rsidRDefault="00576976" w:rsidP="003D567F">
      <w:pPr>
        <w:pStyle w:val="ListParagraph"/>
        <w:spacing w:after="0" w:line="240" w:lineRule="atLeast"/>
        <w:rPr>
          <w:rFonts w:ascii="Times New Roman" w:hAnsi="Times New Roman"/>
          <w:strike/>
          <w:sz w:val="24"/>
          <w:szCs w:val="24"/>
        </w:rPr>
      </w:pPr>
    </w:p>
    <w:p w:rsidR="00576976" w:rsidRPr="003D567F" w:rsidRDefault="00576976" w:rsidP="003D567F">
      <w:pPr>
        <w:pStyle w:val="ListParagraph"/>
        <w:numPr>
          <w:ilvl w:val="0"/>
          <w:numId w:val="39"/>
        </w:numPr>
        <w:spacing w:after="0" w:line="240" w:lineRule="atLeast"/>
        <w:outlineLvl w:val="1"/>
        <w:rPr>
          <w:rFonts w:ascii="Times New Roman" w:hAnsi="Times New Roman"/>
          <w:b/>
          <w:sz w:val="26"/>
          <w:szCs w:val="26"/>
        </w:rPr>
      </w:pPr>
      <w:bookmarkStart w:id="21" w:name="_Toc506194024"/>
      <w:r w:rsidRPr="003D567F">
        <w:rPr>
          <w:rFonts w:ascii="Times New Roman" w:hAnsi="Times New Roman"/>
          <w:b/>
          <w:sz w:val="26"/>
          <w:szCs w:val="26"/>
        </w:rPr>
        <w:t>Projekti, partnerstva i suradnja s lokalnom zajednicom</w:t>
      </w:r>
      <w:bookmarkEnd w:id="21"/>
    </w:p>
    <w:p w:rsidR="00576976" w:rsidRPr="003D567F" w:rsidRDefault="00576976" w:rsidP="003D567F">
      <w:pPr>
        <w:pStyle w:val="ListParagraph"/>
        <w:spacing w:after="0" w:line="240" w:lineRule="atLeast"/>
        <w:outlineLvl w:val="1"/>
        <w:rPr>
          <w:rFonts w:ascii="Times New Roman" w:hAnsi="Times New Roman"/>
          <w:b/>
          <w:sz w:val="26"/>
          <w:szCs w:val="26"/>
        </w:rPr>
      </w:pPr>
    </w:p>
    <w:p w:rsidR="00576976" w:rsidRPr="003D567F" w:rsidRDefault="00576976" w:rsidP="003D567F">
      <w:pPr>
        <w:spacing w:after="0" w:line="240" w:lineRule="atLeast"/>
        <w:jc w:val="both"/>
        <w:rPr>
          <w:rFonts w:ascii="Times New Roman" w:hAnsi="Times New Roman"/>
          <w:sz w:val="24"/>
          <w:szCs w:val="24"/>
        </w:rPr>
      </w:pPr>
      <w:r w:rsidRPr="003D567F">
        <w:rPr>
          <w:rFonts w:ascii="Times New Roman" w:hAnsi="Times New Roman"/>
          <w:sz w:val="24"/>
          <w:szCs w:val="24"/>
        </w:rPr>
        <w:t>S obzirom na razvijenu suradnju s jedinicama lokalne/regionalne (područne) samouprave, s građanima u lokalnoj zajednici, a osobito uzevši u obzir partnerstva s organizacijama civilnoga društva, Dom je već profiliran kao poželjan i pouzdan partner.</w:t>
      </w:r>
    </w:p>
    <w:p w:rsidR="00576976" w:rsidRPr="003D567F" w:rsidRDefault="00576976" w:rsidP="003D567F">
      <w:pPr>
        <w:spacing w:after="0" w:line="240" w:lineRule="atLeast"/>
        <w:jc w:val="both"/>
        <w:rPr>
          <w:rFonts w:ascii="Times New Roman" w:hAnsi="Times New Roman"/>
          <w:sz w:val="24"/>
          <w:szCs w:val="24"/>
        </w:rPr>
      </w:pPr>
    </w:p>
    <w:p w:rsidR="00576976" w:rsidRPr="003D567F" w:rsidRDefault="00576976" w:rsidP="003D567F">
      <w:pPr>
        <w:spacing w:after="0" w:line="240" w:lineRule="atLeast"/>
        <w:jc w:val="both"/>
        <w:rPr>
          <w:rFonts w:ascii="Times New Roman" w:hAnsi="Times New Roman"/>
          <w:sz w:val="24"/>
          <w:szCs w:val="24"/>
        </w:rPr>
      </w:pPr>
      <w:r w:rsidRPr="003D567F">
        <w:rPr>
          <w:rFonts w:ascii="Times New Roman" w:hAnsi="Times New Roman"/>
          <w:sz w:val="24"/>
          <w:szCs w:val="24"/>
        </w:rPr>
        <w:t>Potrebno je u narednom razdoblju ojačati veze s drugim pružateljima socijalnih usluga na području i izvan Grada Zagreba, Zagrebačke županije i bližih županija, kako bi se olakšalo planirano širenje postojećih i uvođenje novih socijalnih usluga, s ciljem zadovoljavanja prepoznatih potreba lokalne zajednice. Na taj način bi se pružila kvalitetnija i dostupnija usluga svim postojećim i potencijalnim korisnicima te racionalno rasporedili ljudski potencijali i materijalni resursi.</w:t>
      </w:r>
    </w:p>
    <w:p w:rsidR="00576976" w:rsidRPr="003D567F" w:rsidRDefault="00576976" w:rsidP="003D567F">
      <w:pPr>
        <w:spacing w:after="0" w:line="240" w:lineRule="atLeast"/>
        <w:jc w:val="both"/>
        <w:rPr>
          <w:rFonts w:ascii="Times New Roman" w:hAnsi="Times New Roman"/>
          <w:sz w:val="24"/>
          <w:szCs w:val="24"/>
        </w:rPr>
      </w:pPr>
    </w:p>
    <w:p w:rsidR="00576976" w:rsidRPr="003D567F" w:rsidRDefault="00576976" w:rsidP="003D567F">
      <w:pPr>
        <w:spacing w:after="0" w:line="240" w:lineRule="atLeast"/>
        <w:jc w:val="both"/>
        <w:rPr>
          <w:rFonts w:ascii="Times New Roman" w:hAnsi="Times New Roman"/>
          <w:sz w:val="24"/>
          <w:szCs w:val="24"/>
        </w:rPr>
      </w:pPr>
      <w:r w:rsidRPr="003D567F">
        <w:rPr>
          <w:rFonts w:ascii="Times New Roman" w:hAnsi="Times New Roman"/>
          <w:sz w:val="24"/>
          <w:szCs w:val="24"/>
        </w:rPr>
        <w:t xml:space="preserve">U pogledu projekata, planira se prijava na natječaje otvorene za pojedine ustanove iz Operativnog plana: ESF i ERDF, u skladu s mogućnostima definiranima ovim Individualnim planom.  U navedenim projektima Dom će biti nositelj projekta. </w:t>
      </w:r>
    </w:p>
    <w:p w:rsidR="00576976" w:rsidRPr="003D567F" w:rsidRDefault="00576976" w:rsidP="003D567F">
      <w:pPr>
        <w:spacing w:after="0" w:line="240" w:lineRule="atLeast"/>
        <w:jc w:val="both"/>
        <w:rPr>
          <w:rFonts w:ascii="Times New Roman" w:hAnsi="Times New Roman"/>
          <w:sz w:val="24"/>
          <w:szCs w:val="24"/>
        </w:rPr>
      </w:pPr>
    </w:p>
    <w:p w:rsidR="00576976" w:rsidRPr="003D567F" w:rsidRDefault="00576976" w:rsidP="003D567F">
      <w:pPr>
        <w:spacing w:after="0" w:line="240" w:lineRule="atLeast"/>
        <w:jc w:val="both"/>
        <w:rPr>
          <w:rFonts w:ascii="Times New Roman" w:hAnsi="Times New Roman"/>
          <w:sz w:val="24"/>
          <w:szCs w:val="24"/>
        </w:rPr>
      </w:pPr>
    </w:p>
    <w:p w:rsidR="00576976" w:rsidRPr="003D567F" w:rsidRDefault="00576976" w:rsidP="003D567F">
      <w:pPr>
        <w:pStyle w:val="ListParagraph"/>
        <w:numPr>
          <w:ilvl w:val="0"/>
          <w:numId w:val="39"/>
        </w:numPr>
        <w:spacing w:after="0" w:line="240" w:lineRule="atLeast"/>
        <w:outlineLvl w:val="1"/>
        <w:rPr>
          <w:rFonts w:ascii="Times New Roman" w:hAnsi="Times New Roman"/>
          <w:b/>
          <w:sz w:val="26"/>
          <w:szCs w:val="26"/>
        </w:rPr>
      </w:pPr>
      <w:bookmarkStart w:id="22" w:name="_Toc506194025"/>
      <w:r w:rsidRPr="003D567F">
        <w:rPr>
          <w:rFonts w:ascii="Times New Roman" w:hAnsi="Times New Roman"/>
          <w:b/>
          <w:sz w:val="26"/>
          <w:szCs w:val="26"/>
        </w:rPr>
        <w:t>Organizacijski preduvjeti  za provedbu akcijskog plana u zadanim rokovima</w:t>
      </w:r>
      <w:bookmarkEnd w:id="22"/>
    </w:p>
    <w:p w:rsidR="00576976" w:rsidRPr="003D567F" w:rsidRDefault="00576976" w:rsidP="003D567F">
      <w:pPr>
        <w:spacing w:after="0" w:line="240" w:lineRule="atLeast"/>
        <w:outlineLvl w:val="1"/>
        <w:rPr>
          <w:rFonts w:ascii="Times New Roman" w:hAnsi="Times New Roman"/>
          <w:b/>
          <w:sz w:val="26"/>
          <w:szCs w:val="26"/>
        </w:rPr>
      </w:pPr>
    </w:p>
    <w:p w:rsidR="00576976" w:rsidRPr="003D567F" w:rsidRDefault="00576976" w:rsidP="003D567F">
      <w:pPr>
        <w:spacing w:after="0" w:line="240" w:lineRule="atLeast"/>
        <w:jc w:val="both"/>
        <w:rPr>
          <w:rFonts w:ascii="Times New Roman" w:hAnsi="Times New Roman"/>
          <w:sz w:val="24"/>
          <w:szCs w:val="24"/>
        </w:rPr>
      </w:pPr>
      <w:r w:rsidRPr="003D567F">
        <w:rPr>
          <w:rFonts w:ascii="Times New Roman" w:hAnsi="Times New Roman"/>
          <w:sz w:val="24"/>
          <w:szCs w:val="24"/>
        </w:rPr>
        <w:t>Kako bi se intenzivirao proces transformacije i deinstitucionalizacije te omogućila provedba Akcijskog plana proizašlog iz naprijed utvrđenih potreba i zacrtanog smjera transformacije Dječjeg Doma Zagreb, potrebno je zadovoljiti sljedeće preduvjete:</w:t>
      </w:r>
    </w:p>
    <w:p w:rsidR="00576976" w:rsidRPr="003D567F" w:rsidRDefault="00576976" w:rsidP="003D567F">
      <w:pPr>
        <w:spacing w:after="0" w:line="240" w:lineRule="atLeast"/>
        <w:jc w:val="both"/>
        <w:rPr>
          <w:rFonts w:ascii="Times New Roman" w:hAnsi="Times New Roman"/>
          <w:sz w:val="24"/>
          <w:szCs w:val="24"/>
        </w:rPr>
      </w:pPr>
    </w:p>
    <w:p w:rsidR="00576976" w:rsidRPr="003D567F" w:rsidRDefault="00576976" w:rsidP="003D567F">
      <w:pPr>
        <w:pStyle w:val="ListParagraph"/>
        <w:numPr>
          <w:ilvl w:val="0"/>
          <w:numId w:val="21"/>
        </w:numPr>
        <w:spacing w:after="0" w:line="240" w:lineRule="atLeast"/>
        <w:jc w:val="both"/>
        <w:rPr>
          <w:rFonts w:ascii="Times New Roman" w:hAnsi="Times New Roman"/>
          <w:sz w:val="24"/>
          <w:szCs w:val="24"/>
        </w:rPr>
      </w:pPr>
      <w:r w:rsidRPr="003D567F">
        <w:rPr>
          <w:rFonts w:ascii="Times New Roman" w:hAnsi="Times New Roman"/>
          <w:sz w:val="24"/>
          <w:szCs w:val="24"/>
        </w:rPr>
        <w:t>Organizacijski preduvjeti:</w:t>
      </w:r>
    </w:p>
    <w:p w:rsidR="00576976" w:rsidRPr="003D567F" w:rsidRDefault="00576976" w:rsidP="003D567F">
      <w:pPr>
        <w:pStyle w:val="ListParagraph"/>
        <w:numPr>
          <w:ilvl w:val="1"/>
          <w:numId w:val="45"/>
        </w:numPr>
        <w:spacing w:after="0" w:line="240" w:lineRule="atLeast"/>
        <w:jc w:val="both"/>
        <w:rPr>
          <w:rFonts w:ascii="Times New Roman" w:hAnsi="Times New Roman"/>
          <w:sz w:val="24"/>
          <w:szCs w:val="24"/>
        </w:rPr>
      </w:pPr>
      <w:r w:rsidRPr="003D567F">
        <w:rPr>
          <w:rFonts w:ascii="Times New Roman" w:hAnsi="Times New Roman"/>
          <w:sz w:val="24"/>
          <w:szCs w:val="24"/>
        </w:rPr>
        <w:t>usvojiti Individualni plan od strane Povjerenstva za planiranje i koordiniranje provedbom procesa transformacije i deinstitucionalizacije domova te ga dostaviti na znanje Upravnom vijeću i krenuti u njegovu realizaciju;</w:t>
      </w:r>
    </w:p>
    <w:p w:rsidR="00576976" w:rsidRPr="003D567F" w:rsidRDefault="00576976" w:rsidP="003D567F">
      <w:pPr>
        <w:pStyle w:val="ListParagraph"/>
        <w:numPr>
          <w:ilvl w:val="1"/>
          <w:numId w:val="45"/>
        </w:numPr>
        <w:spacing w:after="0" w:line="240" w:lineRule="atLeast"/>
        <w:jc w:val="both"/>
        <w:rPr>
          <w:rFonts w:ascii="Times New Roman" w:hAnsi="Times New Roman"/>
          <w:sz w:val="24"/>
          <w:szCs w:val="24"/>
        </w:rPr>
      </w:pPr>
      <w:r w:rsidRPr="003D567F">
        <w:rPr>
          <w:rFonts w:ascii="Times New Roman" w:hAnsi="Times New Roman"/>
          <w:sz w:val="24"/>
          <w:szCs w:val="24"/>
        </w:rPr>
        <w:t>usklađivanje općih akta ustanove s Individualnim planom;</w:t>
      </w:r>
    </w:p>
    <w:p w:rsidR="00576976" w:rsidRPr="003D567F" w:rsidRDefault="00576976" w:rsidP="003D567F">
      <w:pPr>
        <w:pStyle w:val="ListParagraph"/>
        <w:numPr>
          <w:ilvl w:val="1"/>
          <w:numId w:val="45"/>
        </w:numPr>
        <w:spacing w:after="0" w:line="240" w:lineRule="atLeast"/>
        <w:jc w:val="both"/>
        <w:rPr>
          <w:rFonts w:ascii="Times New Roman" w:hAnsi="Times New Roman"/>
          <w:sz w:val="24"/>
          <w:szCs w:val="24"/>
        </w:rPr>
      </w:pPr>
      <w:r w:rsidRPr="003D567F">
        <w:rPr>
          <w:rFonts w:ascii="Times New Roman" w:hAnsi="Times New Roman"/>
          <w:sz w:val="24"/>
          <w:szCs w:val="24"/>
        </w:rPr>
        <w:t>koordinirati procesom transformacije ustanove.</w:t>
      </w:r>
    </w:p>
    <w:p w:rsidR="00576976" w:rsidRPr="003D567F" w:rsidRDefault="00576976" w:rsidP="003D567F">
      <w:pPr>
        <w:pStyle w:val="ListParagraph"/>
        <w:spacing w:after="0" w:line="240" w:lineRule="atLeast"/>
        <w:ind w:left="785"/>
        <w:jc w:val="both"/>
        <w:rPr>
          <w:rFonts w:ascii="Times New Roman" w:hAnsi="Times New Roman"/>
          <w:sz w:val="24"/>
          <w:szCs w:val="24"/>
        </w:rPr>
      </w:pPr>
    </w:p>
    <w:p w:rsidR="00576976" w:rsidRPr="003D567F" w:rsidRDefault="00576976" w:rsidP="003D567F">
      <w:pPr>
        <w:pStyle w:val="ListParagraph"/>
        <w:numPr>
          <w:ilvl w:val="0"/>
          <w:numId w:val="21"/>
        </w:numPr>
        <w:spacing w:after="0" w:line="240" w:lineRule="atLeast"/>
        <w:jc w:val="both"/>
        <w:rPr>
          <w:rFonts w:ascii="Times New Roman" w:hAnsi="Times New Roman"/>
          <w:sz w:val="24"/>
          <w:szCs w:val="24"/>
        </w:rPr>
      </w:pPr>
      <w:r w:rsidRPr="003D567F">
        <w:rPr>
          <w:rFonts w:ascii="Times New Roman" w:hAnsi="Times New Roman"/>
          <w:sz w:val="24"/>
          <w:szCs w:val="24"/>
        </w:rPr>
        <w:t>Materijalne potrebe:</w:t>
      </w:r>
    </w:p>
    <w:p w:rsidR="00576976" w:rsidRPr="003D567F" w:rsidRDefault="00576976" w:rsidP="003D567F">
      <w:pPr>
        <w:pStyle w:val="ListParagraph"/>
        <w:numPr>
          <w:ilvl w:val="0"/>
          <w:numId w:val="26"/>
        </w:numPr>
        <w:spacing w:after="0" w:line="240" w:lineRule="atLeast"/>
        <w:jc w:val="both"/>
        <w:rPr>
          <w:rFonts w:ascii="Times New Roman" w:hAnsi="Times New Roman"/>
          <w:sz w:val="24"/>
          <w:szCs w:val="24"/>
        </w:rPr>
      </w:pPr>
      <w:r w:rsidRPr="003D567F">
        <w:rPr>
          <w:rFonts w:ascii="Times New Roman" w:hAnsi="Times New Roman"/>
          <w:sz w:val="24"/>
          <w:szCs w:val="24"/>
        </w:rPr>
        <w:t>osigurati sredstva iz EU fondova i eventualno proračuna za navedene infrastrukturne prilagodbe za provođenje izvaninstitucijskih usluga;</w:t>
      </w:r>
    </w:p>
    <w:p w:rsidR="00576976" w:rsidRPr="003D567F" w:rsidRDefault="00576976" w:rsidP="003D567F">
      <w:pPr>
        <w:pStyle w:val="ListParagraph"/>
        <w:numPr>
          <w:ilvl w:val="0"/>
          <w:numId w:val="26"/>
        </w:numPr>
        <w:spacing w:after="0" w:line="240" w:lineRule="atLeast"/>
        <w:jc w:val="both"/>
        <w:rPr>
          <w:rFonts w:ascii="Times New Roman" w:hAnsi="Times New Roman"/>
          <w:sz w:val="24"/>
          <w:szCs w:val="24"/>
        </w:rPr>
      </w:pPr>
      <w:r w:rsidRPr="003D567F">
        <w:rPr>
          <w:rFonts w:ascii="Times New Roman" w:hAnsi="Times New Roman"/>
          <w:sz w:val="24"/>
          <w:szCs w:val="24"/>
        </w:rPr>
        <w:t>osigurati 2 obiteljske kuće s okućnicom/ stambeni prostori i  poslovni prostor od MDI-a i/ili JLP(R)S na području gradova Zagrebačke županije kao preduvjet zatvaranja Podružnice Laduč.</w:t>
      </w:r>
    </w:p>
    <w:p w:rsidR="00576976" w:rsidRPr="003D567F" w:rsidRDefault="00576976" w:rsidP="003D567F">
      <w:pPr>
        <w:spacing w:after="0" w:line="240" w:lineRule="atLeast"/>
        <w:jc w:val="both"/>
        <w:rPr>
          <w:rFonts w:ascii="Times New Roman" w:hAnsi="Times New Roman"/>
          <w:sz w:val="24"/>
          <w:szCs w:val="24"/>
        </w:rPr>
      </w:pPr>
    </w:p>
    <w:p w:rsidR="00576976" w:rsidRPr="003D567F" w:rsidRDefault="00576976" w:rsidP="003D567F">
      <w:pPr>
        <w:pStyle w:val="ListParagraph"/>
        <w:numPr>
          <w:ilvl w:val="0"/>
          <w:numId w:val="21"/>
        </w:numPr>
        <w:spacing w:after="0" w:line="240" w:lineRule="atLeast"/>
        <w:jc w:val="both"/>
        <w:rPr>
          <w:rFonts w:ascii="Times New Roman" w:hAnsi="Times New Roman"/>
          <w:sz w:val="24"/>
          <w:szCs w:val="24"/>
        </w:rPr>
      </w:pPr>
      <w:r w:rsidRPr="003D567F">
        <w:rPr>
          <w:rFonts w:ascii="Times New Roman" w:hAnsi="Times New Roman"/>
          <w:sz w:val="24"/>
          <w:szCs w:val="24"/>
        </w:rPr>
        <w:t>Ljudski potencijali:</w:t>
      </w:r>
    </w:p>
    <w:p w:rsidR="00576976" w:rsidRPr="003D567F" w:rsidRDefault="00576976" w:rsidP="003D567F">
      <w:pPr>
        <w:pStyle w:val="ListParagraph"/>
        <w:numPr>
          <w:ilvl w:val="0"/>
          <w:numId w:val="46"/>
        </w:numPr>
        <w:spacing w:after="0" w:line="240" w:lineRule="atLeast"/>
        <w:jc w:val="both"/>
        <w:rPr>
          <w:rFonts w:ascii="Times New Roman" w:hAnsi="Times New Roman"/>
          <w:sz w:val="24"/>
          <w:szCs w:val="24"/>
        </w:rPr>
      </w:pPr>
      <w:r w:rsidRPr="003D567F">
        <w:rPr>
          <w:rFonts w:ascii="Times New Roman" w:hAnsi="Times New Roman"/>
          <w:sz w:val="24"/>
          <w:szCs w:val="24"/>
        </w:rPr>
        <w:t xml:space="preserve">postojeće stručnjake trenutno angažirane na pružanju usluge smještaja prerasporediti na radna mjesta odgajatelja u stambenim jedinicima za pružanje usluge organiziranog stanovanja uz sveobuhvatnu  podršku; </w:t>
      </w:r>
    </w:p>
    <w:p w:rsidR="00576976" w:rsidRPr="003D567F" w:rsidRDefault="00576976" w:rsidP="003D567F">
      <w:pPr>
        <w:pStyle w:val="ListParagraph"/>
        <w:numPr>
          <w:ilvl w:val="0"/>
          <w:numId w:val="46"/>
        </w:numPr>
        <w:spacing w:after="0" w:line="240" w:lineRule="atLeast"/>
        <w:jc w:val="both"/>
        <w:rPr>
          <w:rFonts w:ascii="Times New Roman" w:hAnsi="Times New Roman"/>
          <w:sz w:val="24"/>
          <w:szCs w:val="24"/>
        </w:rPr>
      </w:pPr>
      <w:r w:rsidRPr="003D567F">
        <w:rPr>
          <w:rFonts w:ascii="Times New Roman" w:hAnsi="Times New Roman"/>
          <w:sz w:val="24"/>
          <w:szCs w:val="24"/>
        </w:rPr>
        <w:t xml:space="preserve">osigurati nove zaposlenike za širenje izvaninstitucijske usluge savjetovanja i pomaganja (osnivanje mobilnih timova – zapošljavanje 4 socijalna radnika i 2 psihologa) iz sredstava ESF-a; </w:t>
      </w:r>
    </w:p>
    <w:p w:rsidR="00576976" w:rsidRPr="003D567F" w:rsidRDefault="00576976" w:rsidP="003D567F">
      <w:pPr>
        <w:pStyle w:val="ListParagraph"/>
        <w:numPr>
          <w:ilvl w:val="0"/>
          <w:numId w:val="46"/>
        </w:numPr>
        <w:spacing w:after="0" w:line="240" w:lineRule="atLeast"/>
        <w:jc w:val="both"/>
        <w:rPr>
          <w:rFonts w:ascii="Times New Roman" w:hAnsi="Times New Roman"/>
          <w:sz w:val="24"/>
          <w:szCs w:val="24"/>
        </w:rPr>
      </w:pPr>
      <w:r w:rsidRPr="003D567F">
        <w:rPr>
          <w:rFonts w:ascii="Times New Roman" w:hAnsi="Times New Roman"/>
          <w:sz w:val="24"/>
          <w:szCs w:val="24"/>
        </w:rPr>
        <w:t>zaposliti 1 edukacijskog  rehabilitatora i 1 fizioterapeuta za širenje usluge rane intervencije iz sredstava ESF-a;</w:t>
      </w:r>
    </w:p>
    <w:p w:rsidR="00576976" w:rsidRPr="003D567F" w:rsidRDefault="00576976" w:rsidP="003D567F">
      <w:pPr>
        <w:pStyle w:val="ListParagraph"/>
        <w:numPr>
          <w:ilvl w:val="0"/>
          <w:numId w:val="46"/>
        </w:numPr>
        <w:spacing w:after="0" w:line="240" w:lineRule="atLeast"/>
        <w:jc w:val="both"/>
        <w:rPr>
          <w:rFonts w:ascii="Times New Roman" w:hAnsi="Times New Roman"/>
          <w:sz w:val="24"/>
          <w:szCs w:val="24"/>
        </w:rPr>
      </w:pPr>
      <w:r w:rsidRPr="003D567F">
        <w:rPr>
          <w:rFonts w:ascii="Times New Roman" w:hAnsi="Times New Roman"/>
          <w:sz w:val="24"/>
          <w:szCs w:val="24"/>
        </w:rPr>
        <w:t>osigurati zaposlenike za širenje usluge boravka na rubnim dijelovima grada Zagreba i Zagrebačke županije;</w:t>
      </w:r>
    </w:p>
    <w:p w:rsidR="00576976" w:rsidRPr="003D567F" w:rsidRDefault="00576976" w:rsidP="003D567F">
      <w:pPr>
        <w:pStyle w:val="ListParagraph"/>
        <w:numPr>
          <w:ilvl w:val="0"/>
          <w:numId w:val="46"/>
        </w:numPr>
        <w:spacing w:after="0" w:line="240" w:lineRule="atLeast"/>
        <w:jc w:val="both"/>
        <w:rPr>
          <w:rFonts w:ascii="Times New Roman" w:hAnsi="Times New Roman"/>
          <w:sz w:val="24"/>
          <w:szCs w:val="24"/>
        </w:rPr>
      </w:pPr>
      <w:r w:rsidRPr="003D567F">
        <w:rPr>
          <w:rFonts w:ascii="Times New Roman" w:hAnsi="Times New Roman"/>
          <w:sz w:val="24"/>
          <w:szCs w:val="24"/>
        </w:rPr>
        <w:t>educirati nove zaposlenike i dio postojećih radnika za rad s obiteljima i udomiteljima (40 stručnjaka je već prošlo trogodišnju edukaciju za savjetodavni rad s obiteljima) te za provođenje mjere intenzivne stručne pomoći i nadzora.</w:t>
      </w:r>
    </w:p>
    <w:p w:rsidR="00576976" w:rsidRPr="003D567F" w:rsidRDefault="00576976" w:rsidP="003D567F">
      <w:pPr>
        <w:spacing w:after="0" w:line="240" w:lineRule="atLeast"/>
        <w:jc w:val="both"/>
        <w:rPr>
          <w:rFonts w:ascii="Times New Roman" w:hAnsi="Times New Roman"/>
          <w:b/>
          <w:sz w:val="24"/>
        </w:rPr>
      </w:pPr>
    </w:p>
    <w:p w:rsidR="00576976" w:rsidRDefault="00576976" w:rsidP="00BB6054">
      <w:pPr>
        <w:jc w:val="both"/>
        <w:rPr>
          <w:b/>
          <w:sz w:val="24"/>
        </w:rPr>
        <w:sectPr w:rsidR="00576976" w:rsidSect="003D567F">
          <w:pgSz w:w="11906" w:h="16838"/>
          <w:pgMar w:top="1418" w:right="1418" w:bottom="1418" w:left="1418" w:header="709" w:footer="709" w:gutter="0"/>
          <w:cols w:space="708"/>
          <w:titlePg/>
          <w:docGrid w:linePitch="360"/>
        </w:sectPr>
      </w:pPr>
    </w:p>
    <w:p w:rsidR="00576976" w:rsidRPr="00BB6054" w:rsidRDefault="00576976" w:rsidP="00BB6054">
      <w:pPr>
        <w:jc w:val="both"/>
        <w:rPr>
          <w:b/>
          <w:sz w:val="24"/>
        </w:rPr>
      </w:pPr>
    </w:p>
    <w:p w:rsidR="00576976" w:rsidRPr="003376E6" w:rsidRDefault="00576976" w:rsidP="003234FE">
      <w:pPr>
        <w:pStyle w:val="Heading1"/>
        <w:numPr>
          <w:ilvl w:val="0"/>
          <w:numId w:val="43"/>
        </w:numPr>
        <w:rPr>
          <w:rFonts w:ascii="Times New Roman" w:hAnsi="Times New Roman"/>
          <w:color w:val="auto"/>
        </w:rPr>
      </w:pPr>
      <w:bookmarkStart w:id="23" w:name="_Toc506194026"/>
      <w:r w:rsidRPr="003376E6">
        <w:rPr>
          <w:rFonts w:ascii="Times New Roman" w:hAnsi="Times New Roman"/>
          <w:color w:val="auto"/>
        </w:rPr>
        <w:t xml:space="preserve">AKCIJSKI PLAN </w:t>
      </w:r>
      <w:r>
        <w:rPr>
          <w:rFonts w:ascii="Times New Roman" w:hAnsi="Times New Roman"/>
          <w:color w:val="auto"/>
        </w:rPr>
        <w:t xml:space="preserve">DJEČJEG DOMA ZAGREB </w:t>
      </w:r>
      <w:r w:rsidRPr="003376E6">
        <w:rPr>
          <w:rFonts w:ascii="Times New Roman" w:hAnsi="Times New Roman"/>
          <w:color w:val="auto"/>
        </w:rPr>
        <w:t>ZA RAZDOBLJE 2018. -  2020.</w:t>
      </w:r>
      <w:bookmarkEnd w:id="23"/>
    </w:p>
    <w:p w:rsidR="00576976" w:rsidRPr="002E51B0" w:rsidRDefault="00576976" w:rsidP="002E51B0">
      <w:pPr>
        <w:rPr>
          <w:lang w:eastAsia="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3697"/>
        <w:gridCol w:w="2146"/>
        <w:gridCol w:w="2219"/>
        <w:gridCol w:w="2152"/>
        <w:gridCol w:w="3506"/>
      </w:tblGrid>
      <w:tr w:rsidR="00576976" w:rsidRPr="00CD04D1" w:rsidTr="002753F5">
        <w:trPr>
          <w:trHeight w:val="259"/>
          <w:jc w:val="center"/>
        </w:trPr>
        <w:tc>
          <w:tcPr>
            <w:tcW w:w="0" w:type="auto"/>
            <w:tcBorders>
              <w:top w:val="nil"/>
              <w:left w:val="nil"/>
              <w:bottom w:val="double" w:sz="4" w:space="0" w:color="auto"/>
              <w:right w:val="double" w:sz="4" w:space="0" w:color="auto"/>
            </w:tcBorders>
            <w:shd w:val="clear" w:color="auto" w:fill="FFFFFF"/>
            <w:vAlign w:val="center"/>
          </w:tcPr>
          <w:p w:rsidR="00576976" w:rsidRPr="00CD04D1" w:rsidRDefault="00576976" w:rsidP="002E12CB">
            <w:pPr>
              <w:spacing w:after="0"/>
              <w:jc w:val="center"/>
              <w:rPr>
                <w:b/>
                <w:sz w:val="24"/>
              </w:rPr>
            </w:pPr>
          </w:p>
        </w:tc>
        <w:tc>
          <w:tcPr>
            <w:tcW w:w="0" w:type="auto"/>
            <w:gridSpan w:val="5"/>
            <w:tcBorders>
              <w:top w:val="double" w:sz="4" w:space="0" w:color="auto"/>
              <w:left w:val="double" w:sz="4" w:space="0" w:color="auto"/>
              <w:right w:val="double" w:sz="4" w:space="0" w:color="auto"/>
            </w:tcBorders>
            <w:shd w:val="clear" w:color="auto" w:fill="C45911"/>
            <w:vAlign w:val="center"/>
          </w:tcPr>
          <w:p w:rsidR="00576976" w:rsidRPr="003376E6" w:rsidRDefault="00576976" w:rsidP="002E12CB">
            <w:pPr>
              <w:spacing w:after="0"/>
              <w:jc w:val="center"/>
              <w:rPr>
                <w:rFonts w:ascii="Times New Roman" w:hAnsi="Times New Roman"/>
                <w:sz w:val="24"/>
                <w:szCs w:val="24"/>
              </w:rPr>
            </w:pPr>
            <w:r w:rsidRPr="003376E6">
              <w:rPr>
                <w:rFonts w:ascii="Times New Roman" w:hAnsi="Times New Roman"/>
                <w:b/>
                <w:color w:val="FFFFFF"/>
                <w:sz w:val="24"/>
                <w:szCs w:val="24"/>
              </w:rPr>
              <w:t>AKCIJSKI PLAN DEINSTITUCIONALIZACIJE I TRANSFORMACIJE D.D. ZAGREB</w:t>
            </w:r>
          </w:p>
        </w:tc>
      </w:tr>
      <w:tr w:rsidR="00576976" w:rsidRPr="00CD04D1" w:rsidTr="005D1B9E">
        <w:trPr>
          <w:trHeight w:val="637"/>
          <w:jc w:val="center"/>
        </w:trPr>
        <w:tc>
          <w:tcPr>
            <w:tcW w:w="0" w:type="auto"/>
            <w:tcBorders>
              <w:top w:val="double" w:sz="4" w:space="0" w:color="auto"/>
              <w:left w:val="double" w:sz="4" w:space="0" w:color="auto"/>
              <w:bottom w:val="double" w:sz="4" w:space="0" w:color="auto"/>
              <w:right w:val="double" w:sz="4" w:space="0" w:color="auto"/>
            </w:tcBorders>
            <w:shd w:val="clear" w:color="auto" w:fill="F7CAAC"/>
            <w:vAlign w:val="center"/>
          </w:tcPr>
          <w:p w:rsidR="00576976" w:rsidRPr="00CD04D1" w:rsidRDefault="00576976" w:rsidP="002E12CB">
            <w:pPr>
              <w:spacing w:after="0"/>
              <w:rPr>
                <w:b/>
              </w:rPr>
            </w:pPr>
            <w:r w:rsidRPr="00CD04D1">
              <w:rPr>
                <w:b/>
              </w:rPr>
              <w:t>RB</w:t>
            </w:r>
          </w:p>
        </w:tc>
        <w:tc>
          <w:tcPr>
            <w:tcW w:w="3057" w:type="dxa"/>
            <w:tcBorders>
              <w:top w:val="double" w:sz="4" w:space="0" w:color="auto"/>
              <w:left w:val="double" w:sz="4" w:space="0" w:color="auto"/>
              <w:bottom w:val="double" w:sz="4" w:space="0" w:color="auto"/>
            </w:tcBorders>
            <w:shd w:val="clear" w:color="auto" w:fill="FBE4D5"/>
            <w:vAlign w:val="center"/>
          </w:tcPr>
          <w:p w:rsidR="00576976" w:rsidRPr="003376E6" w:rsidRDefault="00576976" w:rsidP="002E12CB">
            <w:pPr>
              <w:spacing w:after="0"/>
              <w:jc w:val="center"/>
              <w:rPr>
                <w:rFonts w:ascii="Times New Roman" w:hAnsi="Times New Roman"/>
                <w:b/>
                <w:sz w:val="24"/>
                <w:szCs w:val="24"/>
              </w:rPr>
            </w:pPr>
            <w:r w:rsidRPr="003376E6">
              <w:rPr>
                <w:rFonts w:ascii="Times New Roman" w:hAnsi="Times New Roman"/>
                <w:b/>
                <w:sz w:val="24"/>
                <w:szCs w:val="24"/>
              </w:rPr>
              <w:t>Aktivnosti i mjere</w:t>
            </w:r>
          </w:p>
        </w:tc>
        <w:tc>
          <w:tcPr>
            <w:tcW w:w="2235" w:type="dxa"/>
            <w:tcBorders>
              <w:top w:val="double" w:sz="4" w:space="0" w:color="auto"/>
              <w:bottom w:val="double" w:sz="4" w:space="0" w:color="auto"/>
            </w:tcBorders>
            <w:shd w:val="clear" w:color="auto" w:fill="FBE4D5"/>
            <w:vAlign w:val="center"/>
          </w:tcPr>
          <w:p w:rsidR="00576976" w:rsidRPr="003376E6" w:rsidRDefault="00576976" w:rsidP="002E12CB">
            <w:pPr>
              <w:spacing w:after="0"/>
              <w:jc w:val="center"/>
              <w:rPr>
                <w:rFonts w:ascii="Times New Roman" w:hAnsi="Times New Roman"/>
                <w:b/>
                <w:sz w:val="24"/>
                <w:szCs w:val="24"/>
              </w:rPr>
            </w:pPr>
            <w:r w:rsidRPr="003376E6">
              <w:rPr>
                <w:rFonts w:ascii="Times New Roman" w:hAnsi="Times New Roman"/>
                <w:b/>
                <w:sz w:val="24"/>
                <w:szCs w:val="24"/>
              </w:rPr>
              <w:t>Vremensko razdoblje</w:t>
            </w:r>
          </w:p>
        </w:tc>
        <w:tc>
          <w:tcPr>
            <w:tcW w:w="2375" w:type="dxa"/>
            <w:tcBorders>
              <w:top w:val="double" w:sz="4" w:space="0" w:color="auto"/>
              <w:bottom w:val="double" w:sz="4" w:space="0" w:color="auto"/>
            </w:tcBorders>
            <w:shd w:val="clear" w:color="auto" w:fill="FBE4D5"/>
            <w:vAlign w:val="center"/>
          </w:tcPr>
          <w:p w:rsidR="00576976" w:rsidRPr="003376E6" w:rsidRDefault="00576976" w:rsidP="002E12CB">
            <w:pPr>
              <w:spacing w:after="0"/>
              <w:jc w:val="center"/>
              <w:rPr>
                <w:rFonts w:ascii="Times New Roman" w:hAnsi="Times New Roman"/>
                <w:b/>
                <w:sz w:val="24"/>
                <w:szCs w:val="24"/>
              </w:rPr>
            </w:pPr>
            <w:r w:rsidRPr="003376E6">
              <w:rPr>
                <w:rFonts w:ascii="Times New Roman" w:hAnsi="Times New Roman"/>
                <w:b/>
                <w:sz w:val="24"/>
                <w:szCs w:val="24"/>
              </w:rPr>
              <w:t>Nositelji</w:t>
            </w:r>
          </w:p>
        </w:tc>
        <w:tc>
          <w:tcPr>
            <w:tcW w:w="2179" w:type="dxa"/>
            <w:tcBorders>
              <w:top w:val="double" w:sz="4" w:space="0" w:color="auto"/>
              <w:bottom w:val="double" w:sz="4" w:space="0" w:color="auto"/>
            </w:tcBorders>
            <w:shd w:val="clear" w:color="auto" w:fill="FBE4D5"/>
            <w:vAlign w:val="center"/>
          </w:tcPr>
          <w:p w:rsidR="00576976" w:rsidRPr="003376E6" w:rsidRDefault="00576976" w:rsidP="002E12CB">
            <w:pPr>
              <w:spacing w:after="0"/>
              <w:jc w:val="center"/>
              <w:rPr>
                <w:rFonts w:ascii="Times New Roman" w:hAnsi="Times New Roman"/>
                <w:b/>
                <w:sz w:val="24"/>
                <w:szCs w:val="24"/>
              </w:rPr>
            </w:pPr>
            <w:r w:rsidRPr="003376E6">
              <w:rPr>
                <w:rFonts w:ascii="Times New Roman" w:hAnsi="Times New Roman"/>
                <w:b/>
                <w:sz w:val="24"/>
                <w:szCs w:val="24"/>
              </w:rPr>
              <w:t>Resursi, troškovi i izvor financiranja</w:t>
            </w:r>
          </w:p>
        </w:tc>
        <w:tc>
          <w:tcPr>
            <w:tcW w:w="3643" w:type="dxa"/>
            <w:tcBorders>
              <w:top w:val="double" w:sz="4" w:space="0" w:color="auto"/>
              <w:bottom w:val="double" w:sz="4" w:space="0" w:color="auto"/>
              <w:right w:val="double" w:sz="4" w:space="0" w:color="auto"/>
            </w:tcBorders>
            <w:shd w:val="clear" w:color="auto" w:fill="FBE4D5"/>
            <w:vAlign w:val="center"/>
          </w:tcPr>
          <w:p w:rsidR="00576976" w:rsidRPr="003376E6" w:rsidRDefault="00576976" w:rsidP="002E12CB">
            <w:pPr>
              <w:spacing w:after="0"/>
              <w:jc w:val="center"/>
              <w:rPr>
                <w:rFonts w:ascii="Times New Roman" w:hAnsi="Times New Roman"/>
                <w:b/>
                <w:sz w:val="24"/>
                <w:szCs w:val="24"/>
              </w:rPr>
            </w:pPr>
            <w:r w:rsidRPr="003376E6">
              <w:rPr>
                <w:rFonts w:ascii="Times New Roman" w:hAnsi="Times New Roman"/>
                <w:b/>
                <w:sz w:val="24"/>
                <w:szCs w:val="24"/>
              </w:rPr>
              <w:t>Indikatori provedbe</w:t>
            </w:r>
          </w:p>
        </w:tc>
      </w:tr>
      <w:tr w:rsidR="00576976" w:rsidRPr="00640556" w:rsidTr="005D1B9E">
        <w:trPr>
          <w:trHeight w:val="1569"/>
          <w:jc w:val="center"/>
        </w:trPr>
        <w:tc>
          <w:tcPr>
            <w:tcW w:w="0" w:type="auto"/>
            <w:tcBorders>
              <w:top w:val="double" w:sz="4" w:space="0" w:color="auto"/>
              <w:left w:val="double" w:sz="4" w:space="0" w:color="auto"/>
              <w:right w:val="double" w:sz="4" w:space="0" w:color="auto"/>
            </w:tcBorders>
            <w:shd w:val="clear" w:color="auto" w:fill="F7CAAC"/>
            <w:vAlign w:val="center"/>
          </w:tcPr>
          <w:p w:rsidR="00576976" w:rsidRPr="00CD04D1" w:rsidRDefault="00576976" w:rsidP="002E12CB">
            <w:pPr>
              <w:spacing w:after="0"/>
              <w:jc w:val="center"/>
              <w:rPr>
                <w:b/>
              </w:rPr>
            </w:pPr>
            <w:r w:rsidRPr="00CD04D1">
              <w:rPr>
                <w:b/>
              </w:rPr>
              <w:t>1.</w:t>
            </w:r>
          </w:p>
        </w:tc>
        <w:tc>
          <w:tcPr>
            <w:tcW w:w="3057" w:type="dxa"/>
            <w:tcBorders>
              <w:top w:val="double" w:sz="4" w:space="0" w:color="auto"/>
              <w:left w:val="double" w:sz="4" w:space="0" w:color="auto"/>
              <w:bottom w:val="double" w:sz="4" w:space="0" w:color="auto"/>
            </w:tcBorders>
            <w:vAlign w:val="center"/>
          </w:tcPr>
          <w:p w:rsidR="00576976" w:rsidRPr="003376E6" w:rsidRDefault="00576976" w:rsidP="00491E79">
            <w:pPr>
              <w:spacing w:after="0"/>
              <w:rPr>
                <w:rFonts w:ascii="Times New Roman" w:hAnsi="Times New Roman"/>
                <w:sz w:val="24"/>
                <w:szCs w:val="24"/>
              </w:rPr>
            </w:pPr>
            <w:r w:rsidRPr="003376E6">
              <w:rPr>
                <w:rFonts w:ascii="Times New Roman" w:hAnsi="Times New Roman"/>
                <w:sz w:val="24"/>
                <w:szCs w:val="24"/>
              </w:rPr>
              <w:t xml:space="preserve">Izrada novog Statuta i Pravilnika o unutarnjem ustrojstvu </w:t>
            </w:r>
            <w:r>
              <w:rPr>
                <w:rFonts w:ascii="Times New Roman" w:hAnsi="Times New Roman"/>
                <w:sz w:val="24"/>
                <w:szCs w:val="24"/>
              </w:rPr>
              <w:t>i</w:t>
            </w:r>
            <w:r w:rsidRPr="003376E6">
              <w:rPr>
                <w:rFonts w:ascii="Times New Roman" w:hAnsi="Times New Roman"/>
                <w:sz w:val="24"/>
                <w:szCs w:val="24"/>
              </w:rPr>
              <w:t xml:space="preserve"> sistematizaciji radnih mjesta </w:t>
            </w:r>
          </w:p>
        </w:tc>
        <w:tc>
          <w:tcPr>
            <w:tcW w:w="2235"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lipanj 2019.</w:t>
            </w:r>
          </w:p>
        </w:tc>
        <w:tc>
          <w:tcPr>
            <w:tcW w:w="2375" w:type="dxa"/>
            <w:tcBorders>
              <w:top w:val="double" w:sz="4" w:space="0" w:color="auto"/>
              <w:bottom w:val="double" w:sz="4" w:space="0" w:color="auto"/>
            </w:tcBorders>
            <w:vAlign w:val="center"/>
          </w:tcPr>
          <w:p w:rsidR="00576976" w:rsidRPr="003376E6" w:rsidRDefault="00576976" w:rsidP="00C34D3A">
            <w:pPr>
              <w:spacing w:after="0"/>
              <w:rPr>
                <w:rFonts w:ascii="Times New Roman" w:hAnsi="Times New Roman"/>
                <w:sz w:val="24"/>
                <w:szCs w:val="24"/>
              </w:rPr>
            </w:pPr>
            <w:r w:rsidRPr="003376E6">
              <w:rPr>
                <w:rFonts w:ascii="Times New Roman" w:hAnsi="Times New Roman"/>
                <w:sz w:val="24"/>
                <w:szCs w:val="24"/>
              </w:rPr>
              <w:t>D.D.Zagreb</w:t>
            </w:r>
          </w:p>
        </w:tc>
        <w:tc>
          <w:tcPr>
            <w:tcW w:w="2179"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MDOMSP</w:t>
            </w:r>
          </w:p>
        </w:tc>
        <w:tc>
          <w:tcPr>
            <w:tcW w:w="3643" w:type="dxa"/>
            <w:tcBorders>
              <w:top w:val="double" w:sz="4" w:space="0" w:color="auto"/>
              <w:bottom w:val="double" w:sz="4" w:space="0" w:color="auto"/>
              <w:right w:val="double" w:sz="4" w:space="0" w:color="auto"/>
            </w:tcBorders>
            <w:vAlign w:val="center"/>
          </w:tcPr>
          <w:p w:rsidR="00576976" w:rsidRPr="003376E6" w:rsidRDefault="00576976" w:rsidP="00A84172">
            <w:pPr>
              <w:spacing w:after="0"/>
              <w:rPr>
                <w:rFonts w:ascii="Times New Roman" w:hAnsi="Times New Roman"/>
                <w:sz w:val="24"/>
                <w:szCs w:val="24"/>
              </w:rPr>
            </w:pPr>
            <w:r>
              <w:rPr>
                <w:rFonts w:ascii="Times New Roman" w:hAnsi="Times New Roman"/>
                <w:sz w:val="24"/>
                <w:szCs w:val="24"/>
              </w:rPr>
              <w:t xml:space="preserve">Izrađen novi Statut i </w:t>
            </w:r>
            <w:r w:rsidRPr="003376E6">
              <w:rPr>
                <w:rFonts w:ascii="Times New Roman" w:hAnsi="Times New Roman"/>
                <w:sz w:val="24"/>
                <w:szCs w:val="24"/>
              </w:rPr>
              <w:t xml:space="preserve">Pravilnik o unutarnjem ustrojstvu </w:t>
            </w:r>
            <w:r>
              <w:rPr>
                <w:rFonts w:ascii="Times New Roman" w:hAnsi="Times New Roman"/>
                <w:sz w:val="24"/>
                <w:szCs w:val="24"/>
              </w:rPr>
              <w:t>i</w:t>
            </w:r>
            <w:r w:rsidRPr="003376E6">
              <w:rPr>
                <w:rFonts w:ascii="Times New Roman" w:hAnsi="Times New Roman"/>
                <w:sz w:val="24"/>
                <w:szCs w:val="24"/>
              </w:rPr>
              <w:t xml:space="preserve"> sistematizaciji radnih mjesta</w:t>
            </w:r>
            <w:r>
              <w:rPr>
                <w:rFonts w:ascii="Times New Roman" w:hAnsi="Times New Roman"/>
                <w:sz w:val="24"/>
                <w:szCs w:val="24"/>
              </w:rPr>
              <w:t xml:space="preserve"> te dobivena </w:t>
            </w:r>
            <w:r w:rsidRPr="003376E6">
              <w:rPr>
                <w:rFonts w:ascii="Times New Roman" w:hAnsi="Times New Roman"/>
                <w:sz w:val="24"/>
                <w:szCs w:val="24"/>
              </w:rPr>
              <w:t>suglasnost MDOMSP-a na novi Statut i Pravilnik</w:t>
            </w:r>
            <w:r>
              <w:rPr>
                <w:rFonts w:ascii="Times New Roman" w:hAnsi="Times New Roman"/>
                <w:sz w:val="24"/>
                <w:szCs w:val="24"/>
              </w:rPr>
              <w:t>.</w:t>
            </w:r>
          </w:p>
        </w:tc>
      </w:tr>
      <w:tr w:rsidR="00576976" w:rsidRPr="00640556" w:rsidTr="005D1B9E">
        <w:trPr>
          <w:trHeight w:val="2475"/>
          <w:jc w:val="center"/>
        </w:trPr>
        <w:tc>
          <w:tcPr>
            <w:tcW w:w="0" w:type="auto"/>
            <w:tcBorders>
              <w:left w:val="double" w:sz="4" w:space="0" w:color="auto"/>
              <w:right w:val="double" w:sz="4" w:space="0" w:color="auto"/>
            </w:tcBorders>
            <w:shd w:val="clear" w:color="auto" w:fill="F7CAAC"/>
            <w:vAlign w:val="center"/>
          </w:tcPr>
          <w:p w:rsidR="00576976" w:rsidRPr="00CD04D1" w:rsidRDefault="00576976" w:rsidP="002E12CB">
            <w:pPr>
              <w:spacing w:after="0"/>
              <w:jc w:val="center"/>
              <w:rPr>
                <w:b/>
              </w:rPr>
            </w:pPr>
            <w:r w:rsidRPr="00CD04D1">
              <w:rPr>
                <w:b/>
              </w:rPr>
              <w:t>2.</w:t>
            </w:r>
          </w:p>
        </w:tc>
        <w:tc>
          <w:tcPr>
            <w:tcW w:w="3057" w:type="dxa"/>
            <w:tcBorders>
              <w:left w:val="double" w:sz="4" w:space="0" w:color="auto"/>
            </w:tcBorders>
            <w:vAlign w:val="center"/>
          </w:tcPr>
          <w:p w:rsidR="00576976" w:rsidRPr="003376E6" w:rsidRDefault="00576976" w:rsidP="00A84172">
            <w:pPr>
              <w:spacing w:after="0"/>
              <w:rPr>
                <w:rFonts w:ascii="Times New Roman" w:hAnsi="Times New Roman"/>
                <w:sz w:val="24"/>
                <w:szCs w:val="24"/>
              </w:rPr>
            </w:pPr>
            <w:r w:rsidRPr="003376E6">
              <w:rPr>
                <w:rFonts w:ascii="Times New Roman" w:hAnsi="Times New Roman"/>
                <w:sz w:val="24"/>
                <w:szCs w:val="24"/>
              </w:rPr>
              <w:t xml:space="preserve">Provedba </w:t>
            </w:r>
            <w:r>
              <w:rPr>
                <w:rFonts w:ascii="Times New Roman" w:hAnsi="Times New Roman"/>
                <w:sz w:val="24"/>
                <w:szCs w:val="24"/>
              </w:rPr>
              <w:t xml:space="preserve">individualnih planova korisnik </w:t>
            </w:r>
            <w:r w:rsidRPr="003376E6">
              <w:rPr>
                <w:rFonts w:ascii="Times New Roman" w:hAnsi="Times New Roman"/>
                <w:sz w:val="24"/>
                <w:szCs w:val="24"/>
              </w:rPr>
              <w:t>i planova promjene oblika tretmana za djecu na smještaju</w:t>
            </w:r>
          </w:p>
        </w:tc>
        <w:tc>
          <w:tcPr>
            <w:tcW w:w="2235" w:type="dxa"/>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kontinuirano</w:t>
            </w:r>
          </w:p>
        </w:tc>
        <w:tc>
          <w:tcPr>
            <w:tcW w:w="2375" w:type="dxa"/>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D.D. Zagreb</w:t>
            </w:r>
            <w:r>
              <w:rPr>
                <w:rFonts w:ascii="Times New Roman" w:hAnsi="Times New Roman"/>
                <w:sz w:val="24"/>
                <w:szCs w:val="24"/>
              </w:rPr>
              <w:t>,</w:t>
            </w:r>
          </w:p>
          <w:p w:rsidR="00576976" w:rsidRPr="003376E6" w:rsidRDefault="00576976" w:rsidP="007D0380">
            <w:pPr>
              <w:spacing w:after="0"/>
              <w:rPr>
                <w:rFonts w:ascii="Times New Roman" w:hAnsi="Times New Roman"/>
                <w:sz w:val="24"/>
                <w:szCs w:val="24"/>
              </w:rPr>
            </w:pPr>
            <w:r>
              <w:rPr>
                <w:rFonts w:ascii="Times New Roman" w:hAnsi="Times New Roman"/>
                <w:sz w:val="24"/>
                <w:szCs w:val="24"/>
              </w:rPr>
              <w:t>n</w:t>
            </w:r>
            <w:r w:rsidRPr="003376E6">
              <w:rPr>
                <w:rFonts w:ascii="Times New Roman" w:hAnsi="Times New Roman"/>
                <w:sz w:val="24"/>
                <w:szCs w:val="24"/>
              </w:rPr>
              <w:t xml:space="preserve">adležni CZSS-i, </w:t>
            </w:r>
            <w:r>
              <w:rPr>
                <w:rFonts w:ascii="Times New Roman" w:hAnsi="Times New Roman"/>
                <w:sz w:val="24"/>
                <w:szCs w:val="24"/>
              </w:rPr>
              <w:t>b</w:t>
            </w:r>
            <w:r w:rsidRPr="003376E6">
              <w:rPr>
                <w:rFonts w:ascii="Times New Roman" w:hAnsi="Times New Roman"/>
                <w:sz w:val="24"/>
                <w:szCs w:val="24"/>
              </w:rPr>
              <w:t>iološke obitelji, ud</w:t>
            </w:r>
            <w:r>
              <w:rPr>
                <w:rFonts w:ascii="Times New Roman" w:hAnsi="Times New Roman"/>
                <w:sz w:val="24"/>
                <w:szCs w:val="24"/>
              </w:rPr>
              <w:t>o</w:t>
            </w:r>
            <w:r w:rsidRPr="003376E6">
              <w:rPr>
                <w:rFonts w:ascii="Times New Roman" w:hAnsi="Times New Roman"/>
                <w:sz w:val="24"/>
                <w:szCs w:val="24"/>
              </w:rPr>
              <w:t>miteljske obitelji, nadležni sudovi i druge ustanove, korisnici</w:t>
            </w:r>
          </w:p>
        </w:tc>
        <w:tc>
          <w:tcPr>
            <w:tcW w:w="2179" w:type="dxa"/>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MDOMSP</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ESF</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ERDF</w:t>
            </w:r>
          </w:p>
        </w:tc>
        <w:tc>
          <w:tcPr>
            <w:tcW w:w="3643" w:type="dxa"/>
            <w:tcBorders>
              <w:right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Broj deinstitucionaliziranih korisnika do 2020. godine (korisnici</w:t>
            </w:r>
            <w:r>
              <w:rPr>
                <w:rFonts w:ascii="Times New Roman" w:hAnsi="Times New Roman"/>
                <w:sz w:val="24"/>
                <w:szCs w:val="24"/>
              </w:rPr>
              <w:t xml:space="preserve"> usluge</w:t>
            </w:r>
            <w:r w:rsidRPr="003376E6">
              <w:rPr>
                <w:rFonts w:ascii="Times New Roman" w:hAnsi="Times New Roman"/>
                <w:sz w:val="24"/>
                <w:szCs w:val="24"/>
              </w:rPr>
              <w:t xml:space="preserve"> smještaja vraćeni u obitelj, izmješteni u udmiteljstvo ili organizirano stanovanje te posvojeni)</w:t>
            </w:r>
          </w:p>
        </w:tc>
      </w:tr>
      <w:tr w:rsidR="00576976" w:rsidRPr="00640556" w:rsidTr="005D1B9E">
        <w:trPr>
          <w:jc w:val="center"/>
        </w:trPr>
        <w:tc>
          <w:tcPr>
            <w:tcW w:w="0" w:type="auto"/>
            <w:tcBorders>
              <w:left w:val="double" w:sz="4" w:space="0" w:color="auto"/>
              <w:right w:val="double" w:sz="4" w:space="0" w:color="auto"/>
            </w:tcBorders>
            <w:shd w:val="clear" w:color="auto" w:fill="F7CAAC"/>
            <w:vAlign w:val="center"/>
          </w:tcPr>
          <w:p w:rsidR="00576976" w:rsidRPr="00CD04D1" w:rsidRDefault="00576976" w:rsidP="002E12CB">
            <w:pPr>
              <w:spacing w:after="0"/>
              <w:jc w:val="center"/>
              <w:rPr>
                <w:b/>
              </w:rPr>
            </w:pPr>
            <w:r w:rsidRPr="00CD04D1">
              <w:rPr>
                <w:b/>
              </w:rPr>
              <w:t>3.</w:t>
            </w:r>
          </w:p>
        </w:tc>
        <w:tc>
          <w:tcPr>
            <w:tcW w:w="3057" w:type="dxa"/>
            <w:tcBorders>
              <w:top w:val="double" w:sz="4" w:space="0" w:color="auto"/>
              <w:left w:val="double" w:sz="4" w:space="0" w:color="auto"/>
              <w:bottom w:val="double" w:sz="4" w:space="0" w:color="auto"/>
            </w:tcBorders>
            <w:vAlign w:val="center"/>
          </w:tcPr>
          <w:p w:rsidR="00576976" w:rsidRPr="003376E6" w:rsidRDefault="00576976" w:rsidP="003376E6">
            <w:pPr>
              <w:spacing w:after="0"/>
              <w:rPr>
                <w:rFonts w:ascii="Times New Roman" w:hAnsi="Times New Roman"/>
                <w:sz w:val="24"/>
                <w:szCs w:val="24"/>
              </w:rPr>
            </w:pPr>
            <w:r w:rsidRPr="003376E6">
              <w:rPr>
                <w:rFonts w:ascii="Times New Roman" w:hAnsi="Times New Roman"/>
                <w:sz w:val="24"/>
                <w:szCs w:val="24"/>
              </w:rPr>
              <w:t>Prijava pripremljenih projekata na ESF i E</w:t>
            </w:r>
            <w:r>
              <w:rPr>
                <w:rFonts w:ascii="Times New Roman" w:hAnsi="Times New Roman"/>
                <w:sz w:val="24"/>
                <w:szCs w:val="24"/>
              </w:rPr>
              <w:t xml:space="preserve">RDF </w:t>
            </w:r>
            <w:r w:rsidRPr="003376E6">
              <w:rPr>
                <w:rFonts w:ascii="Times New Roman" w:hAnsi="Times New Roman"/>
                <w:sz w:val="24"/>
                <w:szCs w:val="24"/>
              </w:rPr>
              <w:t>kao nositelj</w:t>
            </w:r>
          </w:p>
        </w:tc>
        <w:tc>
          <w:tcPr>
            <w:tcW w:w="2235"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w:t>
            </w:r>
            <w:r>
              <w:rPr>
                <w:rFonts w:ascii="Times New Roman" w:hAnsi="Times New Roman"/>
                <w:sz w:val="24"/>
                <w:szCs w:val="24"/>
              </w:rPr>
              <w:t>RDF</w:t>
            </w:r>
            <w:r w:rsidRPr="003376E6">
              <w:rPr>
                <w:rFonts w:ascii="Times New Roman" w:hAnsi="Times New Roman"/>
                <w:sz w:val="24"/>
                <w:szCs w:val="24"/>
              </w:rPr>
              <w:t xml:space="preserve"> veljača 2018.</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ESF veljača 2018.</w:t>
            </w:r>
          </w:p>
        </w:tc>
        <w:tc>
          <w:tcPr>
            <w:tcW w:w="2375"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D.D.Zagreb</w:t>
            </w:r>
          </w:p>
          <w:p w:rsidR="00576976" w:rsidRPr="003376E6" w:rsidRDefault="00576976" w:rsidP="00192E4E">
            <w:pPr>
              <w:spacing w:after="0"/>
              <w:rPr>
                <w:rFonts w:ascii="Times New Roman" w:hAnsi="Times New Roman"/>
                <w:sz w:val="24"/>
                <w:szCs w:val="24"/>
              </w:rPr>
            </w:pPr>
          </w:p>
        </w:tc>
        <w:tc>
          <w:tcPr>
            <w:tcW w:w="2179" w:type="dxa"/>
            <w:tcBorders>
              <w:top w:val="double" w:sz="4" w:space="0" w:color="auto"/>
              <w:bottom w:val="double" w:sz="4" w:space="0" w:color="auto"/>
            </w:tcBorders>
            <w:vAlign w:val="center"/>
          </w:tcPr>
          <w:p w:rsidR="00576976" w:rsidRPr="003376E6" w:rsidRDefault="00576976" w:rsidP="00731937">
            <w:pPr>
              <w:spacing w:after="0"/>
              <w:rPr>
                <w:rFonts w:ascii="Times New Roman" w:hAnsi="Times New Roman"/>
                <w:sz w:val="24"/>
                <w:szCs w:val="24"/>
              </w:rPr>
            </w:pPr>
            <w:r w:rsidRPr="003376E6">
              <w:rPr>
                <w:rFonts w:ascii="Times New Roman" w:hAnsi="Times New Roman"/>
                <w:sz w:val="24"/>
                <w:szCs w:val="24"/>
              </w:rPr>
              <w:t>MDOMSP</w:t>
            </w:r>
          </w:p>
          <w:p w:rsidR="00576976" w:rsidRPr="003376E6" w:rsidRDefault="00576976" w:rsidP="00731937">
            <w:pPr>
              <w:spacing w:after="0"/>
              <w:rPr>
                <w:rFonts w:ascii="Times New Roman" w:hAnsi="Times New Roman"/>
                <w:sz w:val="24"/>
                <w:szCs w:val="24"/>
              </w:rPr>
            </w:pPr>
            <w:r w:rsidRPr="003376E6">
              <w:rPr>
                <w:rFonts w:ascii="Times New Roman" w:hAnsi="Times New Roman"/>
                <w:sz w:val="24"/>
                <w:szCs w:val="24"/>
              </w:rPr>
              <w:t>ESF</w:t>
            </w:r>
          </w:p>
          <w:p w:rsidR="00576976" w:rsidRPr="003376E6" w:rsidRDefault="00576976" w:rsidP="00731937">
            <w:pPr>
              <w:spacing w:after="0"/>
              <w:rPr>
                <w:rFonts w:ascii="Times New Roman" w:hAnsi="Times New Roman"/>
                <w:sz w:val="24"/>
                <w:szCs w:val="24"/>
              </w:rPr>
            </w:pPr>
            <w:r w:rsidRPr="003376E6">
              <w:rPr>
                <w:rFonts w:ascii="Times New Roman" w:hAnsi="Times New Roman"/>
                <w:sz w:val="24"/>
                <w:szCs w:val="24"/>
              </w:rPr>
              <w:t>ERDF</w:t>
            </w:r>
          </w:p>
        </w:tc>
        <w:tc>
          <w:tcPr>
            <w:tcW w:w="3643" w:type="dxa"/>
            <w:tcBorders>
              <w:top w:val="double" w:sz="4" w:space="0" w:color="auto"/>
              <w:bottom w:val="double" w:sz="4" w:space="0" w:color="auto"/>
              <w:right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Dom prijavio dva komplementarna projekta na natječaje iz ESF-a i ERDF-a kao nositelj</w:t>
            </w:r>
          </w:p>
        </w:tc>
      </w:tr>
      <w:tr w:rsidR="00576976" w:rsidRPr="00640556" w:rsidTr="005D1B9E">
        <w:trPr>
          <w:jc w:val="center"/>
        </w:trPr>
        <w:tc>
          <w:tcPr>
            <w:tcW w:w="0" w:type="auto"/>
            <w:tcBorders>
              <w:left w:val="double" w:sz="4" w:space="0" w:color="auto"/>
              <w:right w:val="double" w:sz="4" w:space="0" w:color="auto"/>
            </w:tcBorders>
            <w:shd w:val="clear" w:color="auto" w:fill="F7CAAC"/>
            <w:vAlign w:val="center"/>
          </w:tcPr>
          <w:p w:rsidR="00576976" w:rsidRPr="00CD04D1" w:rsidRDefault="00576976" w:rsidP="002E12CB">
            <w:pPr>
              <w:spacing w:after="0"/>
              <w:jc w:val="center"/>
              <w:rPr>
                <w:b/>
              </w:rPr>
            </w:pPr>
            <w:r>
              <w:rPr>
                <w:b/>
              </w:rPr>
              <w:t>4.</w:t>
            </w:r>
          </w:p>
        </w:tc>
        <w:tc>
          <w:tcPr>
            <w:tcW w:w="3057" w:type="dxa"/>
            <w:tcBorders>
              <w:top w:val="double" w:sz="4" w:space="0" w:color="auto"/>
              <w:left w:val="double" w:sz="4" w:space="0" w:color="auto"/>
              <w:bottom w:val="double" w:sz="4" w:space="0" w:color="auto"/>
            </w:tcBorders>
            <w:vAlign w:val="center"/>
          </w:tcPr>
          <w:p w:rsidR="00576976" w:rsidRPr="003376E6" w:rsidRDefault="00576976" w:rsidP="00192E4E">
            <w:pPr>
              <w:spacing w:after="0"/>
              <w:rPr>
                <w:rFonts w:ascii="Times New Roman" w:hAnsi="Times New Roman"/>
                <w:sz w:val="24"/>
                <w:szCs w:val="24"/>
              </w:rPr>
            </w:pPr>
            <w:r w:rsidRPr="003376E6">
              <w:rPr>
                <w:rFonts w:ascii="Times New Roman" w:hAnsi="Times New Roman"/>
                <w:sz w:val="24"/>
                <w:szCs w:val="24"/>
              </w:rPr>
              <w:t>Širenje usluge rane intervencije  -  zapošljavanje i edukacija 1 edukacijskog rehabilitatora i 1fizioterapeuta</w:t>
            </w:r>
          </w:p>
        </w:tc>
        <w:tc>
          <w:tcPr>
            <w:tcW w:w="2235" w:type="dxa"/>
            <w:tcBorders>
              <w:top w:val="double" w:sz="4" w:space="0" w:color="auto"/>
              <w:bottom w:val="double" w:sz="4" w:space="0" w:color="auto"/>
            </w:tcBorders>
            <w:vAlign w:val="center"/>
          </w:tcPr>
          <w:p w:rsidR="00576976" w:rsidRPr="003376E6" w:rsidRDefault="00576976" w:rsidP="001E1380">
            <w:pPr>
              <w:spacing w:after="0"/>
              <w:rPr>
                <w:rFonts w:ascii="Times New Roman" w:hAnsi="Times New Roman"/>
                <w:sz w:val="24"/>
                <w:szCs w:val="24"/>
              </w:rPr>
            </w:pPr>
            <w:r w:rsidRPr="003376E6">
              <w:rPr>
                <w:rFonts w:ascii="Times New Roman" w:hAnsi="Times New Roman"/>
                <w:sz w:val="24"/>
                <w:szCs w:val="24"/>
              </w:rPr>
              <w:t>prosinac 2018.</w:t>
            </w:r>
          </w:p>
        </w:tc>
        <w:tc>
          <w:tcPr>
            <w:tcW w:w="2375" w:type="dxa"/>
            <w:tcBorders>
              <w:top w:val="double" w:sz="4" w:space="0" w:color="auto"/>
              <w:bottom w:val="double" w:sz="4" w:space="0" w:color="auto"/>
            </w:tcBorders>
            <w:vAlign w:val="center"/>
          </w:tcPr>
          <w:p w:rsidR="00576976" w:rsidRPr="003376E6" w:rsidRDefault="00576976" w:rsidP="001E1380">
            <w:pPr>
              <w:spacing w:after="0"/>
              <w:rPr>
                <w:rFonts w:ascii="Times New Roman" w:hAnsi="Times New Roman"/>
                <w:sz w:val="24"/>
                <w:szCs w:val="24"/>
              </w:rPr>
            </w:pPr>
            <w:r w:rsidRPr="003376E6">
              <w:rPr>
                <w:rFonts w:ascii="Times New Roman" w:hAnsi="Times New Roman"/>
                <w:sz w:val="24"/>
                <w:szCs w:val="24"/>
              </w:rPr>
              <w:t>D.D. Zagreb</w:t>
            </w:r>
          </w:p>
        </w:tc>
        <w:tc>
          <w:tcPr>
            <w:tcW w:w="2179" w:type="dxa"/>
            <w:tcBorders>
              <w:top w:val="double" w:sz="4" w:space="0" w:color="auto"/>
              <w:bottom w:val="double" w:sz="4" w:space="0" w:color="auto"/>
            </w:tcBorders>
            <w:vAlign w:val="center"/>
          </w:tcPr>
          <w:p w:rsidR="00576976" w:rsidRPr="003376E6" w:rsidRDefault="00576976" w:rsidP="001E1380">
            <w:pPr>
              <w:spacing w:after="0"/>
              <w:rPr>
                <w:rFonts w:ascii="Times New Roman" w:hAnsi="Times New Roman"/>
                <w:sz w:val="24"/>
                <w:szCs w:val="24"/>
              </w:rPr>
            </w:pPr>
            <w:r w:rsidRPr="003376E6">
              <w:rPr>
                <w:rFonts w:ascii="Times New Roman" w:hAnsi="Times New Roman"/>
                <w:sz w:val="24"/>
                <w:szCs w:val="24"/>
              </w:rPr>
              <w:t>MDOMSP</w:t>
            </w:r>
          </w:p>
          <w:p w:rsidR="00576976" w:rsidRPr="003376E6" w:rsidRDefault="00576976" w:rsidP="001E1380">
            <w:pPr>
              <w:spacing w:after="0"/>
              <w:rPr>
                <w:rFonts w:ascii="Times New Roman" w:hAnsi="Times New Roman"/>
                <w:sz w:val="24"/>
                <w:szCs w:val="24"/>
              </w:rPr>
            </w:pPr>
            <w:r w:rsidRPr="003376E6">
              <w:rPr>
                <w:rFonts w:ascii="Times New Roman" w:hAnsi="Times New Roman"/>
                <w:sz w:val="24"/>
                <w:szCs w:val="24"/>
              </w:rPr>
              <w:t>ESF</w:t>
            </w:r>
          </w:p>
        </w:tc>
        <w:tc>
          <w:tcPr>
            <w:tcW w:w="3643" w:type="dxa"/>
            <w:tcBorders>
              <w:top w:val="double" w:sz="4" w:space="0" w:color="auto"/>
              <w:bottom w:val="double" w:sz="4" w:space="0" w:color="auto"/>
              <w:right w:val="double" w:sz="4" w:space="0" w:color="auto"/>
            </w:tcBorders>
            <w:vAlign w:val="center"/>
          </w:tcPr>
          <w:p w:rsidR="00576976" w:rsidRPr="003376E6" w:rsidRDefault="00576976" w:rsidP="00A84172">
            <w:pPr>
              <w:spacing w:after="0"/>
              <w:rPr>
                <w:rFonts w:ascii="Times New Roman" w:hAnsi="Times New Roman"/>
                <w:sz w:val="24"/>
                <w:szCs w:val="24"/>
              </w:rPr>
            </w:pPr>
            <w:r>
              <w:rPr>
                <w:rFonts w:ascii="Times New Roman" w:hAnsi="Times New Roman"/>
                <w:sz w:val="24"/>
                <w:szCs w:val="24"/>
              </w:rPr>
              <w:t>P</w:t>
            </w:r>
            <w:r w:rsidRPr="003376E6">
              <w:rPr>
                <w:rFonts w:ascii="Times New Roman" w:hAnsi="Times New Roman"/>
                <w:sz w:val="24"/>
                <w:szCs w:val="24"/>
              </w:rPr>
              <w:t>roširena usluga rane intervencije i povećan broj korisnika</w:t>
            </w:r>
            <w:r>
              <w:rPr>
                <w:rFonts w:ascii="Times New Roman" w:hAnsi="Times New Roman"/>
                <w:sz w:val="24"/>
                <w:szCs w:val="24"/>
              </w:rPr>
              <w:t xml:space="preserve"> - z</w:t>
            </w:r>
            <w:r w:rsidRPr="003376E6">
              <w:rPr>
                <w:rFonts w:ascii="Times New Roman" w:hAnsi="Times New Roman"/>
                <w:sz w:val="24"/>
                <w:szCs w:val="24"/>
              </w:rPr>
              <w:t xml:space="preserve">aposlen </w:t>
            </w:r>
            <w:r>
              <w:rPr>
                <w:rFonts w:ascii="Times New Roman" w:hAnsi="Times New Roman"/>
                <w:sz w:val="24"/>
                <w:szCs w:val="24"/>
              </w:rPr>
              <w:t xml:space="preserve"> i educiran </w:t>
            </w:r>
            <w:r w:rsidRPr="003376E6">
              <w:rPr>
                <w:rFonts w:ascii="Times New Roman" w:hAnsi="Times New Roman"/>
                <w:sz w:val="24"/>
                <w:szCs w:val="24"/>
              </w:rPr>
              <w:t>1 edukacijski rehabilitator i 1 fizitoterapeut</w:t>
            </w:r>
            <w:r>
              <w:rPr>
                <w:rFonts w:ascii="Times New Roman" w:hAnsi="Times New Roman"/>
                <w:sz w:val="24"/>
                <w:szCs w:val="24"/>
              </w:rPr>
              <w:t xml:space="preserve"> te upotpunjen tim za uslugu rane intervencije </w:t>
            </w:r>
          </w:p>
        </w:tc>
      </w:tr>
      <w:tr w:rsidR="00576976" w:rsidRPr="00640556" w:rsidTr="005D1B9E">
        <w:trPr>
          <w:jc w:val="center"/>
        </w:trPr>
        <w:tc>
          <w:tcPr>
            <w:tcW w:w="0" w:type="auto"/>
            <w:tcBorders>
              <w:left w:val="double" w:sz="4" w:space="0" w:color="auto"/>
              <w:right w:val="double" w:sz="4" w:space="0" w:color="auto"/>
            </w:tcBorders>
            <w:shd w:val="clear" w:color="auto" w:fill="F7CAAC"/>
            <w:vAlign w:val="center"/>
          </w:tcPr>
          <w:p w:rsidR="00576976" w:rsidRPr="00CD04D1" w:rsidRDefault="00576976" w:rsidP="002E12CB">
            <w:pPr>
              <w:spacing w:after="0"/>
              <w:jc w:val="center"/>
              <w:rPr>
                <w:b/>
              </w:rPr>
            </w:pPr>
            <w:r>
              <w:rPr>
                <w:b/>
              </w:rPr>
              <w:t>5</w:t>
            </w:r>
            <w:r w:rsidRPr="00CD04D1">
              <w:rPr>
                <w:b/>
              </w:rPr>
              <w:t>.</w:t>
            </w:r>
          </w:p>
        </w:tc>
        <w:tc>
          <w:tcPr>
            <w:tcW w:w="3057" w:type="dxa"/>
            <w:tcBorders>
              <w:top w:val="double" w:sz="4" w:space="0" w:color="auto"/>
              <w:left w:val="double" w:sz="4" w:space="0" w:color="auto"/>
              <w:bottom w:val="double" w:sz="4" w:space="0" w:color="auto"/>
            </w:tcBorders>
            <w:vAlign w:val="center"/>
          </w:tcPr>
          <w:p w:rsidR="00576976" w:rsidRPr="003376E6" w:rsidRDefault="00576976" w:rsidP="00192E4E">
            <w:pPr>
              <w:spacing w:after="0"/>
              <w:rPr>
                <w:rFonts w:ascii="Times New Roman" w:hAnsi="Times New Roman"/>
                <w:sz w:val="24"/>
                <w:szCs w:val="24"/>
              </w:rPr>
            </w:pPr>
            <w:r w:rsidRPr="003376E6">
              <w:rPr>
                <w:rFonts w:ascii="Times New Roman" w:hAnsi="Times New Roman"/>
                <w:sz w:val="24"/>
                <w:szCs w:val="24"/>
              </w:rPr>
              <w:t>Širenje usluge savjetovanja i pomaganja djeci i obiteljima (zapošljavanje i edukacija  4 soc. radnika i 2 psihologa)</w:t>
            </w:r>
          </w:p>
        </w:tc>
        <w:tc>
          <w:tcPr>
            <w:tcW w:w="2235"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prosinac 2018.</w:t>
            </w:r>
          </w:p>
        </w:tc>
        <w:tc>
          <w:tcPr>
            <w:tcW w:w="2375" w:type="dxa"/>
            <w:tcBorders>
              <w:top w:val="double" w:sz="4" w:space="0" w:color="auto"/>
              <w:bottom w:val="double" w:sz="4" w:space="0" w:color="auto"/>
            </w:tcBorders>
            <w:vAlign w:val="center"/>
          </w:tcPr>
          <w:p w:rsidR="00576976" w:rsidRPr="003376E6" w:rsidRDefault="00576976" w:rsidP="00C34D3A">
            <w:pPr>
              <w:spacing w:after="0"/>
              <w:rPr>
                <w:rFonts w:ascii="Times New Roman" w:hAnsi="Times New Roman"/>
                <w:sz w:val="24"/>
                <w:szCs w:val="24"/>
              </w:rPr>
            </w:pPr>
            <w:r w:rsidRPr="003376E6">
              <w:rPr>
                <w:rFonts w:ascii="Times New Roman" w:hAnsi="Times New Roman"/>
                <w:sz w:val="24"/>
                <w:szCs w:val="24"/>
              </w:rPr>
              <w:t>D.D. Zagreb</w:t>
            </w:r>
          </w:p>
        </w:tc>
        <w:tc>
          <w:tcPr>
            <w:tcW w:w="2179"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MDOMSP</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ESF</w:t>
            </w:r>
          </w:p>
        </w:tc>
        <w:tc>
          <w:tcPr>
            <w:tcW w:w="3643" w:type="dxa"/>
            <w:tcBorders>
              <w:top w:val="double" w:sz="4" w:space="0" w:color="auto"/>
              <w:bottom w:val="double" w:sz="4" w:space="0" w:color="auto"/>
              <w:right w:val="double" w:sz="4" w:space="0" w:color="auto"/>
            </w:tcBorders>
            <w:vAlign w:val="center"/>
          </w:tcPr>
          <w:p w:rsidR="00576976" w:rsidRPr="003376E6" w:rsidRDefault="00576976" w:rsidP="005D1B9E">
            <w:pPr>
              <w:spacing w:after="0"/>
              <w:rPr>
                <w:rFonts w:ascii="Times New Roman" w:hAnsi="Times New Roman"/>
                <w:sz w:val="24"/>
                <w:szCs w:val="24"/>
              </w:rPr>
            </w:pPr>
            <w:r>
              <w:rPr>
                <w:rFonts w:ascii="Times New Roman" w:hAnsi="Times New Roman"/>
                <w:sz w:val="24"/>
                <w:szCs w:val="24"/>
              </w:rPr>
              <w:t xml:space="preserve">Uspostavljeni novi mobilni timovi za </w:t>
            </w:r>
            <w:r w:rsidRPr="003376E6">
              <w:rPr>
                <w:rFonts w:ascii="Times New Roman" w:hAnsi="Times New Roman"/>
                <w:sz w:val="24"/>
                <w:szCs w:val="24"/>
              </w:rPr>
              <w:t>širenje usluge savjetovanja i pomaganja</w:t>
            </w:r>
            <w:r>
              <w:rPr>
                <w:rFonts w:ascii="Times New Roman" w:hAnsi="Times New Roman"/>
                <w:sz w:val="24"/>
                <w:szCs w:val="24"/>
              </w:rPr>
              <w:t xml:space="preserve"> djeci i obiteljima - z</w:t>
            </w:r>
            <w:r w:rsidRPr="003376E6">
              <w:rPr>
                <w:rFonts w:ascii="Times New Roman" w:hAnsi="Times New Roman"/>
                <w:sz w:val="24"/>
                <w:szCs w:val="24"/>
              </w:rPr>
              <w:t>aposlen</w:t>
            </w:r>
            <w:r>
              <w:rPr>
                <w:rFonts w:ascii="Times New Roman" w:hAnsi="Times New Roman"/>
                <w:sz w:val="24"/>
                <w:szCs w:val="24"/>
              </w:rPr>
              <w:t>a</w:t>
            </w:r>
            <w:r w:rsidRPr="003376E6">
              <w:rPr>
                <w:rFonts w:ascii="Times New Roman" w:hAnsi="Times New Roman"/>
                <w:sz w:val="24"/>
                <w:szCs w:val="24"/>
              </w:rPr>
              <w:t xml:space="preserve"> i educiran</w:t>
            </w:r>
            <w:r>
              <w:rPr>
                <w:rFonts w:ascii="Times New Roman" w:hAnsi="Times New Roman"/>
                <w:sz w:val="24"/>
                <w:szCs w:val="24"/>
              </w:rPr>
              <w:t>a 4 socijalna radnika i 2 psihologa.</w:t>
            </w:r>
          </w:p>
        </w:tc>
      </w:tr>
      <w:tr w:rsidR="00576976" w:rsidRPr="00640556" w:rsidTr="005D1B9E">
        <w:trPr>
          <w:jc w:val="center"/>
        </w:trPr>
        <w:tc>
          <w:tcPr>
            <w:tcW w:w="0" w:type="auto"/>
            <w:tcBorders>
              <w:left w:val="double" w:sz="4" w:space="0" w:color="auto"/>
              <w:right w:val="double" w:sz="4" w:space="0" w:color="auto"/>
            </w:tcBorders>
            <w:shd w:val="clear" w:color="auto" w:fill="F7CAAC"/>
            <w:vAlign w:val="center"/>
          </w:tcPr>
          <w:p w:rsidR="00576976" w:rsidRPr="00CD04D1" w:rsidRDefault="00576976" w:rsidP="002E12CB">
            <w:pPr>
              <w:spacing w:after="0"/>
              <w:jc w:val="center"/>
              <w:rPr>
                <w:b/>
              </w:rPr>
            </w:pPr>
            <w:r>
              <w:rPr>
                <w:b/>
              </w:rPr>
              <w:t>6</w:t>
            </w:r>
            <w:r w:rsidRPr="00CD04D1">
              <w:rPr>
                <w:b/>
              </w:rPr>
              <w:t>.</w:t>
            </w:r>
          </w:p>
        </w:tc>
        <w:tc>
          <w:tcPr>
            <w:tcW w:w="3057" w:type="dxa"/>
            <w:tcBorders>
              <w:top w:val="double" w:sz="4" w:space="0" w:color="auto"/>
              <w:left w:val="double" w:sz="4" w:space="0" w:color="auto"/>
            </w:tcBorders>
            <w:vAlign w:val="center"/>
          </w:tcPr>
          <w:p w:rsidR="00576976" w:rsidRPr="003376E6" w:rsidRDefault="00576976" w:rsidP="00903785">
            <w:pPr>
              <w:spacing w:after="0"/>
              <w:rPr>
                <w:rFonts w:ascii="Times New Roman" w:hAnsi="Times New Roman"/>
                <w:sz w:val="24"/>
                <w:szCs w:val="24"/>
              </w:rPr>
            </w:pPr>
            <w:r w:rsidRPr="003376E6">
              <w:rPr>
                <w:rFonts w:ascii="Times New Roman" w:hAnsi="Times New Roman"/>
                <w:sz w:val="24"/>
                <w:szCs w:val="24"/>
              </w:rPr>
              <w:t xml:space="preserve">Nabava potrebnih vozila za potrebe </w:t>
            </w:r>
            <w:r>
              <w:rPr>
                <w:rFonts w:ascii="Times New Roman" w:hAnsi="Times New Roman"/>
                <w:sz w:val="24"/>
                <w:szCs w:val="24"/>
              </w:rPr>
              <w:t>širenja izvainstitucijskih usluga (usluga savjetovanja i pomaganja djeci i obiteljima, rana intervencije i boravak) i</w:t>
            </w:r>
            <w:r w:rsidRPr="003376E6">
              <w:rPr>
                <w:rFonts w:ascii="Times New Roman" w:hAnsi="Times New Roman"/>
                <w:sz w:val="24"/>
                <w:szCs w:val="24"/>
              </w:rPr>
              <w:t xml:space="preserve"> opremanje </w:t>
            </w:r>
            <w:r>
              <w:rPr>
                <w:rFonts w:ascii="Times New Roman" w:hAnsi="Times New Roman"/>
                <w:sz w:val="24"/>
                <w:szCs w:val="24"/>
              </w:rPr>
              <w:t>K</w:t>
            </w:r>
            <w:r w:rsidRPr="003376E6">
              <w:rPr>
                <w:rFonts w:ascii="Times New Roman" w:hAnsi="Times New Roman"/>
                <w:sz w:val="24"/>
                <w:szCs w:val="24"/>
              </w:rPr>
              <w:t xml:space="preserve">abineta </w:t>
            </w:r>
            <w:r>
              <w:rPr>
                <w:rFonts w:ascii="Times New Roman" w:hAnsi="Times New Roman"/>
                <w:sz w:val="24"/>
                <w:szCs w:val="24"/>
              </w:rPr>
              <w:t xml:space="preserve">za </w:t>
            </w:r>
            <w:r w:rsidRPr="003376E6">
              <w:rPr>
                <w:rFonts w:ascii="Times New Roman" w:hAnsi="Times New Roman"/>
                <w:sz w:val="24"/>
                <w:szCs w:val="24"/>
              </w:rPr>
              <w:t>senzo</w:t>
            </w:r>
            <w:r>
              <w:rPr>
                <w:rFonts w:ascii="Times New Roman" w:hAnsi="Times New Roman"/>
                <w:sz w:val="24"/>
                <w:szCs w:val="24"/>
              </w:rPr>
              <w:t>r</w:t>
            </w:r>
            <w:r w:rsidRPr="003376E6">
              <w:rPr>
                <w:rFonts w:ascii="Times New Roman" w:hAnsi="Times New Roman"/>
                <w:sz w:val="24"/>
                <w:szCs w:val="24"/>
              </w:rPr>
              <w:t>n</w:t>
            </w:r>
            <w:r>
              <w:rPr>
                <w:rFonts w:ascii="Times New Roman" w:hAnsi="Times New Roman"/>
                <w:sz w:val="24"/>
                <w:szCs w:val="24"/>
              </w:rPr>
              <w:t>u</w:t>
            </w:r>
            <w:r w:rsidRPr="003376E6">
              <w:rPr>
                <w:rFonts w:ascii="Times New Roman" w:hAnsi="Times New Roman"/>
                <w:sz w:val="24"/>
                <w:szCs w:val="24"/>
              </w:rPr>
              <w:t xml:space="preserve"> integracij</w:t>
            </w:r>
            <w:r>
              <w:rPr>
                <w:rFonts w:ascii="Times New Roman" w:hAnsi="Times New Roman"/>
                <w:sz w:val="24"/>
                <w:szCs w:val="24"/>
              </w:rPr>
              <w:t>u</w:t>
            </w:r>
          </w:p>
        </w:tc>
        <w:tc>
          <w:tcPr>
            <w:tcW w:w="2235" w:type="dxa"/>
            <w:tcBorders>
              <w:top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veljača 2019.</w:t>
            </w:r>
          </w:p>
        </w:tc>
        <w:tc>
          <w:tcPr>
            <w:tcW w:w="2375" w:type="dxa"/>
            <w:tcBorders>
              <w:top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D.D. Zagreb</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MDOMSP</w:t>
            </w:r>
          </w:p>
        </w:tc>
        <w:tc>
          <w:tcPr>
            <w:tcW w:w="2179" w:type="dxa"/>
            <w:tcBorders>
              <w:top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MDOMSP</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ESF</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ERDF</w:t>
            </w:r>
          </w:p>
        </w:tc>
        <w:tc>
          <w:tcPr>
            <w:tcW w:w="3643" w:type="dxa"/>
            <w:tcBorders>
              <w:top w:val="double" w:sz="4" w:space="0" w:color="auto"/>
              <w:right w:val="double" w:sz="4" w:space="0" w:color="auto"/>
            </w:tcBorders>
            <w:vAlign w:val="center"/>
          </w:tcPr>
          <w:p w:rsidR="00576976" w:rsidRPr="003376E6" w:rsidRDefault="00576976" w:rsidP="002931B8">
            <w:pPr>
              <w:spacing w:after="0"/>
              <w:rPr>
                <w:rFonts w:ascii="Times New Roman" w:hAnsi="Times New Roman"/>
                <w:sz w:val="24"/>
                <w:szCs w:val="24"/>
              </w:rPr>
            </w:pPr>
            <w:r w:rsidRPr="003376E6">
              <w:rPr>
                <w:rFonts w:ascii="Times New Roman" w:hAnsi="Times New Roman"/>
                <w:sz w:val="24"/>
                <w:szCs w:val="24"/>
              </w:rPr>
              <w:t>Nabavljena potrebna vozila</w:t>
            </w:r>
            <w:r>
              <w:rPr>
                <w:rFonts w:ascii="Times New Roman" w:hAnsi="Times New Roman"/>
                <w:sz w:val="24"/>
                <w:szCs w:val="24"/>
              </w:rPr>
              <w:t xml:space="preserve"> za pružanje izvaninstitucijskih usluga  i opremljen Kabinet za senzornu integraciju</w:t>
            </w:r>
            <w:r w:rsidRPr="003376E6">
              <w:rPr>
                <w:rFonts w:ascii="Times New Roman" w:hAnsi="Times New Roman"/>
                <w:sz w:val="24"/>
                <w:szCs w:val="24"/>
              </w:rPr>
              <w:t>.</w:t>
            </w:r>
          </w:p>
        </w:tc>
      </w:tr>
      <w:tr w:rsidR="00576976" w:rsidRPr="00640556" w:rsidTr="005D1B9E">
        <w:trPr>
          <w:jc w:val="center"/>
        </w:trPr>
        <w:tc>
          <w:tcPr>
            <w:tcW w:w="0" w:type="auto"/>
            <w:tcBorders>
              <w:left w:val="double" w:sz="4" w:space="0" w:color="auto"/>
              <w:right w:val="double" w:sz="4" w:space="0" w:color="auto"/>
            </w:tcBorders>
            <w:shd w:val="clear" w:color="auto" w:fill="F7CAAC"/>
            <w:vAlign w:val="center"/>
          </w:tcPr>
          <w:p w:rsidR="00576976" w:rsidRPr="00CD04D1" w:rsidRDefault="00576976" w:rsidP="002E12CB">
            <w:pPr>
              <w:spacing w:after="0"/>
              <w:jc w:val="center"/>
              <w:rPr>
                <w:b/>
              </w:rPr>
            </w:pPr>
            <w:r>
              <w:rPr>
                <w:b/>
              </w:rPr>
              <w:t>7</w:t>
            </w:r>
            <w:r w:rsidRPr="00CD04D1">
              <w:rPr>
                <w:b/>
              </w:rPr>
              <w:t>.</w:t>
            </w:r>
          </w:p>
        </w:tc>
        <w:tc>
          <w:tcPr>
            <w:tcW w:w="3057" w:type="dxa"/>
            <w:tcBorders>
              <w:top w:val="single" w:sz="4" w:space="0" w:color="auto"/>
              <w:left w:val="double" w:sz="4" w:space="0" w:color="auto"/>
            </w:tcBorders>
            <w:vAlign w:val="center"/>
          </w:tcPr>
          <w:p w:rsidR="00576976" w:rsidRPr="003376E6" w:rsidRDefault="00576976" w:rsidP="005D1B9E">
            <w:pPr>
              <w:spacing w:after="0"/>
              <w:rPr>
                <w:rFonts w:ascii="Times New Roman" w:hAnsi="Times New Roman"/>
                <w:sz w:val="24"/>
                <w:szCs w:val="24"/>
              </w:rPr>
            </w:pPr>
            <w:r w:rsidRPr="003376E6">
              <w:rPr>
                <w:rFonts w:ascii="Times New Roman" w:hAnsi="Times New Roman"/>
                <w:sz w:val="24"/>
                <w:szCs w:val="24"/>
              </w:rPr>
              <w:t>Adaptacija i opremanje prizemlja i prvog kata središnje zgrade Dječjeg doma Zagreb na adresi</w:t>
            </w:r>
            <w:r w:rsidRPr="002931B8">
              <w:rPr>
                <w:rFonts w:ascii="Times New Roman" w:hAnsi="Times New Roman"/>
                <w:sz w:val="24"/>
                <w:szCs w:val="24"/>
                <w:lang w:val="hr-BA"/>
              </w:rPr>
              <w:t xml:space="preserve"> Nazorova</w:t>
            </w:r>
            <w:r w:rsidRPr="003376E6">
              <w:rPr>
                <w:rFonts w:ascii="Times New Roman" w:hAnsi="Times New Roman"/>
                <w:sz w:val="24"/>
                <w:szCs w:val="24"/>
              </w:rPr>
              <w:t xml:space="preserve"> 49</w:t>
            </w:r>
            <w:r>
              <w:rPr>
                <w:rFonts w:ascii="Times New Roman" w:hAnsi="Times New Roman"/>
                <w:sz w:val="24"/>
                <w:szCs w:val="24"/>
              </w:rPr>
              <w:t>,</w:t>
            </w:r>
            <w:r w:rsidRPr="003376E6">
              <w:rPr>
                <w:rFonts w:ascii="Times New Roman" w:hAnsi="Times New Roman"/>
                <w:sz w:val="24"/>
                <w:szCs w:val="24"/>
              </w:rPr>
              <w:t xml:space="preserve"> za širenje izvaninstitucijskih</w:t>
            </w:r>
            <w:r>
              <w:rPr>
                <w:rFonts w:ascii="Times New Roman" w:hAnsi="Times New Roman"/>
                <w:sz w:val="24"/>
                <w:szCs w:val="24"/>
              </w:rPr>
              <w:t xml:space="preserve"> usluga boravka, </w:t>
            </w:r>
            <w:r w:rsidRPr="003376E6">
              <w:rPr>
                <w:rFonts w:ascii="Times New Roman" w:hAnsi="Times New Roman"/>
                <w:sz w:val="24"/>
                <w:szCs w:val="24"/>
              </w:rPr>
              <w:t xml:space="preserve">rane intervencije </w:t>
            </w:r>
            <w:r>
              <w:rPr>
                <w:rFonts w:ascii="Times New Roman" w:hAnsi="Times New Roman"/>
                <w:sz w:val="24"/>
                <w:szCs w:val="24"/>
              </w:rPr>
              <w:t xml:space="preserve">i </w:t>
            </w:r>
            <w:r w:rsidRPr="003376E6">
              <w:rPr>
                <w:rFonts w:ascii="Times New Roman" w:hAnsi="Times New Roman"/>
                <w:sz w:val="24"/>
                <w:szCs w:val="24"/>
              </w:rPr>
              <w:t>savjetovanja i pomaganja djeci i obiteljima</w:t>
            </w:r>
          </w:p>
        </w:tc>
        <w:tc>
          <w:tcPr>
            <w:tcW w:w="2235" w:type="dxa"/>
            <w:tcBorders>
              <w:top w:val="sing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prosinac 2018. -prosinac 2019.</w:t>
            </w:r>
          </w:p>
        </w:tc>
        <w:tc>
          <w:tcPr>
            <w:tcW w:w="2375" w:type="dxa"/>
            <w:tcBorders>
              <w:top w:val="sing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D.D. Zagreb</w:t>
            </w:r>
          </w:p>
        </w:tc>
        <w:tc>
          <w:tcPr>
            <w:tcW w:w="2179" w:type="dxa"/>
            <w:tcBorders>
              <w:top w:val="sing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MDOMSP</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ERDF</w:t>
            </w:r>
          </w:p>
        </w:tc>
        <w:tc>
          <w:tcPr>
            <w:tcW w:w="3643" w:type="dxa"/>
            <w:tcBorders>
              <w:top w:val="single" w:sz="4" w:space="0" w:color="auto"/>
              <w:right w:val="double" w:sz="4" w:space="0" w:color="auto"/>
            </w:tcBorders>
            <w:vAlign w:val="center"/>
          </w:tcPr>
          <w:p w:rsidR="00576976" w:rsidRPr="003376E6" w:rsidRDefault="00576976" w:rsidP="00A84172">
            <w:pPr>
              <w:spacing w:after="0"/>
              <w:jc w:val="both"/>
              <w:rPr>
                <w:rFonts w:ascii="Times New Roman" w:hAnsi="Times New Roman"/>
                <w:sz w:val="24"/>
                <w:szCs w:val="24"/>
              </w:rPr>
            </w:pPr>
            <w:r w:rsidRPr="003376E6">
              <w:rPr>
                <w:rFonts w:ascii="Times New Roman" w:hAnsi="Times New Roman"/>
                <w:sz w:val="24"/>
                <w:szCs w:val="24"/>
              </w:rPr>
              <w:t>Adaptirano i opremljeno prizemlje i prvi kat središnje zgrade u Nazorovoj za širenje usluge boravka</w:t>
            </w:r>
            <w:r>
              <w:rPr>
                <w:rFonts w:ascii="Times New Roman" w:hAnsi="Times New Roman"/>
                <w:sz w:val="24"/>
                <w:szCs w:val="24"/>
              </w:rPr>
              <w:t>, rane intervencije</w:t>
            </w:r>
            <w:r w:rsidRPr="003376E6">
              <w:rPr>
                <w:rFonts w:ascii="Times New Roman" w:hAnsi="Times New Roman"/>
                <w:sz w:val="24"/>
                <w:szCs w:val="24"/>
              </w:rPr>
              <w:t xml:space="preserve"> i savjetovanja i pomaganja</w:t>
            </w:r>
            <w:r>
              <w:rPr>
                <w:rFonts w:ascii="Times New Roman" w:hAnsi="Times New Roman"/>
                <w:sz w:val="24"/>
                <w:szCs w:val="24"/>
              </w:rPr>
              <w:t xml:space="preserve"> djeci i obiteljima</w:t>
            </w:r>
            <w:r w:rsidRPr="003376E6">
              <w:rPr>
                <w:rFonts w:ascii="Times New Roman" w:hAnsi="Times New Roman"/>
                <w:sz w:val="24"/>
                <w:szCs w:val="24"/>
              </w:rPr>
              <w:t>.</w:t>
            </w:r>
          </w:p>
        </w:tc>
      </w:tr>
      <w:tr w:rsidR="00576976" w:rsidRPr="00640556" w:rsidTr="005D1B9E">
        <w:trPr>
          <w:trHeight w:val="70"/>
          <w:jc w:val="center"/>
        </w:trPr>
        <w:tc>
          <w:tcPr>
            <w:tcW w:w="0" w:type="auto"/>
            <w:tcBorders>
              <w:left w:val="double" w:sz="4" w:space="0" w:color="auto"/>
              <w:right w:val="double" w:sz="4" w:space="0" w:color="auto"/>
            </w:tcBorders>
            <w:shd w:val="clear" w:color="auto" w:fill="F7CAAC"/>
            <w:vAlign w:val="center"/>
          </w:tcPr>
          <w:p w:rsidR="00576976" w:rsidRPr="00CD04D1" w:rsidRDefault="00576976" w:rsidP="002E12CB">
            <w:pPr>
              <w:spacing w:after="0"/>
              <w:jc w:val="center"/>
              <w:rPr>
                <w:b/>
              </w:rPr>
            </w:pPr>
            <w:r>
              <w:rPr>
                <w:b/>
              </w:rPr>
              <w:t>8</w:t>
            </w:r>
            <w:r w:rsidRPr="00CD04D1">
              <w:rPr>
                <w:b/>
              </w:rPr>
              <w:t>.</w:t>
            </w:r>
          </w:p>
        </w:tc>
        <w:tc>
          <w:tcPr>
            <w:tcW w:w="3057" w:type="dxa"/>
            <w:tcBorders>
              <w:top w:val="single" w:sz="4" w:space="0" w:color="auto"/>
              <w:left w:val="double" w:sz="4" w:space="0" w:color="auto"/>
            </w:tcBorders>
            <w:vAlign w:val="center"/>
          </w:tcPr>
          <w:p w:rsidR="00576976" w:rsidRPr="00F84B1D" w:rsidRDefault="00576976" w:rsidP="00F84B1D">
            <w:pPr>
              <w:spacing w:after="0"/>
              <w:jc w:val="both"/>
              <w:rPr>
                <w:rFonts w:ascii="Times New Roman" w:hAnsi="Times New Roman"/>
                <w:sz w:val="24"/>
                <w:szCs w:val="24"/>
              </w:rPr>
            </w:pPr>
            <w:r w:rsidRPr="00F84B1D">
              <w:rPr>
                <w:rFonts w:ascii="Times New Roman" w:hAnsi="Times New Roman"/>
                <w:sz w:val="24"/>
                <w:szCs w:val="24"/>
              </w:rPr>
              <w:t>Adaptacija i opremanje Podružnice I.G. Kovačić na adresi G. Kovačić 23, Zagreb, za pružanje izvaninstitucijskih usluga (usluga organiziranog stanovanja uz sveobuhvatnu podršku - 2 stana za 14 djece dobi 12-18 godina, usluga savjetovanja i pomaganja</w:t>
            </w:r>
            <w:r>
              <w:rPr>
                <w:rFonts w:ascii="Times New Roman" w:hAnsi="Times New Roman"/>
                <w:sz w:val="24"/>
                <w:szCs w:val="24"/>
              </w:rPr>
              <w:t xml:space="preserve">, </w:t>
            </w:r>
            <w:r w:rsidRPr="00F84B1D">
              <w:rPr>
                <w:rFonts w:ascii="Times New Roman" w:hAnsi="Times New Roman"/>
                <w:sz w:val="24"/>
                <w:szCs w:val="24"/>
              </w:rPr>
              <w:t xml:space="preserve">usluga poludnevnog boravka </w:t>
            </w:r>
            <w:r>
              <w:rPr>
                <w:rFonts w:ascii="Times New Roman" w:hAnsi="Times New Roman"/>
                <w:sz w:val="24"/>
                <w:szCs w:val="24"/>
              </w:rPr>
              <w:t xml:space="preserve">i </w:t>
            </w:r>
            <w:r w:rsidRPr="00F84B1D">
              <w:rPr>
                <w:rFonts w:ascii="Times New Roman" w:hAnsi="Times New Roman"/>
                <w:sz w:val="24"/>
                <w:szCs w:val="24"/>
              </w:rPr>
              <w:t>stručna podrška i nadzor nad susretima roditelja i djec</w:t>
            </w:r>
            <w:r>
              <w:rPr>
                <w:rFonts w:ascii="Times New Roman" w:hAnsi="Times New Roman"/>
                <w:sz w:val="24"/>
                <w:szCs w:val="24"/>
              </w:rPr>
              <w:t>e)</w:t>
            </w:r>
            <w:r w:rsidRPr="00F84B1D">
              <w:rPr>
                <w:rFonts w:ascii="Times New Roman" w:hAnsi="Times New Roman"/>
                <w:sz w:val="24"/>
                <w:szCs w:val="24"/>
              </w:rPr>
              <w:t xml:space="preserve">. </w:t>
            </w:r>
          </w:p>
          <w:p w:rsidR="00576976" w:rsidRPr="003376E6" w:rsidRDefault="00576976" w:rsidP="002931B8">
            <w:pPr>
              <w:spacing w:after="0"/>
              <w:rPr>
                <w:rFonts w:ascii="Times New Roman" w:hAnsi="Times New Roman"/>
                <w:sz w:val="24"/>
                <w:szCs w:val="24"/>
              </w:rPr>
            </w:pPr>
          </w:p>
        </w:tc>
        <w:tc>
          <w:tcPr>
            <w:tcW w:w="2235" w:type="dxa"/>
            <w:tcBorders>
              <w:top w:val="sing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prosinac 2019.</w:t>
            </w:r>
          </w:p>
        </w:tc>
        <w:tc>
          <w:tcPr>
            <w:tcW w:w="2375" w:type="dxa"/>
            <w:tcBorders>
              <w:top w:val="sing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D.D.Zagreb</w:t>
            </w:r>
          </w:p>
        </w:tc>
        <w:tc>
          <w:tcPr>
            <w:tcW w:w="2179" w:type="dxa"/>
            <w:tcBorders>
              <w:top w:val="sing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MDOMSP</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ERDF</w:t>
            </w:r>
          </w:p>
        </w:tc>
        <w:tc>
          <w:tcPr>
            <w:tcW w:w="3643" w:type="dxa"/>
            <w:tcBorders>
              <w:top w:val="single" w:sz="4" w:space="0" w:color="auto"/>
              <w:right w:val="double" w:sz="4" w:space="0" w:color="auto"/>
            </w:tcBorders>
            <w:vAlign w:val="center"/>
          </w:tcPr>
          <w:p w:rsidR="00576976" w:rsidRPr="003376E6" w:rsidRDefault="00576976" w:rsidP="00A84172">
            <w:pPr>
              <w:spacing w:after="0"/>
              <w:jc w:val="both"/>
              <w:rPr>
                <w:rFonts w:ascii="Times New Roman" w:hAnsi="Times New Roman"/>
                <w:sz w:val="24"/>
                <w:szCs w:val="24"/>
              </w:rPr>
            </w:pPr>
            <w:r w:rsidRPr="003376E6">
              <w:rPr>
                <w:rFonts w:ascii="Times New Roman" w:hAnsi="Times New Roman"/>
                <w:sz w:val="24"/>
                <w:szCs w:val="24"/>
              </w:rPr>
              <w:t>Adaptirana i opremljena zgrad</w:t>
            </w:r>
            <w:r>
              <w:rPr>
                <w:rFonts w:ascii="Times New Roman" w:hAnsi="Times New Roman"/>
                <w:sz w:val="24"/>
                <w:szCs w:val="24"/>
              </w:rPr>
              <w:t>a</w:t>
            </w:r>
            <w:r w:rsidRPr="003376E6">
              <w:rPr>
                <w:rFonts w:ascii="Times New Roman" w:hAnsi="Times New Roman"/>
                <w:sz w:val="24"/>
                <w:szCs w:val="24"/>
              </w:rPr>
              <w:t xml:space="preserve"> Podružnice I.G.Kovačić za pružanje izvaninstitucijskih usluga</w:t>
            </w:r>
            <w:r>
              <w:rPr>
                <w:rFonts w:ascii="Times New Roman" w:hAnsi="Times New Roman"/>
                <w:sz w:val="24"/>
                <w:szCs w:val="24"/>
              </w:rPr>
              <w:t xml:space="preserve"> (organizirano stanovanje uz sveobuhvatnu podršku, usluga savjetovanja i pomaganja, usluga poludnevnog boravka</w:t>
            </w:r>
            <w:r w:rsidRPr="00F84B1D">
              <w:rPr>
                <w:rFonts w:ascii="Times New Roman" w:hAnsi="Times New Roman"/>
                <w:sz w:val="24"/>
                <w:szCs w:val="24"/>
              </w:rPr>
              <w:t xml:space="preserve"> </w:t>
            </w:r>
            <w:r>
              <w:rPr>
                <w:rFonts w:ascii="Times New Roman" w:hAnsi="Times New Roman"/>
                <w:sz w:val="24"/>
                <w:szCs w:val="24"/>
              </w:rPr>
              <w:t xml:space="preserve">i </w:t>
            </w:r>
            <w:r w:rsidRPr="00F84B1D">
              <w:rPr>
                <w:rFonts w:ascii="Times New Roman" w:hAnsi="Times New Roman"/>
                <w:sz w:val="24"/>
                <w:szCs w:val="24"/>
              </w:rPr>
              <w:t>stručna podrška i nadzor nad susretima roditelja i djec</w:t>
            </w:r>
            <w:r>
              <w:rPr>
                <w:rFonts w:ascii="Times New Roman" w:hAnsi="Times New Roman"/>
                <w:sz w:val="24"/>
                <w:szCs w:val="24"/>
              </w:rPr>
              <w:t>e)</w:t>
            </w:r>
            <w:r w:rsidRPr="003376E6">
              <w:rPr>
                <w:rFonts w:ascii="Times New Roman" w:hAnsi="Times New Roman"/>
                <w:sz w:val="24"/>
                <w:szCs w:val="24"/>
              </w:rPr>
              <w:t>.</w:t>
            </w:r>
          </w:p>
        </w:tc>
      </w:tr>
      <w:tr w:rsidR="00576976" w:rsidRPr="00640556" w:rsidTr="005D1B9E">
        <w:trPr>
          <w:trHeight w:val="3812"/>
          <w:jc w:val="center"/>
        </w:trPr>
        <w:tc>
          <w:tcPr>
            <w:tcW w:w="0" w:type="auto"/>
            <w:tcBorders>
              <w:left w:val="double" w:sz="4" w:space="0" w:color="auto"/>
              <w:right w:val="double" w:sz="4" w:space="0" w:color="auto"/>
            </w:tcBorders>
            <w:shd w:val="clear" w:color="auto" w:fill="F7CAAC"/>
            <w:vAlign w:val="center"/>
          </w:tcPr>
          <w:p w:rsidR="00576976" w:rsidRPr="00CD04D1" w:rsidRDefault="00576976" w:rsidP="002E12CB">
            <w:pPr>
              <w:spacing w:after="0"/>
              <w:jc w:val="center"/>
              <w:rPr>
                <w:b/>
              </w:rPr>
            </w:pPr>
            <w:r>
              <w:rPr>
                <w:b/>
              </w:rPr>
              <w:t>9.</w:t>
            </w:r>
          </w:p>
        </w:tc>
        <w:tc>
          <w:tcPr>
            <w:tcW w:w="3057" w:type="dxa"/>
            <w:tcBorders>
              <w:top w:val="single" w:sz="4" w:space="0" w:color="auto"/>
              <w:left w:val="double" w:sz="4" w:space="0" w:color="auto"/>
            </w:tcBorders>
            <w:vAlign w:val="center"/>
          </w:tcPr>
          <w:p w:rsidR="00576976" w:rsidRPr="003376E6" w:rsidRDefault="00576976" w:rsidP="002931B8">
            <w:pPr>
              <w:spacing w:after="0"/>
              <w:jc w:val="both"/>
              <w:rPr>
                <w:rFonts w:ascii="Times New Roman" w:hAnsi="Times New Roman"/>
                <w:sz w:val="24"/>
                <w:szCs w:val="24"/>
              </w:rPr>
            </w:pPr>
            <w:r w:rsidRPr="003376E6">
              <w:rPr>
                <w:rFonts w:ascii="Times New Roman" w:hAnsi="Times New Roman"/>
                <w:sz w:val="24"/>
                <w:szCs w:val="24"/>
              </w:rPr>
              <w:t xml:space="preserve">Adaptacija i opremanje tri objekta Podružnice A.G. Matoš na adresi </w:t>
            </w:r>
            <w:r w:rsidRPr="002931B8">
              <w:rPr>
                <w:rFonts w:ascii="Times New Roman" w:hAnsi="Times New Roman"/>
                <w:sz w:val="24"/>
                <w:szCs w:val="24"/>
              </w:rPr>
              <w:t>Selska 132</w:t>
            </w:r>
            <w:r w:rsidRPr="003376E6">
              <w:rPr>
                <w:rFonts w:ascii="Times New Roman" w:hAnsi="Times New Roman"/>
                <w:sz w:val="24"/>
                <w:szCs w:val="24"/>
              </w:rPr>
              <w:t>, Zagreb, za širenje izvaninstitucijskih usluga (usluga savjetovanja i pomaganja, usluga boravka i usluga organiziranog stanovanja uz sveobuhvatnu podršku )</w:t>
            </w:r>
          </w:p>
        </w:tc>
        <w:tc>
          <w:tcPr>
            <w:tcW w:w="2235" w:type="dxa"/>
            <w:tcBorders>
              <w:top w:val="sing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prosinac 2019.</w:t>
            </w:r>
          </w:p>
        </w:tc>
        <w:tc>
          <w:tcPr>
            <w:tcW w:w="2375" w:type="dxa"/>
            <w:tcBorders>
              <w:top w:val="single" w:sz="4" w:space="0" w:color="auto"/>
            </w:tcBorders>
            <w:vAlign w:val="center"/>
          </w:tcPr>
          <w:p w:rsidR="00576976" w:rsidRPr="003376E6" w:rsidRDefault="00576976" w:rsidP="001E1380">
            <w:pPr>
              <w:spacing w:after="0"/>
              <w:rPr>
                <w:rFonts w:ascii="Times New Roman" w:hAnsi="Times New Roman"/>
                <w:sz w:val="24"/>
                <w:szCs w:val="24"/>
              </w:rPr>
            </w:pPr>
            <w:r w:rsidRPr="003376E6">
              <w:rPr>
                <w:rFonts w:ascii="Times New Roman" w:hAnsi="Times New Roman"/>
                <w:sz w:val="24"/>
                <w:szCs w:val="24"/>
              </w:rPr>
              <w:t>D.D.Zagreb</w:t>
            </w:r>
          </w:p>
        </w:tc>
        <w:tc>
          <w:tcPr>
            <w:tcW w:w="2179" w:type="dxa"/>
            <w:tcBorders>
              <w:top w:val="single" w:sz="4" w:space="0" w:color="auto"/>
            </w:tcBorders>
            <w:vAlign w:val="center"/>
          </w:tcPr>
          <w:p w:rsidR="00576976" w:rsidRPr="003376E6" w:rsidRDefault="00576976" w:rsidP="001E1380">
            <w:pPr>
              <w:spacing w:after="0"/>
              <w:rPr>
                <w:rFonts w:ascii="Times New Roman" w:hAnsi="Times New Roman"/>
                <w:sz w:val="24"/>
                <w:szCs w:val="24"/>
              </w:rPr>
            </w:pPr>
            <w:r w:rsidRPr="003376E6">
              <w:rPr>
                <w:rFonts w:ascii="Times New Roman" w:hAnsi="Times New Roman"/>
                <w:sz w:val="24"/>
                <w:szCs w:val="24"/>
              </w:rPr>
              <w:t>MDOMSP</w:t>
            </w:r>
          </w:p>
          <w:p w:rsidR="00576976" w:rsidRPr="003376E6" w:rsidRDefault="00576976" w:rsidP="001E1380">
            <w:pPr>
              <w:spacing w:after="0"/>
              <w:rPr>
                <w:rFonts w:ascii="Times New Roman" w:hAnsi="Times New Roman"/>
                <w:sz w:val="24"/>
                <w:szCs w:val="24"/>
              </w:rPr>
            </w:pPr>
            <w:r w:rsidRPr="003376E6">
              <w:rPr>
                <w:rFonts w:ascii="Times New Roman" w:hAnsi="Times New Roman"/>
                <w:sz w:val="24"/>
                <w:szCs w:val="24"/>
              </w:rPr>
              <w:t>ERDF</w:t>
            </w:r>
          </w:p>
        </w:tc>
        <w:tc>
          <w:tcPr>
            <w:tcW w:w="3643" w:type="dxa"/>
            <w:tcBorders>
              <w:top w:val="single" w:sz="4" w:space="0" w:color="auto"/>
              <w:right w:val="double" w:sz="4" w:space="0" w:color="auto"/>
            </w:tcBorders>
            <w:vAlign w:val="center"/>
          </w:tcPr>
          <w:p w:rsidR="00576976" w:rsidRPr="003376E6" w:rsidRDefault="00576976" w:rsidP="007E10AE">
            <w:pPr>
              <w:spacing w:after="0"/>
              <w:rPr>
                <w:rFonts w:ascii="Times New Roman" w:hAnsi="Times New Roman"/>
                <w:sz w:val="24"/>
                <w:szCs w:val="24"/>
              </w:rPr>
            </w:pPr>
            <w:r w:rsidRPr="003376E6">
              <w:rPr>
                <w:rFonts w:ascii="Times New Roman" w:hAnsi="Times New Roman"/>
                <w:sz w:val="24"/>
                <w:szCs w:val="24"/>
              </w:rPr>
              <w:t>Adaptairana i opremljena tri objekta Podružnice A.G. Matoš na adresi Selska 123, Zagreb, za pružanje izvaninstitucijskih usluga (usluga savjetovanja i pomaganja, usluga boravka i usluga organiziranog stanovanja uz sveobuhvatnu podršku )</w:t>
            </w:r>
            <w:r>
              <w:rPr>
                <w:rFonts w:ascii="Times New Roman" w:hAnsi="Times New Roman"/>
                <w:sz w:val="24"/>
                <w:szCs w:val="24"/>
              </w:rPr>
              <w:t>.</w:t>
            </w:r>
          </w:p>
        </w:tc>
      </w:tr>
      <w:tr w:rsidR="00576976" w:rsidRPr="00640556" w:rsidTr="005D1B9E">
        <w:trPr>
          <w:trHeight w:val="3812"/>
          <w:jc w:val="center"/>
        </w:trPr>
        <w:tc>
          <w:tcPr>
            <w:tcW w:w="0" w:type="auto"/>
            <w:tcBorders>
              <w:left w:val="double" w:sz="4" w:space="0" w:color="auto"/>
              <w:right w:val="double" w:sz="4" w:space="0" w:color="auto"/>
            </w:tcBorders>
            <w:shd w:val="clear" w:color="auto" w:fill="F7CAAC"/>
            <w:vAlign w:val="center"/>
          </w:tcPr>
          <w:p w:rsidR="00576976" w:rsidRDefault="00576976" w:rsidP="002E12CB">
            <w:pPr>
              <w:spacing w:after="0"/>
              <w:jc w:val="center"/>
              <w:rPr>
                <w:b/>
              </w:rPr>
            </w:pPr>
          </w:p>
        </w:tc>
        <w:tc>
          <w:tcPr>
            <w:tcW w:w="3057" w:type="dxa"/>
            <w:tcBorders>
              <w:top w:val="single" w:sz="4" w:space="0" w:color="auto"/>
              <w:left w:val="double" w:sz="4" w:space="0" w:color="auto"/>
            </w:tcBorders>
            <w:vAlign w:val="center"/>
          </w:tcPr>
          <w:p w:rsidR="00576976" w:rsidRPr="003376E6" w:rsidRDefault="00576976" w:rsidP="00B213D9">
            <w:pPr>
              <w:rPr>
                <w:rFonts w:ascii="Times New Roman" w:hAnsi="Times New Roman"/>
                <w:sz w:val="24"/>
                <w:szCs w:val="24"/>
              </w:rPr>
            </w:pPr>
            <w:r>
              <w:rPr>
                <w:rFonts w:ascii="Times New Roman" w:hAnsi="Times New Roman"/>
                <w:sz w:val="24"/>
                <w:szCs w:val="24"/>
              </w:rPr>
              <w:t xml:space="preserve">Osigurati i dograditi/adaptirati/opremiti nekretnine (2 kuće/stambeni prostori) za uslugu organiziranog stanovanja i poslovne prostore za pružanje ostalih izvaninstitucijskih usluga na području Zagrebačke županije </w:t>
            </w:r>
            <w:r w:rsidRPr="007E10AE">
              <w:rPr>
                <w:rFonts w:ascii="Times New Roman" w:hAnsi="Times New Roman"/>
                <w:sz w:val="24"/>
                <w:szCs w:val="24"/>
              </w:rPr>
              <w:t>(V. Gorica, Zaprešić ili Samobor) u suradnji s MDI-om ili JL</w:t>
            </w:r>
            <w:r>
              <w:rPr>
                <w:rFonts w:ascii="Times New Roman" w:hAnsi="Times New Roman"/>
                <w:sz w:val="24"/>
                <w:szCs w:val="24"/>
              </w:rPr>
              <w:t>P</w:t>
            </w:r>
            <w:r w:rsidRPr="007E10AE">
              <w:rPr>
                <w:rFonts w:ascii="Times New Roman" w:hAnsi="Times New Roman"/>
                <w:sz w:val="24"/>
                <w:szCs w:val="24"/>
              </w:rPr>
              <w:t>(</w:t>
            </w:r>
            <w:r>
              <w:rPr>
                <w:rFonts w:ascii="Times New Roman" w:hAnsi="Times New Roman"/>
                <w:sz w:val="24"/>
                <w:szCs w:val="24"/>
              </w:rPr>
              <w:t>R</w:t>
            </w:r>
            <w:r w:rsidRPr="007E10AE">
              <w:rPr>
                <w:rFonts w:ascii="Times New Roman" w:hAnsi="Times New Roman"/>
                <w:sz w:val="24"/>
                <w:szCs w:val="24"/>
              </w:rPr>
              <w:t>) S</w:t>
            </w:r>
            <w:r>
              <w:rPr>
                <w:rFonts w:ascii="Times New Roman" w:hAnsi="Times New Roman"/>
                <w:sz w:val="24"/>
                <w:szCs w:val="24"/>
              </w:rPr>
              <w:t xml:space="preserve"> te po pronalasku nekretnina z</w:t>
            </w:r>
            <w:r w:rsidRPr="007E10AE">
              <w:rPr>
                <w:rFonts w:ascii="Times New Roman" w:hAnsi="Times New Roman"/>
                <w:sz w:val="24"/>
                <w:szCs w:val="24"/>
              </w:rPr>
              <w:t xml:space="preserve">atvoriti Podružnicu Laduč </w:t>
            </w:r>
          </w:p>
        </w:tc>
        <w:tc>
          <w:tcPr>
            <w:tcW w:w="2235" w:type="dxa"/>
            <w:tcBorders>
              <w:top w:val="single" w:sz="4" w:space="0" w:color="auto"/>
            </w:tcBorders>
            <w:vAlign w:val="center"/>
          </w:tcPr>
          <w:p w:rsidR="00576976" w:rsidRPr="003376E6" w:rsidRDefault="00576976" w:rsidP="002753F5">
            <w:pPr>
              <w:spacing w:after="0"/>
              <w:rPr>
                <w:rFonts w:ascii="Times New Roman" w:hAnsi="Times New Roman"/>
                <w:sz w:val="24"/>
                <w:szCs w:val="24"/>
              </w:rPr>
            </w:pPr>
            <w:r>
              <w:rPr>
                <w:rFonts w:ascii="Times New Roman" w:hAnsi="Times New Roman"/>
                <w:sz w:val="24"/>
                <w:szCs w:val="24"/>
              </w:rPr>
              <w:t>prosinac 2020.</w:t>
            </w:r>
          </w:p>
        </w:tc>
        <w:tc>
          <w:tcPr>
            <w:tcW w:w="2375" w:type="dxa"/>
            <w:tcBorders>
              <w:top w:val="single" w:sz="4" w:space="0" w:color="auto"/>
            </w:tcBorders>
            <w:vAlign w:val="center"/>
          </w:tcPr>
          <w:p w:rsidR="00576976" w:rsidRPr="003376E6" w:rsidRDefault="00576976" w:rsidP="007E10AE">
            <w:pPr>
              <w:spacing w:after="0"/>
              <w:rPr>
                <w:rFonts w:ascii="Times New Roman" w:hAnsi="Times New Roman"/>
                <w:sz w:val="24"/>
                <w:szCs w:val="24"/>
              </w:rPr>
            </w:pPr>
            <w:r>
              <w:rPr>
                <w:rFonts w:ascii="Times New Roman" w:hAnsi="Times New Roman"/>
                <w:sz w:val="24"/>
                <w:szCs w:val="24"/>
              </w:rPr>
              <w:t>D.D. Zagreb</w:t>
            </w:r>
          </w:p>
        </w:tc>
        <w:tc>
          <w:tcPr>
            <w:tcW w:w="2179" w:type="dxa"/>
            <w:tcBorders>
              <w:top w:val="single" w:sz="4" w:space="0" w:color="auto"/>
            </w:tcBorders>
            <w:vAlign w:val="center"/>
          </w:tcPr>
          <w:p w:rsidR="00576976" w:rsidRDefault="00576976" w:rsidP="00F659DA">
            <w:pPr>
              <w:spacing w:after="0"/>
              <w:rPr>
                <w:rFonts w:ascii="Times New Roman" w:hAnsi="Times New Roman"/>
                <w:sz w:val="24"/>
                <w:szCs w:val="24"/>
              </w:rPr>
            </w:pPr>
            <w:r>
              <w:rPr>
                <w:rFonts w:ascii="Times New Roman" w:hAnsi="Times New Roman"/>
                <w:sz w:val="24"/>
                <w:szCs w:val="24"/>
              </w:rPr>
              <w:t>MDI</w:t>
            </w:r>
          </w:p>
          <w:p w:rsidR="00576976" w:rsidRDefault="00576976" w:rsidP="00F659DA">
            <w:pPr>
              <w:spacing w:after="0"/>
              <w:rPr>
                <w:rFonts w:ascii="Times New Roman" w:hAnsi="Times New Roman"/>
                <w:sz w:val="24"/>
                <w:szCs w:val="24"/>
              </w:rPr>
            </w:pPr>
            <w:r>
              <w:rPr>
                <w:rFonts w:ascii="Times New Roman" w:hAnsi="Times New Roman"/>
                <w:sz w:val="24"/>
                <w:szCs w:val="24"/>
              </w:rPr>
              <w:t>JLP(R)S</w:t>
            </w:r>
          </w:p>
          <w:p w:rsidR="00576976" w:rsidRDefault="00576976" w:rsidP="00A54CFB">
            <w:pPr>
              <w:spacing w:after="0"/>
              <w:rPr>
                <w:rFonts w:ascii="Times New Roman" w:hAnsi="Times New Roman"/>
                <w:sz w:val="24"/>
                <w:szCs w:val="24"/>
              </w:rPr>
            </w:pPr>
            <w:r>
              <w:rPr>
                <w:rFonts w:ascii="Times New Roman" w:hAnsi="Times New Roman"/>
                <w:sz w:val="24"/>
                <w:szCs w:val="24"/>
              </w:rPr>
              <w:t>MDOMSP</w:t>
            </w:r>
          </w:p>
          <w:p w:rsidR="00576976" w:rsidRDefault="00576976" w:rsidP="00F659DA">
            <w:pPr>
              <w:spacing w:after="0"/>
              <w:rPr>
                <w:rFonts w:ascii="Times New Roman" w:hAnsi="Times New Roman"/>
                <w:sz w:val="24"/>
                <w:szCs w:val="24"/>
              </w:rPr>
            </w:pPr>
            <w:r>
              <w:rPr>
                <w:rFonts w:ascii="Times New Roman" w:hAnsi="Times New Roman"/>
                <w:sz w:val="24"/>
                <w:szCs w:val="24"/>
              </w:rPr>
              <w:t>ERDF</w:t>
            </w:r>
          </w:p>
          <w:p w:rsidR="00576976" w:rsidRDefault="00576976" w:rsidP="00F659DA">
            <w:pPr>
              <w:spacing w:after="0"/>
              <w:rPr>
                <w:rFonts w:ascii="Times New Roman" w:hAnsi="Times New Roman"/>
                <w:sz w:val="24"/>
                <w:szCs w:val="24"/>
              </w:rPr>
            </w:pPr>
            <w:r>
              <w:rPr>
                <w:rFonts w:ascii="Times New Roman" w:hAnsi="Times New Roman"/>
                <w:sz w:val="24"/>
                <w:szCs w:val="24"/>
              </w:rPr>
              <w:t>ESF</w:t>
            </w:r>
          </w:p>
          <w:p w:rsidR="00576976" w:rsidRPr="003376E6" w:rsidRDefault="00576976" w:rsidP="007E10AE">
            <w:pPr>
              <w:spacing w:after="0"/>
              <w:rPr>
                <w:rFonts w:ascii="Times New Roman" w:hAnsi="Times New Roman"/>
                <w:sz w:val="24"/>
                <w:szCs w:val="24"/>
              </w:rPr>
            </w:pPr>
          </w:p>
          <w:p w:rsidR="00576976" w:rsidRPr="003376E6" w:rsidRDefault="00576976" w:rsidP="001E1380">
            <w:pPr>
              <w:spacing w:after="0"/>
              <w:rPr>
                <w:rFonts w:ascii="Times New Roman" w:hAnsi="Times New Roman"/>
                <w:sz w:val="24"/>
                <w:szCs w:val="24"/>
              </w:rPr>
            </w:pPr>
          </w:p>
        </w:tc>
        <w:tc>
          <w:tcPr>
            <w:tcW w:w="3643" w:type="dxa"/>
            <w:tcBorders>
              <w:top w:val="single" w:sz="4" w:space="0" w:color="auto"/>
              <w:right w:val="double" w:sz="4" w:space="0" w:color="auto"/>
            </w:tcBorders>
            <w:vAlign w:val="center"/>
          </w:tcPr>
          <w:p w:rsidR="00576976" w:rsidRPr="00880EE0" w:rsidRDefault="00576976" w:rsidP="003D6F9C">
            <w:pPr>
              <w:spacing w:after="0" w:line="240" w:lineRule="atLeast"/>
              <w:rPr>
                <w:rFonts w:ascii="Times New Roman" w:eastAsia="SimSun" w:hAnsi="Times New Roman"/>
                <w:sz w:val="24"/>
                <w:szCs w:val="24"/>
                <w:lang w:eastAsia="zh-CN"/>
              </w:rPr>
            </w:pPr>
            <w:r>
              <w:rPr>
                <w:rFonts w:ascii="Times New Roman" w:hAnsi="Times New Roman"/>
                <w:sz w:val="24"/>
                <w:szCs w:val="24"/>
              </w:rPr>
              <w:t xml:space="preserve">Osigurane </w:t>
            </w:r>
            <w:r w:rsidRPr="00880EE0">
              <w:rPr>
                <w:rFonts w:ascii="Times New Roman" w:eastAsia="SimSun" w:hAnsi="Times New Roman"/>
                <w:sz w:val="24"/>
                <w:szCs w:val="24"/>
                <w:lang w:eastAsia="zh-CN"/>
              </w:rPr>
              <w:t xml:space="preserve"> nekretnine (</w:t>
            </w:r>
            <w:r>
              <w:rPr>
                <w:rFonts w:ascii="Times New Roman" w:eastAsia="SimSun" w:hAnsi="Times New Roman"/>
                <w:sz w:val="24"/>
                <w:szCs w:val="24"/>
                <w:lang w:eastAsia="zh-CN"/>
              </w:rPr>
              <w:t xml:space="preserve">2 </w:t>
            </w:r>
            <w:r w:rsidRPr="00880EE0">
              <w:rPr>
                <w:rFonts w:ascii="Times New Roman" w:eastAsia="SimSun" w:hAnsi="Times New Roman"/>
                <w:sz w:val="24"/>
                <w:szCs w:val="24"/>
                <w:lang w:eastAsia="zh-CN"/>
              </w:rPr>
              <w:t>obiteljske kuće</w:t>
            </w:r>
            <w:r>
              <w:rPr>
                <w:rFonts w:ascii="Times New Roman" w:eastAsia="SimSun" w:hAnsi="Times New Roman"/>
                <w:sz w:val="24"/>
                <w:szCs w:val="24"/>
                <w:lang w:eastAsia="zh-CN"/>
              </w:rPr>
              <w:t xml:space="preserve">/stambeni prostori) </w:t>
            </w:r>
            <w:r w:rsidRPr="00880EE0">
              <w:rPr>
                <w:rFonts w:ascii="Times New Roman" w:eastAsia="SimSun" w:hAnsi="Times New Roman"/>
                <w:sz w:val="24"/>
                <w:szCs w:val="24"/>
                <w:lang w:eastAsia="zh-CN"/>
              </w:rPr>
              <w:t xml:space="preserve">za organizirano stanovanje </w:t>
            </w:r>
            <w:r>
              <w:rPr>
                <w:rFonts w:ascii="Times New Roman" w:eastAsia="SimSun" w:hAnsi="Times New Roman"/>
                <w:sz w:val="24"/>
                <w:szCs w:val="24"/>
                <w:lang w:eastAsia="zh-CN"/>
              </w:rPr>
              <w:t>i  poslovni prostori za</w:t>
            </w:r>
            <w:bookmarkStart w:id="24" w:name="_GoBack"/>
            <w:bookmarkEnd w:id="24"/>
            <w:r w:rsidRPr="00880EE0">
              <w:rPr>
                <w:rFonts w:ascii="Times New Roman" w:eastAsia="SimSun" w:hAnsi="Times New Roman"/>
                <w:sz w:val="24"/>
                <w:szCs w:val="24"/>
                <w:lang w:eastAsia="zh-CN"/>
              </w:rPr>
              <w:t xml:space="preserve"> pružanje </w:t>
            </w:r>
            <w:r>
              <w:rPr>
                <w:rFonts w:ascii="Times New Roman" w:eastAsia="SimSun" w:hAnsi="Times New Roman"/>
                <w:sz w:val="24"/>
                <w:szCs w:val="24"/>
                <w:lang w:eastAsia="zh-CN"/>
              </w:rPr>
              <w:t xml:space="preserve">izvaninstitucijskih </w:t>
            </w:r>
            <w:r w:rsidRPr="00880EE0">
              <w:rPr>
                <w:rFonts w:ascii="Times New Roman" w:eastAsia="SimSun" w:hAnsi="Times New Roman"/>
                <w:sz w:val="24"/>
                <w:szCs w:val="24"/>
                <w:lang w:eastAsia="zh-CN"/>
              </w:rPr>
              <w:t>uslug</w:t>
            </w:r>
            <w:r>
              <w:rPr>
                <w:rFonts w:ascii="Times New Roman" w:eastAsia="SimSun" w:hAnsi="Times New Roman"/>
                <w:sz w:val="24"/>
                <w:szCs w:val="24"/>
                <w:lang w:eastAsia="zh-CN"/>
              </w:rPr>
              <w:t>a</w:t>
            </w:r>
            <w:r w:rsidRPr="00880EE0">
              <w:rPr>
                <w:rFonts w:ascii="Times New Roman" w:eastAsia="SimSun" w:hAnsi="Times New Roman"/>
                <w:sz w:val="24"/>
                <w:szCs w:val="24"/>
                <w:lang w:eastAsia="zh-CN"/>
              </w:rPr>
              <w:t xml:space="preserve"> boravka i savjetovanja i pomaganja</w:t>
            </w:r>
            <w:r>
              <w:rPr>
                <w:rFonts w:ascii="Times New Roman" w:eastAsia="SimSun" w:hAnsi="Times New Roman"/>
                <w:sz w:val="24"/>
                <w:szCs w:val="24"/>
                <w:lang w:eastAsia="zh-CN"/>
              </w:rPr>
              <w:t xml:space="preserve"> </w:t>
            </w:r>
            <w:r w:rsidRPr="00880EE0">
              <w:rPr>
                <w:rFonts w:ascii="Times New Roman" w:eastAsia="SimSun" w:hAnsi="Times New Roman"/>
                <w:sz w:val="24"/>
                <w:szCs w:val="24"/>
                <w:lang w:eastAsia="zh-CN"/>
              </w:rPr>
              <w:t xml:space="preserve"> na području gradova Velike Gorice, Samobora ili Zaprešića </w:t>
            </w:r>
            <w:r>
              <w:rPr>
                <w:rFonts w:ascii="Times New Roman" w:eastAsia="SimSun" w:hAnsi="Times New Roman"/>
                <w:sz w:val="24"/>
                <w:szCs w:val="24"/>
                <w:lang w:eastAsia="zh-CN"/>
              </w:rPr>
              <w:t>te</w:t>
            </w:r>
            <w:r w:rsidRPr="00880EE0">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zatvorena </w:t>
            </w:r>
            <w:r w:rsidRPr="00880EE0">
              <w:rPr>
                <w:rFonts w:ascii="Times New Roman" w:eastAsia="SimSun" w:hAnsi="Times New Roman"/>
                <w:sz w:val="24"/>
                <w:szCs w:val="24"/>
                <w:lang w:eastAsia="zh-CN"/>
              </w:rPr>
              <w:t>Podružnic</w:t>
            </w:r>
            <w:r>
              <w:rPr>
                <w:rFonts w:ascii="Times New Roman" w:eastAsia="SimSun" w:hAnsi="Times New Roman"/>
                <w:sz w:val="24"/>
                <w:szCs w:val="24"/>
                <w:lang w:eastAsia="zh-CN"/>
              </w:rPr>
              <w:t>a Laduč.</w:t>
            </w:r>
          </w:p>
          <w:p w:rsidR="00576976" w:rsidRPr="007E10AE" w:rsidRDefault="00576976" w:rsidP="007E10AE">
            <w:pPr>
              <w:rPr>
                <w:rFonts w:ascii="Times New Roman" w:hAnsi="Times New Roman"/>
                <w:sz w:val="24"/>
                <w:szCs w:val="24"/>
              </w:rPr>
            </w:pPr>
          </w:p>
          <w:p w:rsidR="00576976" w:rsidRPr="003376E6" w:rsidRDefault="00576976" w:rsidP="008A074E">
            <w:pPr>
              <w:spacing w:after="0"/>
              <w:rPr>
                <w:rFonts w:ascii="Times New Roman" w:hAnsi="Times New Roman"/>
                <w:sz w:val="24"/>
                <w:szCs w:val="24"/>
              </w:rPr>
            </w:pPr>
          </w:p>
        </w:tc>
      </w:tr>
      <w:tr w:rsidR="00576976" w:rsidRPr="00640556" w:rsidTr="005D1B9E">
        <w:trPr>
          <w:jc w:val="center"/>
        </w:trPr>
        <w:tc>
          <w:tcPr>
            <w:tcW w:w="0" w:type="auto"/>
            <w:tcBorders>
              <w:left w:val="double" w:sz="4" w:space="0" w:color="auto"/>
              <w:bottom w:val="double" w:sz="4" w:space="0" w:color="auto"/>
              <w:right w:val="double" w:sz="4" w:space="0" w:color="auto"/>
            </w:tcBorders>
            <w:shd w:val="clear" w:color="auto" w:fill="F7CAAC"/>
            <w:vAlign w:val="center"/>
          </w:tcPr>
          <w:p w:rsidR="00576976" w:rsidRPr="00CD04D1" w:rsidRDefault="00576976" w:rsidP="005D1B9E">
            <w:pPr>
              <w:spacing w:after="0"/>
              <w:jc w:val="center"/>
              <w:rPr>
                <w:b/>
              </w:rPr>
            </w:pPr>
            <w:r>
              <w:rPr>
                <w:b/>
              </w:rPr>
              <w:t>10.</w:t>
            </w:r>
          </w:p>
        </w:tc>
        <w:tc>
          <w:tcPr>
            <w:tcW w:w="3057" w:type="dxa"/>
            <w:tcBorders>
              <w:top w:val="double" w:sz="4" w:space="0" w:color="auto"/>
              <w:left w:val="double" w:sz="4" w:space="0" w:color="auto"/>
              <w:bottom w:val="double" w:sz="4" w:space="0" w:color="auto"/>
            </w:tcBorders>
            <w:vAlign w:val="center"/>
          </w:tcPr>
          <w:p w:rsidR="00576976" w:rsidRPr="003376E6" w:rsidRDefault="00576976" w:rsidP="00B46081">
            <w:pPr>
              <w:spacing w:after="0"/>
              <w:rPr>
                <w:rFonts w:ascii="Times New Roman" w:hAnsi="Times New Roman"/>
                <w:sz w:val="24"/>
                <w:szCs w:val="24"/>
              </w:rPr>
            </w:pPr>
            <w:r>
              <w:rPr>
                <w:rFonts w:ascii="Times New Roman" w:hAnsi="Times New Roman"/>
                <w:sz w:val="24"/>
                <w:szCs w:val="24"/>
              </w:rPr>
              <w:t xml:space="preserve">Promocija </w:t>
            </w:r>
            <w:r w:rsidRPr="003376E6">
              <w:rPr>
                <w:rFonts w:ascii="Times New Roman" w:hAnsi="Times New Roman"/>
                <w:sz w:val="24"/>
                <w:szCs w:val="24"/>
              </w:rPr>
              <w:t xml:space="preserve"> udomiteljstv</w:t>
            </w:r>
            <w:r>
              <w:rPr>
                <w:rFonts w:ascii="Times New Roman" w:hAnsi="Times New Roman"/>
                <w:sz w:val="24"/>
                <w:szCs w:val="24"/>
              </w:rPr>
              <w:t>a</w:t>
            </w:r>
            <w:r w:rsidRPr="003376E6">
              <w:rPr>
                <w:rFonts w:ascii="Times New Roman" w:hAnsi="Times New Roman"/>
                <w:sz w:val="24"/>
                <w:szCs w:val="24"/>
              </w:rPr>
              <w:t xml:space="preserve"> djece  </w:t>
            </w:r>
            <w:r>
              <w:rPr>
                <w:rFonts w:ascii="Times New Roman" w:hAnsi="Times New Roman"/>
                <w:sz w:val="24"/>
                <w:szCs w:val="24"/>
              </w:rPr>
              <w:t>(informiranje, anketiranje, radionice i upućivanje zainteresiranih obitelji u nadležni CZSS)</w:t>
            </w:r>
          </w:p>
        </w:tc>
        <w:tc>
          <w:tcPr>
            <w:tcW w:w="2235"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Pr>
                <w:rFonts w:ascii="Times New Roman" w:hAnsi="Times New Roman"/>
                <w:sz w:val="24"/>
                <w:szCs w:val="24"/>
              </w:rPr>
              <w:t>s</w:t>
            </w:r>
            <w:r w:rsidRPr="003376E6">
              <w:rPr>
                <w:rFonts w:ascii="Times New Roman" w:hAnsi="Times New Roman"/>
                <w:sz w:val="24"/>
                <w:szCs w:val="24"/>
              </w:rPr>
              <w:t xml:space="preserve">iječanj 2019.  -  </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prosinac 2020.</w:t>
            </w:r>
          </w:p>
        </w:tc>
        <w:tc>
          <w:tcPr>
            <w:tcW w:w="2375"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D.D.Zagreb</w:t>
            </w:r>
          </w:p>
        </w:tc>
        <w:tc>
          <w:tcPr>
            <w:tcW w:w="2179" w:type="dxa"/>
            <w:tcBorders>
              <w:top w:val="double" w:sz="4" w:space="0" w:color="auto"/>
              <w:bottom w:val="double" w:sz="4" w:space="0" w:color="auto"/>
            </w:tcBorders>
            <w:vAlign w:val="center"/>
          </w:tcPr>
          <w:p w:rsidR="00576976" w:rsidRPr="003376E6" w:rsidRDefault="00576976" w:rsidP="008A074E">
            <w:pPr>
              <w:spacing w:after="0"/>
              <w:rPr>
                <w:rFonts w:ascii="Times New Roman" w:hAnsi="Times New Roman"/>
                <w:sz w:val="24"/>
                <w:szCs w:val="24"/>
              </w:rPr>
            </w:pPr>
            <w:r w:rsidRPr="003376E6">
              <w:rPr>
                <w:rFonts w:ascii="Times New Roman" w:hAnsi="Times New Roman"/>
                <w:sz w:val="24"/>
                <w:szCs w:val="24"/>
              </w:rPr>
              <w:t>MDOMSP</w:t>
            </w:r>
          </w:p>
          <w:p w:rsidR="00576976" w:rsidRDefault="00576976" w:rsidP="008A074E">
            <w:pPr>
              <w:spacing w:after="0"/>
              <w:rPr>
                <w:rFonts w:ascii="Times New Roman" w:hAnsi="Times New Roman"/>
                <w:sz w:val="24"/>
                <w:szCs w:val="24"/>
              </w:rPr>
            </w:pPr>
            <w:r w:rsidRPr="003376E6">
              <w:rPr>
                <w:rFonts w:ascii="Times New Roman" w:hAnsi="Times New Roman"/>
                <w:sz w:val="24"/>
                <w:szCs w:val="24"/>
              </w:rPr>
              <w:t>ESF</w:t>
            </w:r>
          </w:p>
          <w:p w:rsidR="00576976" w:rsidRPr="003376E6" w:rsidRDefault="00576976" w:rsidP="008A074E">
            <w:pPr>
              <w:spacing w:after="0"/>
              <w:rPr>
                <w:rFonts w:ascii="Times New Roman" w:hAnsi="Times New Roman"/>
                <w:sz w:val="24"/>
                <w:szCs w:val="24"/>
              </w:rPr>
            </w:pPr>
            <w:r>
              <w:rPr>
                <w:rFonts w:ascii="Times New Roman" w:hAnsi="Times New Roman"/>
                <w:sz w:val="24"/>
                <w:szCs w:val="24"/>
              </w:rPr>
              <w:t>ERDF</w:t>
            </w:r>
          </w:p>
          <w:p w:rsidR="00576976" w:rsidRPr="003376E6" w:rsidRDefault="00576976" w:rsidP="002753F5">
            <w:pPr>
              <w:spacing w:after="0"/>
              <w:rPr>
                <w:rFonts w:ascii="Times New Roman" w:hAnsi="Times New Roman"/>
                <w:sz w:val="24"/>
                <w:szCs w:val="24"/>
              </w:rPr>
            </w:pPr>
          </w:p>
        </w:tc>
        <w:tc>
          <w:tcPr>
            <w:tcW w:w="3643" w:type="dxa"/>
            <w:tcBorders>
              <w:top w:val="double" w:sz="4" w:space="0" w:color="auto"/>
              <w:bottom w:val="double" w:sz="4" w:space="0" w:color="auto"/>
              <w:right w:val="double" w:sz="4" w:space="0" w:color="auto"/>
            </w:tcBorders>
            <w:vAlign w:val="center"/>
          </w:tcPr>
          <w:p w:rsidR="00576976" w:rsidRPr="003376E6" w:rsidRDefault="00576976" w:rsidP="00192E4E">
            <w:pPr>
              <w:spacing w:after="0"/>
              <w:rPr>
                <w:rFonts w:ascii="Times New Roman" w:hAnsi="Times New Roman"/>
                <w:sz w:val="24"/>
                <w:szCs w:val="24"/>
              </w:rPr>
            </w:pPr>
            <w:r>
              <w:rPr>
                <w:rFonts w:ascii="Times New Roman" w:hAnsi="Times New Roman"/>
                <w:sz w:val="24"/>
                <w:szCs w:val="24"/>
              </w:rPr>
              <w:t>Informirana javnost i</w:t>
            </w:r>
            <w:r w:rsidRPr="003376E6">
              <w:rPr>
                <w:rFonts w:ascii="Times New Roman" w:hAnsi="Times New Roman"/>
                <w:sz w:val="24"/>
                <w:szCs w:val="24"/>
              </w:rPr>
              <w:t xml:space="preserve"> podignuta svijest g</w:t>
            </w:r>
            <w:r>
              <w:rPr>
                <w:rFonts w:ascii="Times New Roman" w:hAnsi="Times New Roman"/>
                <w:sz w:val="24"/>
                <w:szCs w:val="24"/>
              </w:rPr>
              <w:t>rađana o važnosti udomiteljstva.</w:t>
            </w:r>
          </w:p>
        </w:tc>
      </w:tr>
      <w:tr w:rsidR="00576976" w:rsidRPr="00640556" w:rsidTr="005D1B9E">
        <w:trPr>
          <w:jc w:val="center"/>
        </w:trPr>
        <w:tc>
          <w:tcPr>
            <w:tcW w:w="0" w:type="auto"/>
            <w:tcBorders>
              <w:left w:val="double" w:sz="4" w:space="0" w:color="auto"/>
              <w:bottom w:val="double" w:sz="4" w:space="0" w:color="auto"/>
              <w:right w:val="double" w:sz="4" w:space="0" w:color="auto"/>
            </w:tcBorders>
            <w:shd w:val="clear" w:color="auto" w:fill="F7CAAC"/>
            <w:vAlign w:val="center"/>
          </w:tcPr>
          <w:p w:rsidR="00576976" w:rsidRPr="00CD04D1" w:rsidRDefault="00576976" w:rsidP="008D2FFD">
            <w:pPr>
              <w:spacing w:after="0"/>
              <w:jc w:val="center"/>
              <w:rPr>
                <w:b/>
              </w:rPr>
            </w:pPr>
            <w:r>
              <w:rPr>
                <w:b/>
              </w:rPr>
              <w:t>11.</w:t>
            </w:r>
          </w:p>
        </w:tc>
        <w:tc>
          <w:tcPr>
            <w:tcW w:w="3057" w:type="dxa"/>
            <w:tcBorders>
              <w:top w:val="double" w:sz="4" w:space="0" w:color="auto"/>
              <w:left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Pr>
                <w:rFonts w:ascii="Times New Roman" w:hAnsi="Times New Roman"/>
                <w:sz w:val="24"/>
                <w:szCs w:val="24"/>
              </w:rPr>
              <w:t>P</w:t>
            </w:r>
            <w:r w:rsidRPr="003376E6">
              <w:rPr>
                <w:rFonts w:ascii="Times New Roman" w:hAnsi="Times New Roman"/>
                <w:sz w:val="24"/>
                <w:szCs w:val="24"/>
              </w:rPr>
              <w:t>opunjavanje udomiteljske mreže na području grada Zagreba i Zagrebačke županije</w:t>
            </w:r>
          </w:p>
        </w:tc>
        <w:tc>
          <w:tcPr>
            <w:tcW w:w="2235"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prosinac 2020.</w:t>
            </w:r>
          </w:p>
        </w:tc>
        <w:tc>
          <w:tcPr>
            <w:tcW w:w="2375"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D.D.Zagreb</w:t>
            </w:r>
          </w:p>
        </w:tc>
        <w:tc>
          <w:tcPr>
            <w:tcW w:w="2179" w:type="dxa"/>
            <w:tcBorders>
              <w:top w:val="double" w:sz="4" w:space="0" w:color="auto"/>
              <w:bottom w:val="double" w:sz="4" w:space="0" w:color="auto"/>
            </w:tcBorders>
            <w:vAlign w:val="center"/>
          </w:tcPr>
          <w:p w:rsidR="00576976" w:rsidRPr="003376E6" w:rsidRDefault="00576976" w:rsidP="008A074E">
            <w:pPr>
              <w:spacing w:after="0"/>
              <w:rPr>
                <w:rFonts w:ascii="Times New Roman" w:hAnsi="Times New Roman"/>
                <w:sz w:val="24"/>
                <w:szCs w:val="24"/>
              </w:rPr>
            </w:pPr>
            <w:r w:rsidRPr="003376E6">
              <w:rPr>
                <w:rFonts w:ascii="Times New Roman" w:hAnsi="Times New Roman"/>
                <w:sz w:val="24"/>
                <w:szCs w:val="24"/>
              </w:rPr>
              <w:t>MDOMSP</w:t>
            </w:r>
          </w:p>
          <w:p w:rsidR="00576976" w:rsidRDefault="00576976" w:rsidP="008A074E">
            <w:pPr>
              <w:spacing w:after="0"/>
              <w:rPr>
                <w:rFonts w:ascii="Times New Roman" w:hAnsi="Times New Roman"/>
                <w:sz w:val="24"/>
                <w:szCs w:val="24"/>
              </w:rPr>
            </w:pPr>
            <w:r w:rsidRPr="003376E6">
              <w:rPr>
                <w:rFonts w:ascii="Times New Roman" w:hAnsi="Times New Roman"/>
                <w:sz w:val="24"/>
                <w:szCs w:val="24"/>
              </w:rPr>
              <w:t>ESF</w:t>
            </w:r>
          </w:p>
          <w:p w:rsidR="00576976" w:rsidRPr="003376E6" w:rsidRDefault="00576976" w:rsidP="008A074E">
            <w:pPr>
              <w:spacing w:after="0"/>
              <w:rPr>
                <w:rFonts w:ascii="Times New Roman" w:hAnsi="Times New Roman"/>
                <w:sz w:val="24"/>
                <w:szCs w:val="24"/>
              </w:rPr>
            </w:pPr>
            <w:r>
              <w:rPr>
                <w:rFonts w:ascii="Times New Roman" w:hAnsi="Times New Roman"/>
                <w:sz w:val="24"/>
                <w:szCs w:val="24"/>
              </w:rPr>
              <w:t>ERDF</w:t>
            </w:r>
          </w:p>
          <w:p w:rsidR="00576976" w:rsidRPr="003376E6" w:rsidRDefault="00576976" w:rsidP="002753F5">
            <w:pPr>
              <w:spacing w:after="0"/>
              <w:rPr>
                <w:rFonts w:ascii="Times New Roman" w:hAnsi="Times New Roman"/>
                <w:sz w:val="24"/>
                <w:szCs w:val="24"/>
              </w:rPr>
            </w:pPr>
          </w:p>
        </w:tc>
        <w:tc>
          <w:tcPr>
            <w:tcW w:w="3643" w:type="dxa"/>
            <w:tcBorders>
              <w:top w:val="double" w:sz="4" w:space="0" w:color="auto"/>
              <w:bottom w:val="double" w:sz="4" w:space="0" w:color="auto"/>
              <w:right w:val="double" w:sz="4" w:space="0" w:color="auto"/>
            </w:tcBorders>
            <w:vAlign w:val="center"/>
          </w:tcPr>
          <w:p w:rsidR="00576976" w:rsidRPr="003376E6" w:rsidRDefault="00576976" w:rsidP="000E4E4E">
            <w:pPr>
              <w:spacing w:after="0"/>
              <w:rPr>
                <w:rFonts w:ascii="Times New Roman" w:hAnsi="Times New Roman"/>
                <w:sz w:val="24"/>
                <w:szCs w:val="24"/>
              </w:rPr>
            </w:pPr>
            <w:r w:rsidRPr="003376E6">
              <w:rPr>
                <w:rFonts w:ascii="Times New Roman" w:hAnsi="Times New Roman"/>
                <w:sz w:val="24"/>
                <w:szCs w:val="24"/>
              </w:rPr>
              <w:t>15 - 20 novih udomiteljskih obitelji na području grada Zagreba i Zagrebačke županije</w:t>
            </w:r>
            <w:r>
              <w:rPr>
                <w:rFonts w:ascii="Times New Roman" w:hAnsi="Times New Roman"/>
                <w:sz w:val="24"/>
                <w:szCs w:val="24"/>
              </w:rPr>
              <w:t>.</w:t>
            </w:r>
          </w:p>
        </w:tc>
      </w:tr>
      <w:tr w:rsidR="00576976" w:rsidRPr="00640556" w:rsidTr="005D1B9E">
        <w:trPr>
          <w:trHeight w:val="1431"/>
          <w:jc w:val="center"/>
        </w:trPr>
        <w:tc>
          <w:tcPr>
            <w:tcW w:w="0" w:type="auto"/>
            <w:tcBorders>
              <w:left w:val="double" w:sz="4" w:space="0" w:color="auto"/>
              <w:bottom w:val="double" w:sz="4" w:space="0" w:color="auto"/>
              <w:right w:val="double" w:sz="4" w:space="0" w:color="auto"/>
            </w:tcBorders>
            <w:shd w:val="clear" w:color="auto" w:fill="F7CAAC"/>
            <w:vAlign w:val="center"/>
          </w:tcPr>
          <w:p w:rsidR="00576976" w:rsidRPr="00CD04D1" w:rsidRDefault="00576976" w:rsidP="009775FF">
            <w:pPr>
              <w:spacing w:after="0"/>
              <w:jc w:val="center"/>
              <w:rPr>
                <w:b/>
              </w:rPr>
            </w:pPr>
            <w:r>
              <w:rPr>
                <w:b/>
              </w:rPr>
              <w:t>12.</w:t>
            </w:r>
          </w:p>
        </w:tc>
        <w:tc>
          <w:tcPr>
            <w:tcW w:w="3057" w:type="dxa"/>
            <w:tcBorders>
              <w:top w:val="single" w:sz="4" w:space="0" w:color="auto"/>
              <w:left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 xml:space="preserve">Povećanje broja korisnika socijalnih usluga </w:t>
            </w:r>
            <w:r>
              <w:rPr>
                <w:rFonts w:ascii="Times New Roman" w:hAnsi="Times New Roman"/>
                <w:sz w:val="24"/>
                <w:szCs w:val="24"/>
              </w:rPr>
              <w:t xml:space="preserve">za djecu i njihove obitelji </w:t>
            </w:r>
            <w:r w:rsidRPr="003376E6">
              <w:rPr>
                <w:rFonts w:ascii="Times New Roman" w:hAnsi="Times New Roman"/>
                <w:sz w:val="24"/>
                <w:szCs w:val="24"/>
              </w:rPr>
              <w:t xml:space="preserve">sukladno definiranoj mreži socijalnih usluga </w:t>
            </w:r>
          </w:p>
        </w:tc>
        <w:tc>
          <w:tcPr>
            <w:tcW w:w="2235" w:type="dxa"/>
            <w:tcBorders>
              <w:top w:val="sing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kontinuirano</w:t>
            </w:r>
          </w:p>
        </w:tc>
        <w:tc>
          <w:tcPr>
            <w:tcW w:w="2375" w:type="dxa"/>
            <w:tcBorders>
              <w:top w:val="sing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D.D. Zagreb</w:t>
            </w:r>
          </w:p>
        </w:tc>
        <w:tc>
          <w:tcPr>
            <w:tcW w:w="2179" w:type="dxa"/>
            <w:tcBorders>
              <w:top w:val="sing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MDOMSP</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ESF</w:t>
            </w:r>
          </w:p>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ERDF</w:t>
            </w:r>
          </w:p>
        </w:tc>
        <w:tc>
          <w:tcPr>
            <w:tcW w:w="3643" w:type="dxa"/>
            <w:tcBorders>
              <w:top w:val="single" w:sz="4" w:space="0" w:color="auto"/>
              <w:bottom w:val="double" w:sz="4" w:space="0" w:color="auto"/>
              <w:right w:val="double" w:sz="4" w:space="0" w:color="auto"/>
            </w:tcBorders>
            <w:vAlign w:val="center"/>
          </w:tcPr>
          <w:p w:rsidR="00576976" w:rsidRPr="003376E6" w:rsidRDefault="00576976" w:rsidP="00903785">
            <w:pPr>
              <w:spacing w:after="0"/>
              <w:rPr>
                <w:rFonts w:ascii="Times New Roman" w:hAnsi="Times New Roman"/>
                <w:sz w:val="24"/>
                <w:szCs w:val="24"/>
              </w:rPr>
            </w:pPr>
            <w:r w:rsidRPr="003376E6">
              <w:rPr>
                <w:rFonts w:ascii="Times New Roman" w:hAnsi="Times New Roman"/>
                <w:sz w:val="24"/>
                <w:szCs w:val="24"/>
              </w:rPr>
              <w:t>Povećan broj korisnika socijalnih usluga</w:t>
            </w:r>
            <w:r>
              <w:rPr>
                <w:rFonts w:ascii="Times New Roman" w:hAnsi="Times New Roman"/>
                <w:sz w:val="24"/>
                <w:szCs w:val="24"/>
              </w:rPr>
              <w:t xml:space="preserve"> za djecu i njihove obitelji.</w:t>
            </w:r>
          </w:p>
        </w:tc>
      </w:tr>
      <w:tr w:rsidR="00576976" w:rsidRPr="00640556" w:rsidTr="005D1B9E">
        <w:trPr>
          <w:jc w:val="center"/>
        </w:trPr>
        <w:tc>
          <w:tcPr>
            <w:tcW w:w="0" w:type="auto"/>
            <w:tcBorders>
              <w:left w:val="double" w:sz="4" w:space="0" w:color="auto"/>
              <w:bottom w:val="double" w:sz="4" w:space="0" w:color="auto"/>
              <w:right w:val="double" w:sz="4" w:space="0" w:color="auto"/>
            </w:tcBorders>
            <w:shd w:val="clear" w:color="auto" w:fill="F7CAAC"/>
            <w:vAlign w:val="center"/>
          </w:tcPr>
          <w:p w:rsidR="00576976" w:rsidRPr="00CD04D1" w:rsidRDefault="00576976" w:rsidP="008D2FFD">
            <w:pPr>
              <w:spacing w:after="0"/>
              <w:jc w:val="center"/>
              <w:rPr>
                <w:b/>
              </w:rPr>
            </w:pPr>
            <w:r>
              <w:rPr>
                <w:b/>
              </w:rPr>
              <w:t>13.</w:t>
            </w:r>
          </w:p>
        </w:tc>
        <w:tc>
          <w:tcPr>
            <w:tcW w:w="3057" w:type="dxa"/>
            <w:tcBorders>
              <w:top w:val="double" w:sz="4" w:space="0" w:color="auto"/>
              <w:left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 xml:space="preserve">Jačanje suradnje i koordinacija budućih aktivnosti </w:t>
            </w:r>
            <w:r>
              <w:rPr>
                <w:rFonts w:ascii="Times New Roman" w:hAnsi="Times New Roman"/>
                <w:sz w:val="24"/>
                <w:szCs w:val="24"/>
              </w:rPr>
              <w:t>na širenju mreže socijalnih usluga s</w:t>
            </w:r>
            <w:r w:rsidRPr="003376E6">
              <w:rPr>
                <w:rFonts w:ascii="Times New Roman" w:hAnsi="Times New Roman"/>
                <w:sz w:val="24"/>
                <w:szCs w:val="24"/>
              </w:rPr>
              <w:t xml:space="preserve"> drugim </w:t>
            </w:r>
            <w:r>
              <w:rPr>
                <w:rFonts w:ascii="Times New Roman" w:hAnsi="Times New Roman"/>
                <w:sz w:val="24"/>
                <w:szCs w:val="24"/>
              </w:rPr>
              <w:t xml:space="preserve">institucijama </w:t>
            </w:r>
            <w:r w:rsidRPr="003376E6">
              <w:rPr>
                <w:rFonts w:ascii="Times New Roman" w:hAnsi="Times New Roman"/>
                <w:sz w:val="24"/>
                <w:szCs w:val="24"/>
              </w:rPr>
              <w:t>na području grada Zagreba i Zagrebačke županije</w:t>
            </w:r>
            <w:r>
              <w:rPr>
                <w:rFonts w:ascii="Times New Roman" w:hAnsi="Times New Roman"/>
                <w:sz w:val="24"/>
                <w:szCs w:val="24"/>
              </w:rPr>
              <w:t xml:space="preserve"> </w:t>
            </w:r>
          </w:p>
          <w:p w:rsidR="00576976" w:rsidRPr="003376E6" w:rsidRDefault="00576976" w:rsidP="002753F5">
            <w:pPr>
              <w:spacing w:after="0"/>
              <w:rPr>
                <w:rFonts w:ascii="Times New Roman" w:hAnsi="Times New Roman"/>
                <w:sz w:val="24"/>
                <w:szCs w:val="24"/>
              </w:rPr>
            </w:pPr>
          </w:p>
        </w:tc>
        <w:tc>
          <w:tcPr>
            <w:tcW w:w="2235"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kontinuirano</w:t>
            </w:r>
          </w:p>
        </w:tc>
        <w:tc>
          <w:tcPr>
            <w:tcW w:w="2375"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D.D. Zagreb</w:t>
            </w:r>
          </w:p>
        </w:tc>
        <w:tc>
          <w:tcPr>
            <w:tcW w:w="2179" w:type="dxa"/>
            <w:tcBorders>
              <w:top w:val="double" w:sz="4" w:space="0" w:color="auto"/>
              <w:bottom w:val="double" w:sz="4" w:space="0" w:color="auto"/>
            </w:tcBorders>
            <w:vAlign w:val="center"/>
          </w:tcPr>
          <w:p w:rsidR="00576976" w:rsidRPr="003376E6" w:rsidRDefault="00576976" w:rsidP="002753F5">
            <w:pPr>
              <w:spacing w:after="0"/>
              <w:rPr>
                <w:rFonts w:ascii="Times New Roman" w:hAnsi="Times New Roman"/>
                <w:sz w:val="24"/>
                <w:szCs w:val="24"/>
              </w:rPr>
            </w:pPr>
            <w:r w:rsidRPr="003376E6">
              <w:rPr>
                <w:rFonts w:ascii="Times New Roman" w:hAnsi="Times New Roman"/>
                <w:sz w:val="24"/>
                <w:szCs w:val="24"/>
              </w:rPr>
              <w:t>MDOMSP</w:t>
            </w:r>
          </w:p>
          <w:p w:rsidR="00576976" w:rsidRDefault="00576976" w:rsidP="008A074E">
            <w:pPr>
              <w:spacing w:after="0"/>
              <w:rPr>
                <w:rFonts w:ascii="Times New Roman" w:hAnsi="Times New Roman"/>
                <w:sz w:val="24"/>
                <w:szCs w:val="24"/>
              </w:rPr>
            </w:pPr>
            <w:r w:rsidRPr="003376E6">
              <w:rPr>
                <w:rFonts w:ascii="Times New Roman" w:hAnsi="Times New Roman"/>
                <w:sz w:val="24"/>
                <w:szCs w:val="24"/>
              </w:rPr>
              <w:t>ESF</w:t>
            </w:r>
          </w:p>
          <w:p w:rsidR="00576976" w:rsidRPr="003376E6" w:rsidRDefault="00576976" w:rsidP="008A074E">
            <w:pPr>
              <w:spacing w:after="0"/>
              <w:rPr>
                <w:rFonts w:ascii="Times New Roman" w:hAnsi="Times New Roman"/>
                <w:sz w:val="24"/>
                <w:szCs w:val="24"/>
              </w:rPr>
            </w:pPr>
            <w:r>
              <w:rPr>
                <w:rFonts w:ascii="Times New Roman" w:hAnsi="Times New Roman"/>
                <w:sz w:val="24"/>
                <w:szCs w:val="24"/>
              </w:rPr>
              <w:t>ERDF</w:t>
            </w:r>
          </w:p>
          <w:p w:rsidR="00576976" w:rsidRPr="003376E6" w:rsidRDefault="00576976" w:rsidP="002753F5">
            <w:pPr>
              <w:spacing w:after="0"/>
              <w:rPr>
                <w:rFonts w:ascii="Times New Roman" w:hAnsi="Times New Roman"/>
                <w:sz w:val="24"/>
                <w:szCs w:val="24"/>
              </w:rPr>
            </w:pPr>
          </w:p>
        </w:tc>
        <w:tc>
          <w:tcPr>
            <w:tcW w:w="3643" w:type="dxa"/>
            <w:tcBorders>
              <w:top w:val="double" w:sz="4" w:space="0" w:color="auto"/>
              <w:bottom w:val="double" w:sz="4" w:space="0" w:color="auto"/>
              <w:right w:val="double" w:sz="4" w:space="0" w:color="auto"/>
            </w:tcBorders>
            <w:vAlign w:val="center"/>
          </w:tcPr>
          <w:p w:rsidR="00576976" w:rsidRPr="003376E6" w:rsidRDefault="00576976" w:rsidP="003D567F">
            <w:pPr>
              <w:spacing w:after="0"/>
              <w:rPr>
                <w:rFonts w:ascii="Times New Roman" w:hAnsi="Times New Roman"/>
                <w:sz w:val="24"/>
                <w:szCs w:val="24"/>
              </w:rPr>
            </w:pPr>
            <w:r w:rsidRPr="003376E6">
              <w:rPr>
                <w:rFonts w:ascii="Times New Roman" w:hAnsi="Times New Roman"/>
                <w:sz w:val="24"/>
                <w:szCs w:val="24"/>
              </w:rPr>
              <w:t>Razgranata mreža socijalnih usluga na području grada Zagreba i Zagrebačke  županije</w:t>
            </w:r>
            <w:r>
              <w:rPr>
                <w:rFonts w:ascii="Times New Roman" w:hAnsi="Times New Roman"/>
                <w:sz w:val="24"/>
                <w:szCs w:val="24"/>
              </w:rPr>
              <w:t>.</w:t>
            </w:r>
          </w:p>
        </w:tc>
      </w:tr>
      <w:tr w:rsidR="00576976" w:rsidRPr="00CD04D1" w:rsidTr="002753F5">
        <w:trPr>
          <w:trHeight w:val="245"/>
          <w:jc w:val="center"/>
        </w:trPr>
        <w:tc>
          <w:tcPr>
            <w:tcW w:w="0" w:type="auto"/>
            <w:gridSpan w:val="6"/>
            <w:tcBorders>
              <w:top w:val="double" w:sz="4" w:space="0" w:color="auto"/>
              <w:left w:val="double" w:sz="4" w:space="0" w:color="auto"/>
              <w:bottom w:val="double" w:sz="4" w:space="0" w:color="auto"/>
              <w:right w:val="double" w:sz="4" w:space="0" w:color="auto"/>
            </w:tcBorders>
            <w:shd w:val="clear" w:color="auto" w:fill="FBE4D5"/>
            <w:vAlign w:val="center"/>
          </w:tcPr>
          <w:p w:rsidR="00576976" w:rsidRPr="003376E6" w:rsidRDefault="00576976" w:rsidP="002E12CB">
            <w:pPr>
              <w:spacing w:after="0"/>
              <w:jc w:val="center"/>
              <w:rPr>
                <w:rFonts w:ascii="Times New Roman" w:hAnsi="Times New Roman"/>
                <w:b/>
                <w:sz w:val="24"/>
                <w:szCs w:val="24"/>
              </w:rPr>
            </w:pPr>
            <w:r w:rsidRPr="003376E6">
              <w:rPr>
                <w:rFonts w:ascii="Times New Roman" w:hAnsi="Times New Roman"/>
                <w:b/>
                <w:sz w:val="24"/>
                <w:szCs w:val="24"/>
              </w:rPr>
              <w:t>OČEKIVANI REZULTATI</w:t>
            </w:r>
          </w:p>
        </w:tc>
      </w:tr>
      <w:tr w:rsidR="00576976" w:rsidRPr="00CD04D1" w:rsidTr="002753F5">
        <w:trPr>
          <w:jc w:val="center"/>
        </w:trPr>
        <w:tc>
          <w:tcPr>
            <w:tcW w:w="0" w:type="auto"/>
            <w:gridSpan w:val="6"/>
            <w:tcBorders>
              <w:top w:val="double" w:sz="4" w:space="0" w:color="auto"/>
              <w:left w:val="double" w:sz="4" w:space="0" w:color="auto"/>
              <w:bottom w:val="double" w:sz="4" w:space="0" w:color="000000"/>
              <w:right w:val="double" w:sz="4" w:space="0" w:color="auto"/>
            </w:tcBorders>
            <w:vAlign w:val="center"/>
          </w:tcPr>
          <w:p w:rsidR="00576976" w:rsidRPr="003376E6" w:rsidRDefault="00576976" w:rsidP="003234FE">
            <w:pPr>
              <w:pStyle w:val="ListParagraph"/>
              <w:numPr>
                <w:ilvl w:val="1"/>
                <w:numId w:val="6"/>
              </w:numPr>
              <w:spacing w:after="0"/>
              <w:ind w:left="426"/>
              <w:jc w:val="both"/>
              <w:rPr>
                <w:rFonts w:ascii="Times New Roman" w:hAnsi="Times New Roman"/>
                <w:sz w:val="24"/>
                <w:szCs w:val="24"/>
              </w:rPr>
            </w:pPr>
            <w:r w:rsidRPr="003376E6">
              <w:rPr>
                <w:rFonts w:ascii="Times New Roman" w:hAnsi="Times New Roman"/>
                <w:sz w:val="24"/>
                <w:szCs w:val="24"/>
              </w:rPr>
              <w:t xml:space="preserve">Izrađen novi Statut i Pravilnik o unutarnjem ustrojstvu </w:t>
            </w:r>
            <w:r>
              <w:rPr>
                <w:rFonts w:ascii="Times New Roman" w:hAnsi="Times New Roman"/>
                <w:sz w:val="24"/>
                <w:szCs w:val="24"/>
              </w:rPr>
              <w:t>i sistematizaciji radnih mjesta</w:t>
            </w:r>
            <w:r w:rsidRPr="003376E6">
              <w:rPr>
                <w:rFonts w:ascii="Times New Roman" w:hAnsi="Times New Roman"/>
                <w:sz w:val="24"/>
                <w:szCs w:val="24"/>
              </w:rPr>
              <w:t>.</w:t>
            </w:r>
          </w:p>
          <w:p w:rsidR="00576976" w:rsidRPr="003376E6" w:rsidRDefault="00576976" w:rsidP="003234FE">
            <w:pPr>
              <w:pStyle w:val="ListParagraph"/>
              <w:numPr>
                <w:ilvl w:val="1"/>
                <w:numId w:val="6"/>
              </w:numPr>
              <w:spacing w:after="0"/>
              <w:ind w:left="426"/>
              <w:jc w:val="both"/>
              <w:rPr>
                <w:rFonts w:ascii="Times New Roman" w:hAnsi="Times New Roman"/>
                <w:sz w:val="24"/>
                <w:szCs w:val="24"/>
              </w:rPr>
            </w:pPr>
            <w:r w:rsidRPr="003376E6">
              <w:rPr>
                <w:rFonts w:ascii="Times New Roman" w:hAnsi="Times New Roman"/>
                <w:sz w:val="24"/>
                <w:szCs w:val="24"/>
              </w:rPr>
              <w:t>Provedeni individualni planov</w:t>
            </w:r>
            <w:r>
              <w:rPr>
                <w:rFonts w:ascii="Times New Roman" w:hAnsi="Times New Roman"/>
                <w:sz w:val="24"/>
                <w:szCs w:val="24"/>
              </w:rPr>
              <w:t>i</w:t>
            </w:r>
            <w:r w:rsidRPr="003376E6">
              <w:rPr>
                <w:rFonts w:ascii="Times New Roman" w:hAnsi="Times New Roman"/>
                <w:sz w:val="24"/>
                <w:szCs w:val="24"/>
              </w:rPr>
              <w:t xml:space="preserve"> </w:t>
            </w:r>
            <w:r>
              <w:rPr>
                <w:rFonts w:ascii="Times New Roman" w:hAnsi="Times New Roman"/>
                <w:sz w:val="24"/>
                <w:szCs w:val="24"/>
              </w:rPr>
              <w:t>korisnika</w:t>
            </w:r>
            <w:r w:rsidRPr="003376E6">
              <w:rPr>
                <w:rFonts w:ascii="Times New Roman" w:hAnsi="Times New Roman"/>
                <w:sz w:val="24"/>
                <w:szCs w:val="24"/>
              </w:rPr>
              <w:t xml:space="preserve"> i planov</w:t>
            </w:r>
            <w:r>
              <w:rPr>
                <w:rFonts w:ascii="Times New Roman" w:hAnsi="Times New Roman"/>
                <w:sz w:val="24"/>
                <w:szCs w:val="24"/>
              </w:rPr>
              <w:t>i</w:t>
            </w:r>
            <w:r w:rsidRPr="003376E6">
              <w:rPr>
                <w:rFonts w:ascii="Times New Roman" w:hAnsi="Times New Roman"/>
                <w:sz w:val="24"/>
                <w:szCs w:val="24"/>
              </w:rPr>
              <w:t xml:space="preserve"> promjene oblika tretmana za djecu na smještaju.</w:t>
            </w:r>
          </w:p>
          <w:p w:rsidR="00576976" w:rsidRPr="003376E6" w:rsidRDefault="00576976" w:rsidP="003234FE">
            <w:pPr>
              <w:pStyle w:val="ListParagraph"/>
              <w:numPr>
                <w:ilvl w:val="1"/>
                <w:numId w:val="6"/>
              </w:numPr>
              <w:spacing w:after="0"/>
              <w:ind w:left="426"/>
              <w:jc w:val="both"/>
              <w:rPr>
                <w:rFonts w:ascii="Times New Roman" w:hAnsi="Times New Roman"/>
                <w:sz w:val="24"/>
                <w:szCs w:val="24"/>
              </w:rPr>
            </w:pPr>
            <w:r w:rsidRPr="003376E6">
              <w:rPr>
                <w:rFonts w:ascii="Times New Roman" w:hAnsi="Times New Roman"/>
                <w:sz w:val="24"/>
                <w:szCs w:val="24"/>
              </w:rPr>
              <w:t>Prijavljeni projekti na ESF i E</w:t>
            </w:r>
            <w:r>
              <w:rPr>
                <w:rFonts w:ascii="Times New Roman" w:hAnsi="Times New Roman"/>
                <w:sz w:val="24"/>
                <w:szCs w:val="24"/>
              </w:rPr>
              <w:t>RDF</w:t>
            </w:r>
            <w:r w:rsidRPr="003376E6">
              <w:rPr>
                <w:rFonts w:ascii="Times New Roman" w:hAnsi="Times New Roman"/>
                <w:sz w:val="24"/>
                <w:szCs w:val="24"/>
              </w:rPr>
              <w:t xml:space="preserve">. </w:t>
            </w:r>
          </w:p>
          <w:p w:rsidR="00576976" w:rsidRPr="003376E6" w:rsidRDefault="00576976" w:rsidP="003234FE">
            <w:pPr>
              <w:pStyle w:val="ListParagraph"/>
              <w:numPr>
                <w:ilvl w:val="1"/>
                <w:numId w:val="6"/>
              </w:numPr>
              <w:spacing w:after="0"/>
              <w:ind w:left="426"/>
              <w:jc w:val="both"/>
              <w:rPr>
                <w:rFonts w:ascii="Times New Roman" w:hAnsi="Times New Roman"/>
                <w:sz w:val="24"/>
                <w:szCs w:val="24"/>
              </w:rPr>
            </w:pPr>
            <w:r w:rsidRPr="003376E6">
              <w:rPr>
                <w:rFonts w:ascii="Times New Roman" w:hAnsi="Times New Roman"/>
                <w:sz w:val="24"/>
                <w:szCs w:val="24"/>
              </w:rPr>
              <w:t>Zaposleni i educirani novih  radnici za pružanje predviđenih izvaninstitucijskih usluga (4 soc. radnika, 2 psihologa, 1 edukacijski rehabilitator i 1 fizioterapeut).</w:t>
            </w:r>
          </w:p>
          <w:p w:rsidR="00576976" w:rsidRPr="003376E6" w:rsidRDefault="00576976" w:rsidP="003234FE">
            <w:pPr>
              <w:pStyle w:val="ListParagraph"/>
              <w:numPr>
                <w:ilvl w:val="1"/>
                <w:numId w:val="6"/>
              </w:numPr>
              <w:spacing w:after="0"/>
              <w:ind w:left="426"/>
              <w:jc w:val="both"/>
              <w:rPr>
                <w:rFonts w:ascii="Times New Roman" w:hAnsi="Times New Roman"/>
                <w:sz w:val="24"/>
                <w:szCs w:val="24"/>
              </w:rPr>
            </w:pPr>
            <w:r w:rsidRPr="003376E6">
              <w:rPr>
                <w:rFonts w:ascii="Times New Roman" w:hAnsi="Times New Roman"/>
                <w:sz w:val="24"/>
                <w:szCs w:val="24"/>
              </w:rPr>
              <w:t>Osnovan</w:t>
            </w:r>
            <w:r>
              <w:rPr>
                <w:rFonts w:ascii="Times New Roman" w:hAnsi="Times New Roman"/>
                <w:sz w:val="24"/>
                <w:szCs w:val="24"/>
              </w:rPr>
              <w:t>i</w:t>
            </w:r>
            <w:r w:rsidRPr="003376E6">
              <w:rPr>
                <w:rFonts w:ascii="Times New Roman" w:hAnsi="Times New Roman"/>
                <w:sz w:val="24"/>
                <w:szCs w:val="24"/>
              </w:rPr>
              <w:t xml:space="preserve"> mobiln</w:t>
            </w:r>
            <w:r>
              <w:rPr>
                <w:rFonts w:ascii="Times New Roman" w:hAnsi="Times New Roman"/>
                <w:sz w:val="24"/>
                <w:szCs w:val="24"/>
              </w:rPr>
              <w:t>i</w:t>
            </w:r>
            <w:r w:rsidRPr="003376E6">
              <w:rPr>
                <w:rFonts w:ascii="Times New Roman" w:hAnsi="Times New Roman"/>
                <w:sz w:val="24"/>
                <w:szCs w:val="24"/>
              </w:rPr>
              <w:t xml:space="preserve"> tim</w:t>
            </w:r>
            <w:r>
              <w:rPr>
                <w:rFonts w:ascii="Times New Roman" w:hAnsi="Times New Roman"/>
                <w:sz w:val="24"/>
                <w:szCs w:val="24"/>
              </w:rPr>
              <w:t>ovi</w:t>
            </w:r>
            <w:r w:rsidRPr="003376E6">
              <w:rPr>
                <w:rFonts w:ascii="Times New Roman" w:hAnsi="Times New Roman"/>
                <w:sz w:val="24"/>
                <w:szCs w:val="24"/>
              </w:rPr>
              <w:t xml:space="preserve"> za pružanje usluga savjetovanja i pomaganja</w:t>
            </w:r>
            <w:r>
              <w:rPr>
                <w:rFonts w:ascii="Times New Roman" w:hAnsi="Times New Roman"/>
                <w:sz w:val="24"/>
                <w:szCs w:val="24"/>
              </w:rPr>
              <w:t xml:space="preserve"> i tim za ranu intervenciju</w:t>
            </w:r>
            <w:r w:rsidRPr="003376E6">
              <w:rPr>
                <w:rFonts w:ascii="Times New Roman" w:hAnsi="Times New Roman"/>
                <w:sz w:val="24"/>
                <w:szCs w:val="24"/>
              </w:rPr>
              <w:t>.</w:t>
            </w:r>
          </w:p>
          <w:p w:rsidR="00576976" w:rsidRPr="003376E6" w:rsidRDefault="00576976" w:rsidP="003234FE">
            <w:pPr>
              <w:pStyle w:val="ListParagraph"/>
              <w:numPr>
                <w:ilvl w:val="1"/>
                <w:numId w:val="6"/>
              </w:numPr>
              <w:spacing w:after="0"/>
              <w:ind w:left="426"/>
              <w:jc w:val="both"/>
              <w:rPr>
                <w:rFonts w:ascii="Times New Roman" w:hAnsi="Times New Roman"/>
                <w:sz w:val="24"/>
                <w:szCs w:val="24"/>
              </w:rPr>
            </w:pPr>
            <w:r w:rsidRPr="003376E6">
              <w:rPr>
                <w:rFonts w:ascii="Times New Roman" w:hAnsi="Times New Roman"/>
                <w:sz w:val="24"/>
                <w:szCs w:val="24"/>
              </w:rPr>
              <w:t xml:space="preserve">Nabavljena potrebna vozila za </w:t>
            </w:r>
            <w:r>
              <w:rPr>
                <w:rFonts w:ascii="Times New Roman" w:hAnsi="Times New Roman"/>
                <w:sz w:val="24"/>
                <w:szCs w:val="24"/>
              </w:rPr>
              <w:t>pružanje izvaninstitucijskih usluga i opremljen Kabinet za senzornu integraciju</w:t>
            </w:r>
            <w:r w:rsidRPr="003376E6">
              <w:rPr>
                <w:rFonts w:ascii="Times New Roman" w:hAnsi="Times New Roman"/>
                <w:sz w:val="24"/>
                <w:szCs w:val="24"/>
              </w:rPr>
              <w:t>.</w:t>
            </w:r>
          </w:p>
          <w:p w:rsidR="00576976" w:rsidRPr="003376E6" w:rsidRDefault="00576976" w:rsidP="003234FE">
            <w:pPr>
              <w:pStyle w:val="ListParagraph"/>
              <w:numPr>
                <w:ilvl w:val="1"/>
                <w:numId w:val="6"/>
              </w:numPr>
              <w:spacing w:after="0"/>
              <w:ind w:left="426"/>
              <w:jc w:val="both"/>
              <w:rPr>
                <w:rFonts w:ascii="Times New Roman" w:hAnsi="Times New Roman"/>
                <w:sz w:val="24"/>
                <w:szCs w:val="24"/>
              </w:rPr>
            </w:pPr>
            <w:r w:rsidRPr="003376E6">
              <w:rPr>
                <w:rFonts w:ascii="Times New Roman" w:hAnsi="Times New Roman"/>
                <w:sz w:val="24"/>
                <w:szCs w:val="24"/>
              </w:rPr>
              <w:t xml:space="preserve">Adaptirano i opremljeno prizemlje i prvi kat središnje zgrade Dječjeg doma Zagreb za </w:t>
            </w:r>
            <w:r>
              <w:rPr>
                <w:rFonts w:ascii="Times New Roman" w:hAnsi="Times New Roman"/>
                <w:sz w:val="24"/>
                <w:szCs w:val="24"/>
              </w:rPr>
              <w:t>pružanje</w:t>
            </w:r>
            <w:r w:rsidRPr="003376E6">
              <w:rPr>
                <w:rFonts w:ascii="Times New Roman" w:hAnsi="Times New Roman"/>
                <w:sz w:val="24"/>
                <w:szCs w:val="24"/>
              </w:rPr>
              <w:t xml:space="preserve"> izvaninstitucijsk</w:t>
            </w:r>
            <w:r>
              <w:rPr>
                <w:rFonts w:ascii="Times New Roman" w:hAnsi="Times New Roman"/>
                <w:sz w:val="24"/>
                <w:szCs w:val="24"/>
              </w:rPr>
              <w:t>e</w:t>
            </w:r>
            <w:r w:rsidRPr="003376E6">
              <w:rPr>
                <w:rFonts w:ascii="Times New Roman" w:hAnsi="Times New Roman"/>
                <w:sz w:val="24"/>
                <w:szCs w:val="24"/>
              </w:rPr>
              <w:t xml:space="preserve"> uslug</w:t>
            </w:r>
            <w:r>
              <w:rPr>
                <w:rFonts w:ascii="Times New Roman" w:hAnsi="Times New Roman"/>
                <w:sz w:val="24"/>
                <w:szCs w:val="24"/>
              </w:rPr>
              <w:t>e</w:t>
            </w:r>
            <w:r w:rsidRPr="003376E6">
              <w:rPr>
                <w:rFonts w:ascii="Times New Roman" w:hAnsi="Times New Roman"/>
                <w:sz w:val="24"/>
                <w:szCs w:val="24"/>
              </w:rPr>
              <w:t xml:space="preserve"> boravka</w:t>
            </w:r>
            <w:r>
              <w:rPr>
                <w:rFonts w:ascii="Times New Roman" w:hAnsi="Times New Roman"/>
                <w:sz w:val="24"/>
                <w:szCs w:val="24"/>
              </w:rPr>
              <w:t>,</w:t>
            </w:r>
            <w:r w:rsidRPr="003376E6">
              <w:rPr>
                <w:rFonts w:ascii="Times New Roman" w:hAnsi="Times New Roman"/>
                <w:sz w:val="24"/>
                <w:szCs w:val="24"/>
              </w:rPr>
              <w:t xml:space="preserve"> savjetovanja i pomaganja</w:t>
            </w:r>
            <w:r>
              <w:rPr>
                <w:rFonts w:ascii="Times New Roman" w:hAnsi="Times New Roman"/>
                <w:sz w:val="24"/>
                <w:szCs w:val="24"/>
              </w:rPr>
              <w:t xml:space="preserve">i </w:t>
            </w:r>
            <w:r w:rsidRPr="003376E6">
              <w:rPr>
                <w:rFonts w:ascii="Times New Roman" w:hAnsi="Times New Roman"/>
                <w:sz w:val="24"/>
                <w:szCs w:val="24"/>
              </w:rPr>
              <w:t>rane intervencij</w:t>
            </w:r>
            <w:r>
              <w:rPr>
                <w:rFonts w:ascii="Times New Roman" w:hAnsi="Times New Roman"/>
                <w:sz w:val="24"/>
                <w:szCs w:val="24"/>
              </w:rPr>
              <w:t>e</w:t>
            </w:r>
            <w:r w:rsidRPr="003376E6">
              <w:rPr>
                <w:rFonts w:ascii="Times New Roman" w:hAnsi="Times New Roman"/>
                <w:sz w:val="24"/>
                <w:szCs w:val="24"/>
              </w:rPr>
              <w:t>.</w:t>
            </w:r>
          </w:p>
          <w:p w:rsidR="00576976" w:rsidRDefault="00576976" w:rsidP="003234FE">
            <w:pPr>
              <w:pStyle w:val="ListParagraph"/>
              <w:numPr>
                <w:ilvl w:val="1"/>
                <w:numId w:val="6"/>
              </w:numPr>
              <w:spacing w:after="0"/>
              <w:ind w:left="426"/>
              <w:jc w:val="both"/>
              <w:rPr>
                <w:rFonts w:ascii="Times New Roman" w:hAnsi="Times New Roman"/>
                <w:sz w:val="24"/>
                <w:szCs w:val="24"/>
              </w:rPr>
            </w:pPr>
            <w:r w:rsidRPr="003376E6">
              <w:rPr>
                <w:rFonts w:ascii="Times New Roman" w:hAnsi="Times New Roman"/>
                <w:sz w:val="24"/>
                <w:szCs w:val="24"/>
              </w:rPr>
              <w:t>Adaptiran i opremljen objekt Podružnice I.G. Kovačić za pružanje izvaninstitucijskih usluga</w:t>
            </w:r>
            <w:r>
              <w:rPr>
                <w:rFonts w:ascii="Times New Roman" w:hAnsi="Times New Roman"/>
                <w:sz w:val="24"/>
                <w:szCs w:val="24"/>
              </w:rPr>
              <w:t>:</w:t>
            </w:r>
            <w:r w:rsidRPr="003376E6">
              <w:rPr>
                <w:rFonts w:ascii="Times New Roman" w:hAnsi="Times New Roman"/>
                <w:sz w:val="24"/>
                <w:szCs w:val="24"/>
              </w:rPr>
              <w:t xml:space="preserve"> organizirano stanovanj</w:t>
            </w:r>
            <w:r>
              <w:rPr>
                <w:rFonts w:ascii="Times New Roman" w:hAnsi="Times New Roman"/>
                <w:sz w:val="24"/>
                <w:szCs w:val="24"/>
              </w:rPr>
              <w:t>e</w:t>
            </w:r>
            <w:r w:rsidRPr="003376E6">
              <w:rPr>
                <w:rFonts w:ascii="Times New Roman" w:hAnsi="Times New Roman"/>
                <w:sz w:val="24"/>
                <w:szCs w:val="24"/>
              </w:rPr>
              <w:t xml:space="preserve"> uz sveobuhvatnu podršku</w:t>
            </w:r>
            <w:r>
              <w:rPr>
                <w:rFonts w:ascii="Times New Roman" w:hAnsi="Times New Roman"/>
                <w:sz w:val="24"/>
                <w:szCs w:val="24"/>
              </w:rPr>
              <w:t xml:space="preserve"> ( 2 stana </w:t>
            </w:r>
            <w:r w:rsidRPr="003376E6">
              <w:rPr>
                <w:rFonts w:ascii="Times New Roman" w:hAnsi="Times New Roman"/>
                <w:sz w:val="24"/>
                <w:szCs w:val="24"/>
              </w:rPr>
              <w:t>za 14 djece dobi 12-18 godina</w:t>
            </w:r>
            <w:r>
              <w:rPr>
                <w:rFonts w:ascii="Times New Roman" w:hAnsi="Times New Roman"/>
                <w:sz w:val="24"/>
                <w:szCs w:val="24"/>
              </w:rPr>
              <w:t xml:space="preserve">), </w:t>
            </w:r>
            <w:r w:rsidRPr="003376E6">
              <w:rPr>
                <w:rFonts w:ascii="Times New Roman" w:hAnsi="Times New Roman"/>
                <w:sz w:val="24"/>
                <w:szCs w:val="24"/>
              </w:rPr>
              <w:t>poludnevn</w:t>
            </w:r>
            <w:r>
              <w:rPr>
                <w:rFonts w:ascii="Times New Roman" w:hAnsi="Times New Roman"/>
                <w:sz w:val="24"/>
                <w:szCs w:val="24"/>
              </w:rPr>
              <w:t xml:space="preserve">i boravak, </w:t>
            </w:r>
            <w:r w:rsidRPr="003376E6">
              <w:rPr>
                <w:rFonts w:ascii="Times New Roman" w:hAnsi="Times New Roman"/>
                <w:sz w:val="24"/>
                <w:szCs w:val="24"/>
              </w:rPr>
              <w:t>s</w:t>
            </w:r>
            <w:r>
              <w:rPr>
                <w:rFonts w:ascii="Times New Roman" w:hAnsi="Times New Roman"/>
                <w:sz w:val="24"/>
                <w:szCs w:val="24"/>
              </w:rPr>
              <w:t>avjetovanje i pomaganje djeci i obiteljima i stručna podrška i nadzor nad susretima roditelja i djece</w:t>
            </w:r>
            <w:r w:rsidRPr="003376E6">
              <w:rPr>
                <w:rFonts w:ascii="Times New Roman" w:hAnsi="Times New Roman"/>
                <w:sz w:val="24"/>
                <w:szCs w:val="24"/>
              </w:rPr>
              <w:t xml:space="preserve">. </w:t>
            </w:r>
          </w:p>
          <w:p w:rsidR="00576976" w:rsidRDefault="00576976" w:rsidP="003234FE">
            <w:pPr>
              <w:pStyle w:val="ListParagraph"/>
              <w:numPr>
                <w:ilvl w:val="1"/>
                <w:numId w:val="6"/>
              </w:numPr>
              <w:spacing w:after="0"/>
              <w:ind w:left="426"/>
              <w:jc w:val="both"/>
              <w:rPr>
                <w:rFonts w:ascii="Times New Roman" w:hAnsi="Times New Roman"/>
                <w:sz w:val="24"/>
                <w:szCs w:val="24"/>
              </w:rPr>
            </w:pPr>
            <w:r w:rsidRPr="003376E6">
              <w:rPr>
                <w:rFonts w:ascii="Times New Roman" w:hAnsi="Times New Roman"/>
                <w:sz w:val="24"/>
                <w:szCs w:val="24"/>
              </w:rPr>
              <w:t>Adapt</w:t>
            </w:r>
            <w:r>
              <w:rPr>
                <w:rFonts w:ascii="Times New Roman" w:hAnsi="Times New Roman"/>
                <w:sz w:val="24"/>
                <w:szCs w:val="24"/>
              </w:rPr>
              <w:t>irana</w:t>
            </w:r>
            <w:r w:rsidRPr="003376E6">
              <w:rPr>
                <w:rFonts w:ascii="Times New Roman" w:hAnsi="Times New Roman"/>
                <w:sz w:val="24"/>
                <w:szCs w:val="24"/>
              </w:rPr>
              <w:t xml:space="preserve"> i oprem</w:t>
            </w:r>
            <w:r>
              <w:rPr>
                <w:rFonts w:ascii="Times New Roman" w:hAnsi="Times New Roman"/>
                <w:sz w:val="24"/>
                <w:szCs w:val="24"/>
              </w:rPr>
              <w:t>ljena</w:t>
            </w:r>
            <w:r w:rsidRPr="003376E6">
              <w:rPr>
                <w:rFonts w:ascii="Times New Roman" w:hAnsi="Times New Roman"/>
                <w:sz w:val="24"/>
                <w:szCs w:val="24"/>
              </w:rPr>
              <w:t xml:space="preserve"> tri objekta Podružnice A.G. Matoš na adresi </w:t>
            </w:r>
            <w:r w:rsidRPr="002931B8">
              <w:rPr>
                <w:rFonts w:ascii="Times New Roman" w:hAnsi="Times New Roman"/>
                <w:sz w:val="24"/>
                <w:szCs w:val="24"/>
              </w:rPr>
              <w:t>Selska 132</w:t>
            </w:r>
            <w:r w:rsidRPr="003376E6">
              <w:rPr>
                <w:rFonts w:ascii="Times New Roman" w:hAnsi="Times New Roman"/>
                <w:sz w:val="24"/>
                <w:szCs w:val="24"/>
              </w:rPr>
              <w:t>, Zagreb, za širenje izvaninstitucijskih usluga (usluga savjetovanja i pomaganja, usluga boravka i usluga organiziranog stanovanja uz sveobuhvatnu podršku )</w:t>
            </w:r>
          </w:p>
          <w:p w:rsidR="00576976" w:rsidRPr="003376E6" w:rsidRDefault="00576976" w:rsidP="003234FE">
            <w:pPr>
              <w:pStyle w:val="ListParagraph"/>
              <w:numPr>
                <w:ilvl w:val="1"/>
                <w:numId w:val="6"/>
              </w:numPr>
              <w:spacing w:after="0"/>
              <w:ind w:left="426"/>
              <w:jc w:val="both"/>
              <w:rPr>
                <w:rFonts w:ascii="Times New Roman" w:hAnsi="Times New Roman"/>
                <w:sz w:val="24"/>
                <w:szCs w:val="24"/>
              </w:rPr>
            </w:pPr>
            <w:r>
              <w:rPr>
                <w:rFonts w:ascii="Times New Roman" w:hAnsi="Times New Roman"/>
                <w:sz w:val="24"/>
                <w:szCs w:val="24"/>
              </w:rPr>
              <w:t>Zatvorena Podružnica Laduč i osigurane nekretnine (2 obiteljske kuće/ stambeni prostori i poslovni prostori) na području Zagrebačke županije za pružanje usluge organiziranog stanovanja, usluge savjetovanja i pomaganja i usluge boravka.</w:t>
            </w:r>
          </w:p>
          <w:p w:rsidR="00576976" w:rsidRPr="003376E6" w:rsidRDefault="00576976" w:rsidP="003234FE">
            <w:pPr>
              <w:pStyle w:val="ListParagraph"/>
              <w:numPr>
                <w:ilvl w:val="1"/>
                <w:numId w:val="6"/>
              </w:numPr>
              <w:spacing w:after="0"/>
              <w:ind w:left="426"/>
              <w:jc w:val="both"/>
              <w:rPr>
                <w:rFonts w:ascii="Times New Roman" w:hAnsi="Times New Roman"/>
                <w:sz w:val="24"/>
                <w:szCs w:val="24"/>
              </w:rPr>
            </w:pPr>
            <w:r>
              <w:rPr>
                <w:rFonts w:ascii="Times New Roman" w:hAnsi="Times New Roman"/>
                <w:sz w:val="24"/>
                <w:szCs w:val="24"/>
              </w:rPr>
              <w:t>Podignuta svijest građana</w:t>
            </w:r>
            <w:r w:rsidRPr="003376E6">
              <w:rPr>
                <w:rFonts w:ascii="Times New Roman" w:hAnsi="Times New Roman"/>
                <w:sz w:val="24"/>
                <w:szCs w:val="24"/>
              </w:rPr>
              <w:t xml:space="preserve"> grada Zagreba i Zagrebačke županije</w:t>
            </w:r>
            <w:r>
              <w:rPr>
                <w:rFonts w:ascii="Times New Roman" w:hAnsi="Times New Roman"/>
                <w:sz w:val="24"/>
                <w:szCs w:val="24"/>
              </w:rPr>
              <w:t xml:space="preserve"> o važnosti udomiteljstva</w:t>
            </w:r>
            <w:r w:rsidRPr="003376E6">
              <w:rPr>
                <w:rFonts w:ascii="Times New Roman" w:hAnsi="Times New Roman"/>
                <w:sz w:val="24"/>
                <w:szCs w:val="24"/>
              </w:rPr>
              <w:t>.</w:t>
            </w:r>
          </w:p>
          <w:p w:rsidR="00576976" w:rsidRDefault="00576976" w:rsidP="00E10EF6">
            <w:pPr>
              <w:pStyle w:val="ListParagraph"/>
              <w:numPr>
                <w:ilvl w:val="1"/>
                <w:numId w:val="6"/>
              </w:numPr>
              <w:spacing w:after="0"/>
              <w:ind w:left="426"/>
              <w:jc w:val="both"/>
              <w:rPr>
                <w:rFonts w:ascii="Times New Roman" w:hAnsi="Times New Roman"/>
                <w:sz w:val="24"/>
                <w:szCs w:val="24"/>
              </w:rPr>
            </w:pPr>
            <w:r w:rsidRPr="00B213D9">
              <w:rPr>
                <w:rFonts w:ascii="Times New Roman" w:hAnsi="Times New Roman"/>
                <w:sz w:val="24"/>
                <w:szCs w:val="24"/>
              </w:rPr>
              <w:t xml:space="preserve">Prošireni udomiteljski kapaciteti na području grada Zagreba i Zagrebačke županije i regrutirano 15 - </w:t>
            </w:r>
            <w:r>
              <w:rPr>
                <w:rFonts w:ascii="Times New Roman" w:hAnsi="Times New Roman"/>
                <w:sz w:val="24"/>
                <w:szCs w:val="24"/>
              </w:rPr>
              <w:t>20 novih udomiteljskih obitelji.</w:t>
            </w:r>
          </w:p>
          <w:p w:rsidR="00576976" w:rsidRPr="00B213D9" w:rsidRDefault="00576976" w:rsidP="00E10EF6">
            <w:pPr>
              <w:pStyle w:val="ListParagraph"/>
              <w:numPr>
                <w:ilvl w:val="1"/>
                <w:numId w:val="6"/>
              </w:numPr>
              <w:spacing w:after="0"/>
              <w:ind w:left="426"/>
              <w:jc w:val="both"/>
              <w:rPr>
                <w:rFonts w:ascii="Times New Roman" w:hAnsi="Times New Roman"/>
                <w:sz w:val="24"/>
                <w:szCs w:val="24"/>
              </w:rPr>
            </w:pPr>
            <w:r w:rsidRPr="00B213D9">
              <w:rPr>
                <w:rFonts w:ascii="Times New Roman" w:hAnsi="Times New Roman"/>
                <w:sz w:val="24"/>
                <w:szCs w:val="24"/>
              </w:rPr>
              <w:t>Povećan broja korisnika i razgranata mreža socijalnih usluga za djecu i njihove obitelji na području grada Zagreba i Zagrebačke županije.</w:t>
            </w:r>
          </w:p>
          <w:p w:rsidR="00576976" w:rsidRPr="003376E6" w:rsidRDefault="00576976" w:rsidP="00640556">
            <w:pPr>
              <w:pStyle w:val="ListParagraph"/>
              <w:spacing w:after="0"/>
              <w:ind w:left="426"/>
              <w:jc w:val="both"/>
              <w:rPr>
                <w:rFonts w:ascii="Times New Roman" w:hAnsi="Times New Roman"/>
                <w:sz w:val="24"/>
                <w:szCs w:val="24"/>
              </w:rPr>
            </w:pPr>
          </w:p>
        </w:tc>
      </w:tr>
    </w:tbl>
    <w:p w:rsidR="00576976" w:rsidRDefault="00576976" w:rsidP="00594EF7">
      <w:pPr>
        <w:rPr>
          <w:b/>
          <w:sz w:val="24"/>
        </w:rPr>
      </w:pPr>
    </w:p>
    <w:p w:rsidR="00576976" w:rsidRDefault="00576976" w:rsidP="00F84B1D">
      <w:pPr>
        <w:rPr>
          <w:sz w:val="24"/>
        </w:rPr>
      </w:pPr>
    </w:p>
    <w:p w:rsidR="00576976" w:rsidRPr="00F84B1D" w:rsidRDefault="00576976" w:rsidP="00F84B1D">
      <w:pPr>
        <w:tabs>
          <w:tab w:val="left" w:pos="2490"/>
        </w:tabs>
        <w:rPr>
          <w:rFonts w:ascii="Times New Roman" w:hAnsi="Times New Roman"/>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F84B1D">
        <w:rPr>
          <w:rFonts w:ascii="Times New Roman" w:hAnsi="Times New Roman"/>
          <w:b/>
          <w:sz w:val="24"/>
        </w:rPr>
        <w:t>MINISTRICA</w:t>
      </w:r>
    </w:p>
    <w:p w:rsidR="00576976" w:rsidRPr="00F84B1D" w:rsidRDefault="00576976" w:rsidP="00F84B1D">
      <w:pPr>
        <w:tabs>
          <w:tab w:val="left" w:pos="2490"/>
        </w:tabs>
        <w:rPr>
          <w:rFonts w:ascii="Times New Roman" w:hAnsi="Times New Roman"/>
          <w:b/>
          <w:sz w:val="24"/>
        </w:rPr>
      </w:pPr>
      <w:r w:rsidRPr="00F84B1D">
        <w:rPr>
          <w:rFonts w:ascii="Times New Roman" w:hAnsi="Times New Roman"/>
          <w:b/>
          <w:sz w:val="24"/>
        </w:rPr>
        <w:tab/>
      </w:r>
      <w:r w:rsidRPr="00F84B1D">
        <w:rPr>
          <w:rFonts w:ascii="Times New Roman" w:hAnsi="Times New Roman"/>
          <w:b/>
          <w:sz w:val="24"/>
        </w:rPr>
        <w:tab/>
      </w:r>
      <w:r w:rsidRPr="00F84B1D">
        <w:rPr>
          <w:rFonts w:ascii="Times New Roman" w:hAnsi="Times New Roman"/>
          <w:b/>
          <w:sz w:val="24"/>
        </w:rPr>
        <w:tab/>
      </w:r>
      <w:r w:rsidRPr="00F84B1D">
        <w:rPr>
          <w:rFonts w:ascii="Times New Roman" w:hAnsi="Times New Roman"/>
          <w:b/>
          <w:sz w:val="24"/>
        </w:rPr>
        <w:tab/>
      </w:r>
      <w:r w:rsidRPr="00F84B1D">
        <w:rPr>
          <w:rFonts w:ascii="Times New Roman" w:hAnsi="Times New Roman"/>
          <w:b/>
          <w:sz w:val="24"/>
        </w:rPr>
        <w:tab/>
      </w:r>
      <w:r w:rsidRPr="00F84B1D">
        <w:rPr>
          <w:rFonts w:ascii="Times New Roman" w:hAnsi="Times New Roman"/>
          <w:b/>
          <w:sz w:val="24"/>
        </w:rPr>
        <w:tab/>
      </w:r>
      <w:r w:rsidRPr="00F84B1D">
        <w:rPr>
          <w:rFonts w:ascii="Times New Roman" w:hAnsi="Times New Roman"/>
          <w:b/>
          <w:sz w:val="24"/>
        </w:rPr>
        <w:tab/>
      </w:r>
      <w:r w:rsidRPr="00F84B1D">
        <w:rPr>
          <w:rFonts w:ascii="Times New Roman" w:hAnsi="Times New Roman"/>
          <w:b/>
          <w:sz w:val="24"/>
        </w:rPr>
        <w:tab/>
      </w:r>
      <w:r w:rsidRPr="00F84B1D">
        <w:rPr>
          <w:rFonts w:ascii="Times New Roman" w:hAnsi="Times New Roman"/>
          <w:b/>
          <w:sz w:val="24"/>
        </w:rPr>
        <w:tab/>
      </w:r>
      <w:r w:rsidRPr="00F84B1D">
        <w:rPr>
          <w:rFonts w:ascii="Times New Roman" w:hAnsi="Times New Roman"/>
          <w:b/>
          <w:sz w:val="24"/>
        </w:rPr>
        <w:tab/>
      </w:r>
      <w:r w:rsidRPr="00F84B1D">
        <w:rPr>
          <w:rFonts w:ascii="Times New Roman" w:hAnsi="Times New Roman"/>
          <w:b/>
          <w:sz w:val="24"/>
        </w:rPr>
        <w:tab/>
      </w:r>
      <w:r w:rsidRPr="00F84B1D">
        <w:rPr>
          <w:rFonts w:ascii="Times New Roman" w:hAnsi="Times New Roman"/>
          <w:b/>
          <w:sz w:val="24"/>
        </w:rPr>
        <w:tab/>
        <w:t>Nada Murganić</w:t>
      </w:r>
    </w:p>
    <w:p w:rsidR="00576976" w:rsidRPr="00F84B1D" w:rsidRDefault="00576976" w:rsidP="00F84B1D">
      <w:pPr>
        <w:tabs>
          <w:tab w:val="left" w:pos="2490"/>
        </w:tabs>
        <w:rPr>
          <w:sz w:val="24"/>
        </w:rPr>
        <w:sectPr w:rsidR="00576976" w:rsidRPr="00F84B1D" w:rsidSect="0057658F">
          <w:pgSz w:w="16838" w:h="11906" w:orient="landscape"/>
          <w:pgMar w:top="1418" w:right="1418" w:bottom="1418" w:left="1418" w:header="709" w:footer="709" w:gutter="0"/>
          <w:cols w:space="708"/>
          <w:titlePg/>
          <w:docGrid w:linePitch="360"/>
        </w:sectPr>
      </w:pPr>
      <w:r>
        <w:rPr>
          <w:sz w:val="24"/>
        </w:rPr>
        <w:tab/>
      </w:r>
    </w:p>
    <w:p w:rsidR="00576976" w:rsidRPr="00BE5CE5" w:rsidRDefault="00576976" w:rsidP="003234FE">
      <w:pPr>
        <w:pStyle w:val="Heading1"/>
        <w:numPr>
          <w:ilvl w:val="0"/>
          <w:numId w:val="44"/>
        </w:numPr>
      </w:pPr>
      <w:bookmarkStart w:id="25" w:name="_Toc506194027"/>
      <w:r w:rsidRPr="00BE5CE5">
        <w:t>PRILOZI</w:t>
      </w:r>
      <w:bookmarkEnd w:id="25"/>
    </w:p>
    <w:p w:rsidR="00576976" w:rsidRDefault="00576976" w:rsidP="00594EF7">
      <w:pPr>
        <w:jc w:val="both"/>
        <w:rPr>
          <w:b/>
          <w:sz w:val="24"/>
        </w:rPr>
      </w:pPr>
      <w:r>
        <w:rPr>
          <w:b/>
          <w:sz w:val="24"/>
        </w:rPr>
        <w:t xml:space="preserve">Prilog I. </w:t>
      </w:r>
      <w:r w:rsidRPr="000A3459">
        <w:rPr>
          <w:b/>
          <w:sz w:val="24"/>
        </w:rPr>
        <w:t xml:space="preserve">Popis sudionika </w:t>
      </w:r>
      <w:r>
        <w:rPr>
          <w:b/>
          <w:sz w:val="24"/>
        </w:rPr>
        <w:t>i dnevni red radionice s DD Zagreb, 28. i 29. lipnja 2016. godine</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4367"/>
        <w:gridCol w:w="4367"/>
      </w:tblGrid>
      <w:tr w:rsidR="00576976" w:rsidRPr="00CD04D1" w:rsidTr="002E12CB">
        <w:tc>
          <w:tcPr>
            <w:tcW w:w="378" w:type="pct"/>
            <w:tcBorders>
              <w:top w:val="double" w:sz="4" w:space="0" w:color="auto"/>
              <w:left w:val="double" w:sz="4" w:space="0" w:color="auto"/>
              <w:bottom w:val="double" w:sz="4" w:space="0" w:color="auto"/>
              <w:right w:val="double" w:sz="4" w:space="0" w:color="auto"/>
            </w:tcBorders>
            <w:shd w:val="clear" w:color="auto" w:fill="F7CAAC"/>
          </w:tcPr>
          <w:p w:rsidR="00576976" w:rsidRPr="00CD04D1" w:rsidRDefault="00576976" w:rsidP="002E12CB">
            <w:pPr>
              <w:spacing w:after="0" w:line="240" w:lineRule="auto"/>
              <w:jc w:val="center"/>
              <w:rPr>
                <w:b/>
              </w:rPr>
            </w:pPr>
            <w:r w:rsidRPr="00CD04D1">
              <w:rPr>
                <w:b/>
              </w:rPr>
              <w:t>Broj teme</w:t>
            </w:r>
          </w:p>
        </w:tc>
        <w:tc>
          <w:tcPr>
            <w:tcW w:w="2311" w:type="pct"/>
            <w:tcBorders>
              <w:top w:val="double" w:sz="4" w:space="0" w:color="auto"/>
              <w:left w:val="double" w:sz="4" w:space="0" w:color="auto"/>
              <w:bottom w:val="double" w:sz="4" w:space="0" w:color="auto"/>
              <w:right w:val="double" w:sz="4" w:space="0" w:color="auto"/>
            </w:tcBorders>
            <w:shd w:val="clear" w:color="auto" w:fill="F7CAAC"/>
            <w:vAlign w:val="center"/>
          </w:tcPr>
          <w:p w:rsidR="00576976" w:rsidRPr="00CD04D1" w:rsidRDefault="00576976" w:rsidP="002E12CB">
            <w:pPr>
              <w:spacing w:after="0" w:line="240" w:lineRule="auto"/>
              <w:jc w:val="center"/>
              <w:rPr>
                <w:b/>
              </w:rPr>
            </w:pPr>
            <w:r w:rsidRPr="00CD04D1">
              <w:rPr>
                <w:b/>
              </w:rPr>
              <w:t>Sudionici</w:t>
            </w:r>
          </w:p>
        </w:tc>
        <w:tc>
          <w:tcPr>
            <w:tcW w:w="2311" w:type="pct"/>
            <w:tcBorders>
              <w:top w:val="double" w:sz="4" w:space="0" w:color="auto"/>
              <w:left w:val="double" w:sz="4" w:space="0" w:color="auto"/>
              <w:bottom w:val="double" w:sz="4" w:space="0" w:color="auto"/>
              <w:right w:val="double" w:sz="4" w:space="0" w:color="auto"/>
            </w:tcBorders>
            <w:shd w:val="clear" w:color="auto" w:fill="F7CAAC"/>
            <w:vAlign w:val="center"/>
          </w:tcPr>
          <w:p w:rsidR="00576976" w:rsidRPr="00CD04D1" w:rsidRDefault="00576976" w:rsidP="002E12CB">
            <w:pPr>
              <w:spacing w:after="0" w:line="240" w:lineRule="auto"/>
              <w:jc w:val="center"/>
              <w:rPr>
                <w:b/>
              </w:rPr>
            </w:pPr>
            <w:r w:rsidRPr="00CD04D1">
              <w:rPr>
                <w:b/>
              </w:rPr>
              <w:t>Ime i prezime</w:t>
            </w:r>
          </w:p>
        </w:tc>
      </w:tr>
      <w:tr w:rsidR="00576976" w:rsidRPr="00CD04D1" w:rsidTr="002E12CB">
        <w:tc>
          <w:tcPr>
            <w:tcW w:w="378" w:type="pct"/>
            <w:tcBorders>
              <w:top w:val="double" w:sz="4" w:space="0" w:color="auto"/>
              <w:left w:val="double" w:sz="4" w:space="0" w:color="auto"/>
              <w:right w:val="double" w:sz="4" w:space="0" w:color="auto"/>
            </w:tcBorders>
            <w:shd w:val="clear" w:color="auto" w:fill="FBE4D5"/>
            <w:vAlign w:val="center"/>
          </w:tcPr>
          <w:p w:rsidR="00576976" w:rsidRPr="00CD04D1" w:rsidRDefault="00576976" w:rsidP="002E12CB">
            <w:pPr>
              <w:spacing w:after="0" w:line="240" w:lineRule="auto"/>
              <w:jc w:val="center"/>
              <w:rPr>
                <w:b/>
              </w:rPr>
            </w:pPr>
            <w:r w:rsidRPr="00CD04D1">
              <w:t>1-4</w:t>
            </w:r>
          </w:p>
        </w:tc>
        <w:tc>
          <w:tcPr>
            <w:tcW w:w="2311" w:type="pct"/>
            <w:tcBorders>
              <w:top w:val="double" w:sz="4" w:space="0" w:color="auto"/>
              <w:left w:val="double" w:sz="4" w:space="0" w:color="auto"/>
              <w:right w:val="double" w:sz="4" w:space="0" w:color="auto"/>
            </w:tcBorders>
            <w:vAlign w:val="center"/>
          </w:tcPr>
          <w:p w:rsidR="00576976" w:rsidRPr="00CD04D1" w:rsidRDefault="00576976" w:rsidP="002E12CB">
            <w:pPr>
              <w:spacing w:after="0" w:line="240" w:lineRule="auto"/>
            </w:pPr>
            <w:r w:rsidRPr="00CD04D1">
              <w:t>Konzultanti</w:t>
            </w:r>
          </w:p>
        </w:tc>
        <w:tc>
          <w:tcPr>
            <w:tcW w:w="2311" w:type="pct"/>
            <w:tcBorders>
              <w:top w:val="double" w:sz="4" w:space="0" w:color="auto"/>
              <w:left w:val="double" w:sz="4" w:space="0" w:color="auto"/>
              <w:right w:val="double" w:sz="4" w:space="0" w:color="auto"/>
            </w:tcBorders>
            <w:vAlign w:val="center"/>
          </w:tcPr>
          <w:p w:rsidR="00576976" w:rsidRPr="00CD04D1" w:rsidRDefault="00576976" w:rsidP="002E12CB">
            <w:pPr>
              <w:spacing w:after="0" w:line="240" w:lineRule="auto"/>
            </w:pPr>
            <w:r w:rsidRPr="00CD04D1">
              <w:t>Ivona Mendeš, Tomislav Bosak, Sanjica Frei-Harper</w:t>
            </w:r>
          </w:p>
        </w:tc>
      </w:tr>
      <w:tr w:rsidR="00576976" w:rsidRPr="00CD04D1" w:rsidTr="002E12CB">
        <w:tc>
          <w:tcPr>
            <w:tcW w:w="378" w:type="pct"/>
            <w:tcBorders>
              <w:left w:val="double" w:sz="4" w:space="0" w:color="auto"/>
              <w:right w:val="double" w:sz="4" w:space="0" w:color="auto"/>
            </w:tcBorders>
            <w:shd w:val="clear" w:color="auto" w:fill="FBE4D5"/>
            <w:vAlign w:val="center"/>
          </w:tcPr>
          <w:p w:rsidR="00576976" w:rsidRPr="00CD04D1" w:rsidRDefault="00576976" w:rsidP="002E12CB">
            <w:pPr>
              <w:spacing w:after="0" w:line="240" w:lineRule="auto"/>
              <w:jc w:val="center"/>
              <w:rPr>
                <w:b/>
              </w:rPr>
            </w:pPr>
            <w:r w:rsidRPr="00CD04D1">
              <w:t>1-4</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DD Zagreb: ravnateljica, predstojnici, voditeljica odjela predstavnik stručnog tima, voditeljica računovodstva</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Jasna Ćurković Kelava, Jelica Belošević ili u zamjeni Dragana Mileti;  Liliana Kalčić Galeković, Đurđa Ćaćić, Stipe Babić, Vesna Rajić</w:t>
            </w:r>
          </w:p>
        </w:tc>
      </w:tr>
      <w:tr w:rsidR="00576976" w:rsidRPr="00CD04D1" w:rsidTr="002E12CB">
        <w:tc>
          <w:tcPr>
            <w:tcW w:w="378" w:type="pct"/>
            <w:tcBorders>
              <w:left w:val="double" w:sz="4" w:space="0" w:color="auto"/>
              <w:right w:val="double" w:sz="4" w:space="0" w:color="auto"/>
            </w:tcBorders>
            <w:shd w:val="clear" w:color="auto" w:fill="FBE4D5"/>
            <w:vAlign w:val="center"/>
          </w:tcPr>
          <w:p w:rsidR="00576976" w:rsidRPr="00CD04D1" w:rsidRDefault="00576976" w:rsidP="002E12CB">
            <w:pPr>
              <w:spacing w:after="0" w:line="240" w:lineRule="auto"/>
              <w:jc w:val="center"/>
              <w:rPr>
                <w:b/>
              </w:rPr>
            </w:pPr>
            <w:r w:rsidRPr="00CD04D1">
              <w:t>1-4</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Sektor za socijalnu politiku i politike za djecu, mlade i obitelji</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Dubravka Marušić, Milena Koren</w:t>
            </w:r>
          </w:p>
        </w:tc>
      </w:tr>
      <w:tr w:rsidR="00576976" w:rsidRPr="00CD04D1" w:rsidTr="002E12CB">
        <w:tc>
          <w:tcPr>
            <w:tcW w:w="378" w:type="pct"/>
            <w:tcBorders>
              <w:left w:val="double" w:sz="4" w:space="0" w:color="auto"/>
              <w:right w:val="double" w:sz="4" w:space="0" w:color="auto"/>
            </w:tcBorders>
            <w:shd w:val="clear" w:color="auto" w:fill="FBE4D5"/>
            <w:vAlign w:val="center"/>
          </w:tcPr>
          <w:p w:rsidR="00576976" w:rsidRPr="00CD04D1" w:rsidRDefault="00576976" w:rsidP="002E12CB">
            <w:pPr>
              <w:spacing w:after="0" w:line="240" w:lineRule="auto"/>
              <w:jc w:val="center"/>
              <w:rPr>
                <w:b/>
              </w:rPr>
            </w:pPr>
            <w:r w:rsidRPr="00CD04D1">
              <w:t>1-4</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Sektor za podršku ustanovama i drugim pružateljima socijalnih usluga – Služba za podršku domovima i drugim pružateljima socijalnih usluga</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Martina Štabi, Marina Kujundžić</w:t>
            </w:r>
          </w:p>
        </w:tc>
      </w:tr>
      <w:tr w:rsidR="00576976" w:rsidRPr="00CD04D1" w:rsidTr="002E12CB">
        <w:tc>
          <w:tcPr>
            <w:tcW w:w="378" w:type="pct"/>
            <w:tcBorders>
              <w:left w:val="double" w:sz="4" w:space="0" w:color="auto"/>
              <w:right w:val="double" w:sz="4" w:space="0" w:color="auto"/>
            </w:tcBorders>
            <w:shd w:val="clear" w:color="auto" w:fill="FBE4D5"/>
            <w:vAlign w:val="center"/>
          </w:tcPr>
          <w:p w:rsidR="00576976" w:rsidRPr="00CD04D1" w:rsidRDefault="00576976" w:rsidP="002E12CB">
            <w:pPr>
              <w:spacing w:after="0" w:line="240" w:lineRule="auto"/>
              <w:jc w:val="center"/>
              <w:rPr>
                <w:b/>
              </w:rPr>
            </w:pPr>
            <w:r w:rsidRPr="00CD04D1">
              <w:t>3-4</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Sektor za ugovaranje socijalnih usluga, programe i projekte</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Mirjana Pejanović</w:t>
            </w:r>
          </w:p>
        </w:tc>
      </w:tr>
      <w:tr w:rsidR="00576976" w:rsidRPr="00CD04D1" w:rsidTr="002E12CB">
        <w:tc>
          <w:tcPr>
            <w:tcW w:w="378" w:type="pct"/>
            <w:tcBorders>
              <w:left w:val="double" w:sz="4" w:space="0" w:color="auto"/>
              <w:right w:val="double" w:sz="4" w:space="0" w:color="auto"/>
            </w:tcBorders>
            <w:shd w:val="clear" w:color="auto" w:fill="FBE4D5"/>
            <w:vAlign w:val="center"/>
          </w:tcPr>
          <w:p w:rsidR="00576976" w:rsidRPr="00CD04D1" w:rsidRDefault="00576976" w:rsidP="002E12CB">
            <w:pPr>
              <w:spacing w:after="0" w:line="240" w:lineRule="auto"/>
              <w:jc w:val="center"/>
              <w:rPr>
                <w:b/>
              </w:rPr>
            </w:pPr>
            <w:r w:rsidRPr="00CD04D1">
              <w:t>3-4</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Sektor za proračun i financije</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Nikica Šikić, Marina Ceranac Vrkljan, Nenad Moljević</w:t>
            </w:r>
          </w:p>
        </w:tc>
      </w:tr>
      <w:tr w:rsidR="00576976" w:rsidRPr="00CD04D1" w:rsidTr="002E12CB">
        <w:tc>
          <w:tcPr>
            <w:tcW w:w="378" w:type="pct"/>
            <w:tcBorders>
              <w:left w:val="double" w:sz="4" w:space="0" w:color="auto"/>
              <w:right w:val="double" w:sz="4" w:space="0" w:color="auto"/>
            </w:tcBorders>
            <w:shd w:val="clear" w:color="auto" w:fill="FBE4D5"/>
            <w:vAlign w:val="center"/>
          </w:tcPr>
          <w:p w:rsidR="00576976" w:rsidRPr="00CD04D1" w:rsidRDefault="00576976" w:rsidP="002E12CB">
            <w:pPr>
              <w:spacing w:after="0" w:line="240" w:lineRule="auto"/>
              <w:jc w:val="center"/>
            </w:pPr>
            <w:r w:rsidRPr="00CD04D1">
              <w:t>4</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Sektor za međunarodnu suradnju i Europsku uniju – Služba za fondove Europske unije</w:t>
            </w:r>
          </w:p>
        </w:tc>
        <w:tc>
          <w:tcPr>
            <w:tcW w:w="2311" w:type="pct"/>
            <w:tcBorders>
              <w:left w:val="double" w:sz="4" w:space="0" w:color="auto"/>
              <w:right w:val="double" w:sz="4" w:space="0" w:color="auto"/>
            </w:tcBorders>
            <w:vAlign w:val="center"/>
          </w:tcPr>
          <w:p w:rsidR="00576976" w:rsidRPr="00CD04D1" w:rsidRDefault="00576976" w:rsidP="002E12CB">
            <w:pPr>
              <w:spacing w:after="0" w:line="240" w:lineRule="auto"/>
            </w:pPr>
            <w:r w:rsidRPr="00CD04D1">
              <w:t>Ana Klofutar</w:t>
            </w:r>
          </w:p>
        </w:tc>
      </w:tr>
      <w:tr w:rsidR="00576976" w:rsidRPr="00CD04D1" w:rsidTr="002E12CB">
        <w:tc>
          <w:tcPr>
            <w:tcW w:w="378" w:type="pct"/>
            <w:tcBorders>
              <w:left w:val="double" w:sz="4" w:space="0" w:color="auto"/>
              <w:bottom w:val="double" w:sz="4" w:space="0" w:color="auto"/>
              <w:right w:val="double" w:sz="4" w:space="0" w:color="auto"/>
            </w:tcBorders>
            <w:shd w:val="clear" w:color="auto" w:fill="FBE4D5"/>
            <w:vAlign w:val="center"/>
          </w:tcPr>
          <w:p w:rsidR="00576976" w:rsidRPr="00CD04D1" w:rsidRDefault="00576976" w:rsidP="002E12CB">
            <w:pPr>
              <w:spacing w:after="0" w:line="240" w:lineRule="auto"/>
              <w:jc w:val="center"/>
              <w:rPr>
                <w:b/>
              </w:rPr>
            </w:pPr>
            <w:r w:rsidRPr="00CD04D1">
              <w:t>4</w:t>
            </w:r>
          </w:p>
        </w:tc>
        <w:tc>
          <w:tcPr>
            <w:tcW w:w="2311" w:type="pct"/>
            <w:tcBorders>
              <w:left w:val="double" w:sz="4" w:space="0" w:color="auto"/>
              <w:bottom w:val="double" w:sz="4" w:space="0" w:color="auto"/>
              <w:right w:val="double" w:sz="4" w:space="0" w:color="auto"/>
            </w:tcBorders>
            <w:vAlign w:val="center"/>
          </w:tcPr>
          <w:p w:rsidR="00576976" w:rsidRPr="00CD04D1" w:rsidRDefault="00576976" w:rsidP="002E12CB">
            <w:pPr>
              <w:spacing w:after="0" w:line="240" w:lineRule="auto"/>
            </w:pPr>
            <w:r w:rsidRPr="00CD04D1">
              <w:t>Konzultant za EU fondove</w:t>
            </w:r>
          </w:p>
        </w:tc>
        <w:tc>
          <w:tcPr>
            <w:tcW w:w="2311" w:type="pct"/>
            <w:tcBorders>
              <w:left w:val="double" w:sz="4" w:space="0" w:color="auto"/>
              <w:bottom w:val="double" w:sz="4" w:space="0" w:color="auto"/>
              <w:right w:val="double" w:sz="4" w:space="0" w:color="auto"/>
            </w:tcBorders>
            <w:vAlign w:val="center"/>
          </w:tcPr>
          <w:p w:rsidR="00576976" w:rsidRPr="00CD04D1" w:rsidRDefault="00576976" w:rsidP="002E12CB">
            <w:pPr>
              <w:spacing w:after="0" w:line="240" w:lineRule="auto"/>
            </w:pPr>
            <w:r w:rsidRPr="00CD04D1">
              <w:t>Branka Novosel</w:t>
            </w:r>
          </w:p>
        </w:tc>
      </w:tr>
    </w:tbl>
    <w:p w:rsidR="00576976" w:rsidRDefault="00576976" w:rsidP="00594EF7">
      <w:pPr>
        <w:rPr>
          <w:b/>
          <w:sz w:val="24"/>
        </w:rPr>
      </w:pPr>
    </w:p>
    <w:tbl>
      <w:tblPr>
        <w:tblW w:w="5087" w:type="pct"/>
        <w:tblLayout w:type="fixed"/>
        <w:tblLook w:val="00A0"/>
      </w:tblPr>
      <w:tblGrid>
        <w:gridCol w:w="867"/>
        <w:gridCol w:w="960"/>
        <w:gridCol w:w="1652"/>
        <w:gridCol w:w="3639"/>
        <w:gridCol w:w="2330"/>
      </w:tblGrid>
      <w:tr w:rsidR="00576976" w:rsidRPr="00CD04D1" w:rsidTr="002E12CB">
        <w:trPr>
          <w:trHeight w:val="330"/>
        </w:trPr>
        <w:tc>
          <w:tcPr>
            <w:tcW w:w="459" w:type="pct"/>
            <w:tcBorders>
              <w:top w:val="double" w:sz="4" w:space="0" w:color="auto"/>
              <w:left w:val="double" w:sz="4" w:space="0" w:color="auto"/>
              <w:bottom w:val="double" w:sz="4" w:space="0" w:color="auto"/>
              <w:right w:val="single" w:sz="4" w:space="0" w:color="auto"/>
            </w:tcBorders>
            <w:shd w:val="clear" w:color="auto" w:fill="F7CAAC"/>
            <w:vAlign w:val="center"/>
          </w:tcPr>
          <w:p w:rsidR="00576976" w:rsidRPr="009C5B2B" w:rsidRDefault="00576976" w:rsidP="002E12CB">
            <w:pPr>
              <w:spacing w:after="0" w:line="240" w:lineRule="auto"/>
              <w:jc w:val="center"/>
              <w:rPr>
                <w:b/>
                <w:bCs/>
                <w:color w:val="000000"/>
                <w:lang w:eastAsia="hr-HR"/>
              </w:rPr>
            </w:pPr>
            <w:r w:rsidRPr="009C5B2B">
              <w:rPr>
                <w:b/>
                <w:bCs/>
                <w:color w:val="000000"/>
                <w:lang w:eastAsia="hr-HR"/>
              </w:rPr>
              <w:t>Datum</w:t>
            </w:r>
          </w:p>
        </w:tc>
        <w:tc>
          <w:tcPr>
            <w:tcW w:w="508" w:type="pct"/>
            <w:tcBorders>
              <w:top w:val="double" w:sz="4" w:space="0" w:color="auto"/>
              <w:left w:val="nil"/>
              <w:bottom w:val="double" w:sz="4" w:space="0" w:color="auto"/>
              <w:right w:val="double" w:sz="4" w:space="0" w:color="auto"/>
            </w:tcBorders>
            <w:shd w:val="clear" w:color="auto" w:fill="F7CAAC"/>
            <w:vAlign w:val="center"/>
          </w:tcPr>
          <w:p w:rsidR="00576976" w:rsidRPr="009C5B2B" w:rsidRDefault="00576976" w:rsidP="002E12CB">
            <w:pPr>
              <w:spacing w:after="0" w:line="240" w:lineRule="auto"/>
              <w:jc w:val="center"/>
              <w:rPr>
                <w:b/>
                <w:bCs/>
                <w:color w:val="000000"/>
                <w:lang w:eastAsia="hr-HR"/>
              </w:rPr>
            </w:pPr>
            <w:r w:rsidRPr="009C5B2B">
              <w:rPr>
                <w:b/>
                <w:bCs/>
                <w:color w:val="000000"/>
                <w:lang w:eastAsia="hr-HR"/>
              </w:rPr>
              <w:t>Vrijeme</w:t>
            </w:r>
          </w:p>
        </w:tc>
        <w:tc>
          <w:tcPr>
            <w:tcW w:w="874" w:type="pct"/>
            <w:tcBorders>
              <w:top w:val="double" w:sz="4" w:space="0" w:color="auto"/>
              <w:left w:val="double" w:sz="4" w:space="0" w:color="auto"/>
              <w:bottom w:val="double" w:sz="4" w:space="0" w:color="auto"/>
              <w:right w:val="single" w:sz="4" w:space="0" w:color="auto"/>
            </w:tcBorders>
            <w:shd w:val="clear" w:color="auto" w:fill="F7CAAC"/>
            <w:vAlign w:val="center"/>
          </w:tcPr>
          <w:p w:rsidR="00576976" w:rsidRPr="009C5B2B" w:rsidRDefault="00576976" w:rsidP="002E12CB">
            <w:pPr>
              <w:spacing w:after="0" w:line="240" w:lineRule="auto"/>
              <w:jc w:val="center"/>
              <w:rPr>
                <w:b/>
                <w:bCs/>
                <w:color w:val="000000"/>
                <w:lang w:eastAsia="hr-HR"/>
              </w:rPr>
            </w:pPr>
            <w:r w:rsidRPr="009C5B2B">
              <w:rPr>
                <w:b/>
                <w:bCs/>
                <w:color w:val="000000"/>
                <w:lang w:eastAsia="hr-HR"/>
              </w:rPr>
              <w:t>Tema</w:t>
            </w:r>
          </w:p>
        </w:tc>
        <w:tc>
          <w:tcPr>
            <w:tcW w:w="1926" w:type="pct"/>
            <w:tcBorders>
              <w:top w:val="double" w:sz="4" w:space="0" w:color="auto"/>
              <w:left w:val="nil"/>
              <w:bottom w:val="double" w:sz="4" w:space="0" w:color="auto"/>
              <w:right w:val="single" w:sz="4" w:space="0" w:color="auto"/>
            </w:tcBorders>
            <w:shd w:val="clear" w:color="auto" w:fill="F7CAAC"/>
            <w:vAlign w:val="center"/>
          </w:tcPr>
          <w:p w:rsidR="00576976" w:rsidRPr="009C5B2B" w:rsidRDefault="00576976" w:rsidP="002E12CB">
            <w:pPr>
              <w:spacing w:after="0" w:line="240" w:lineRule="auto"/>
              <w:jc w:val="center"/>
              <w:rPr>
                <w:b/>
                <w:bCs/>
                <w:color w:val="000000"/>
                <w:lang w:eastAsia="hr-HR"/>
              </w:rPr>
            </w:pPr>
            <w:r w:rsidRPr="009C5B2B">
              <w:rPr>
                <w:b/>
                <w:bCs/>
                <w:color w:val="000000"/>
                <w:lang w:eastAsia="hr-HR"/>
              </w:rPr>
              <w:t>Sadržaj</w:t>
            </w:r>
          </w:p>
        </w:tc>
        <w:tc>
          <w:tcPr>
            <w:tcW w:w="1233" w:type="pct"/>
            <w:tcBorders>
              <w:top w:val="double" w:sz="4" w:space="0" w:color="auto"/>
              <w:left w:val="nil"/>
              <w:bottom w:val="double" w:sz="4" w:space="0" w:color="auto"/>
              <w:right w:val="double" w:sz="4" w:space="0" w:color="auto"/>
            </w:tcBorders>
            <w:shd w:val="clear" w:color="auto" w:fill="F7CAAC"/>
            <w:vAlign w:val="center"/>
          </w:tcPr>
          <w:p w:rsidR="00576976" w:rsidRPr="009C5B2B" w:rsidRDefault="00576976" w:rsidP="002E12CB">
            <w:pPr>
              <w:spacing w:after="0" w:line="240" w:lineRule="auto"/>
              <w:jc w:val="center"/>
              <w:rPr>
                <w:b/>
                <w:bCs/>
                <w:color w:val="000000"/>
                <w:lang w:eastAsia="hr-HR"/>
              </w:rPr>
            </w:pPr>
            <w:r w:rsidRPr="009C5B2B">
              <w:rPr>
                <w:b/>
                <w:bCs/>
                <w:color w:val="000000"/>
                <w:lang w:eastAsia="hr-HR"/>
              </w:rPr>
              <w:t>Dionici</w:t>
            </w:r>
          </w:p>
        </w:tc>
      </w:tr>
      <w:tr w:rsidR="00576976" w:rsidRPr="00CD04D1" w:rsidTr="002E12CB">
        <w:trPr>
          <w:trHeight w:val="600"/>
        </w:trPr>
        <w:tc>
          <w:tcPr>
            <w:tcW w:w="459" w:type="pct"/>
            <w:vMerge w:val="restart"/>
            <w:tcBorders>
              <w:top w:val="double" w:sz="4" w:space="0" w:color="auto"/>
              <w:left w:val="double" w:sz="4" w:space="0" w:color="auto"/>
              <w:bottom w:val="single" w:sz="8" w:space="0" w:color="000000"/>
              <w:right w:val="single" w:sz="4" w:space="0" w:color="auto"/>
            </w:tcBorders>
            <w:shd w:val="clear" w:color="auto" w:fill="F7CAAC"/>
            <w:textDirection w:val="btLr"/>
            <w:vAlign w:val="center"/>
          </w:tcPr>
          <w:p w:rsidR="00576976" w:rsidRPr="009C5B2B" w:rsidRDefault="00576976" w:rsidP="002E12CB">
            <w:pPr>
              <w:spacing w:after="0" w:line="240" w:lineRule="auto"/>
              <w:ind w:left="113" w:right="113"/>
              <w:jc w:val="center"/>
              <w:rPr>
                <w:b/>
                <w:bCs/>
                <w:color w:val="000000"/>
                <w:lang w:eastAsia="hr-HR"/>
              </w:rPr>
            </w:pPr>
            <w:r>
              <w:rPr>
                <w:b/>
                <w:bCs/>
                <w:color w:val="000000"/>
                <w:lang w:eastAsia="hr-HR"/>
              </w:rPr>
              <w:t>Utorak 28.6</w:t>
            </w:r>
            <w:r w:rsidRPr="009C5B2B">
              <w:rPr>
                <w:b/>
                <w:bCs/>
                <w:color w:val="000000"/>
                <w:lang w:eastAsia="hr-HR"/>
              </w:rPr>
              <w:t>.2016.</w:t>
            </w:r>
          </w:p>
        </w:tc>
        <w:tc>
          <w:tcPr>
            <w:tcW w:w="508" w:type="pct"/>
            <w:vMerge w:val="restart"/>
            <w:tcBorders>
              <w:top w:val="double" w:sz="4" w:space="0" w:color="auto"/>
              <w:left w:val="single" w:sz="4" w:space="0" w:color="auto"/>
              <w:bottom w:val="single" w:sz="4" w:space="0" w:color="auto"/>
              <w:right w:val="double" w:sz="4" w:space="0" w:color="auto"/>
            </w:tcBorders>
            <w:shd w:val="clear" w:color="auto" w:fill="FBE4D5"/>
            <w:vAlign w:val="center"/>
          </w:tcPr>
          <w:p w:rsidR="00576976" w:rsidRPr="009C5B2B" w:rsidRDefault="00576976" w:rsidP="002E12CB">
            <w:pPr>
              <w:spacing w:after="0" w:line="240" w:lineRule="auto"/>
              <w:jc w:val="center"/>
              <w:rPr>
                <w:b/>
                <w:bCs/>
                <w:color w:val="000000"/>
                <w:lang w:eastAsia="hr-HR"/>
              </w:rPr>
            </w:pPr>
            <w:r>
              <w:rPr>
                <w:b/>
                <w:bCs/>
                <w:color w:val="000000"/>
                <w:lang w:eastAsia="hr-HR"/>
              </w:rPr>
              <w:t>9</w:t>
            </w:r>
            <w:r w:rsidRPr="009C5B2B">
              <w:rPr>
                <w:b/>
                <w:bCs/>
                <w:color w:val="000000"/>
                <w:lang w:eastAsia="hr-HR"/>
              </w:rPr>
              <w:t>:00-</w:t>
            </w:r>
            <w:r>
              <w:rPr>
                <w:b/>
                <w:bCs/>
                <w:color w:val="000000"/>
                <w:lang w:eastAsia="hr-HR"/>
              </w:rPr>
              <w:t>15</w:t>
            </w:r>
            <w:r w:rsidRPr="009C5B2B">
              <w:rPr>
                <w:b/>
                <w:bCs/>
                <w:color w:val="000000"/>
                <w:lang w:eastAsia="hr-HR"/>
              </w:rPr>
              <w:t>:</w:t>
            </w:r>
            <w:r>
              <w:rPr>
                <w:b/>
                <w:bCs/>
                <w:color w:val="000000"/>
                <w:lang w:eastAsia="hr-HR"/>
              </w:rPr>
              <w:t>45</w:t>
            </w:r>
          </w:p>
        </w:tc>
        <w:tc>
          <w:tcPr>
            <w:tcW w:w="874" w:type="pct"/>
            <w:vMerge w:val="restart"/>
            <w:tcBorders>
              <w:top w:val="double" w:sz="4" w:space="0" w:color="auto"/>
              <w:left w:val="double" w:sz="4" w:space="0" w:color="auto"/>
              <w:bottom w:val="single" w:sz="4" w:space="0" w:color="auto"/>
              <w:right w:val="single" w:sz="4" w:space="0" w:color="auto"/>
            </w:tcBorders>
            <w:vAlign w:val="center"/>
          </w:tcPr>
          <w:p w:rsidR="00576976" w:rsidRPr="009C5B2B" w:rsidRDefault="00576976" w:rsidP="002E12CB">
            <w:pPr>
              <w:spacing w:after="0" w:line="240" w:lineRule="auto"/>
              <w:rPr>
                <w:b/>
                <w:bCs/>
                <w:color w:val="000000"/>
                <w:lang w:eastAsia="hr-HR"/>
              </w:rPr>
            </w:pPr>
            <w:r w:rsidRPr="009C5B2B">
              <w:rPr>
                <w:rFonts w:cs="Calibri"/>
                <w:b/>
                <w:bCs/>
                <w:color w:val="000000"/>
                <w:lang w:eastAsia="hr-HR"/>
              </w:rPr>
              <w:t>1)</w:t>
            </w:r>
            <w:r w:rsidRPr="009C5B2B">
              <w:rPr>
                <w:rFonts w:ascii="Times New Roman" w:hAnsi="Times New Roman"/>
                <w:b/>
                <w:bCs/>
                <w:color w:val="000000"/>
                <w:sz w:val="14"/>
                <w:szCs w:val="14"/>
                <w:lang w:eastAsia="hr-HR"/>
              </w:rPr>
              <w:t xml:space="preserve">    </w:t>
            </w:r>
            <w:r w:rsidRPr="009C5B2B">
              <w:rPr>
                <w:rFonts w:cs="Calibri"/>
                <w:b/>
                <w:bCs/>
                <w:color w:val="000000"/>
                <w:lang w:eastAsia="hr-HR"/>
              </w:rPr>
              <w:t>Deinstituci</w:t>
            </w:r>
            <w:r>
              <w:rPr>
                <w:rFonts w:cs="Calibri"/>
                <w:b/>
                <w:bCs/>
                <w:color w:val="000000"/>
                <w:lang w:eastAsia="hr-HR"/>
              </w:rPr>
              <w:t>-</w:t>
            </w:r>
            <w:r w:rsidRPr="009C5B2B">
              <w:rPr>
                <w:rFonts w:cs="Calibri"/>
                <w:b/>
                <w:bCs/>
                <w:color w:val="000000"/>
                <w:lang w:eastAsia="hr-HR"/>
              </w:rPr>
              <w:t>onalizacija korisnika</w:t>
            </w:r>
          </w:p>
        </w:tc>
        <w:tc>
          <w:tcPr>
            <w:tcW w:w="1926" w:type="pct"/>
            <w:tcBorders>
              <w:top w:val="double" w:sz="4" w:space="0" w:color="auto"/>
              <w:left w:val="nil"/>
              <w:bottom w:val="nil"/>
              <w:right w:val="single" w:sz="4" w:space="0" w:color="auto"/>
            </w:tcBorders>
            <w:vAlign w:val="center"/>
          </w:tcPr>
          <w:p w:rsidR="00576976" w:rsidRPr="009C5B2B" w:rsidRDefault="00576976" w:rsidP="002E12CB">
            <w:pPr>
              <w:spacing w:after="0" w:line="240" w:lineRule="auto"/>
              <w:rPr>
                <w:rFonts w:ascii="Wingdings" w:hAnsi="Wingdings"/>
                <w:color w:val="000000"/>
                <w:lang w:eastAsia="hr-HR"/>
              </w:rPr>
            </w:pPr>
            <w:r w:rsidRPr="009C5B2B">
              <w:rPr>
                <w:rFonts w:ascii="Wingdings" w:hAnsi="Wingdings" w:cs="Wingdings"/>
                <w:color w:val="000000"/>
                <w:lang w:eastAsia="hr-HR"/>
              </w:rPr>
              <w:t></w:t>
            </w:r>
            <w:r w:rsidRPr="009C5B2B">
              <w:rPr>
                <w:rFonts w:ascii="Times New Roman" w:hAnsi="Times New Roman"/>
                <w:color w:val="000000"/>
                <w:sz w:val="14"/>
                <w:szCs w:val="14"/>
                <w:lang w:eastAsia="hr-HR"/>
              </w:rPr>
              <w:t xml:space="preserve">  </w:t>
            </w:r>
            <w:r w:rsidRPr="009C5B2B">
              <w:rPr>
                <w:rFonts w:cs="Wingdings"/>
                <w:color w:val="000000"/>
                <w:lang w:eastAsia="hr-HR"/>
              </w:rPr>
              <w:t>Planiranje deinstitucionalizacije korisnika na smještaju u ustanovi</w:t>
            </w:r>
          </w:p>
        </w:tc>
        <w:tc>
          <w:tcPr>
            <w:tcW w:w="1233" w:type="pct"/>
            <w:vMerge w:val="restart"/>
            <w:tcBorders>
              <w:top w:val="double" w:sz="4" w:space="0" w:color="auto"/>
              <w:left w:val="single" w:sz="4" w:space="0" w:color="auto"/>
              <w:bottom w:val="single" w:sz="4" w:space="0" w:color="000000"/>
              <w:right w:val="double" w:sz="4" w:space="0" w:color="auto"/>
            </w:tcBorders>
            <w:vAlign w:val="center"/>
          </w:tcPr>
          <w:p w:rsidR="00576976" w:rsidRPr="009C5B2B" w:rsidRDefault="00576976" w:rsidP="002E12CB">
            <w:pPr>
              <w:spacing w:after="0" w:line="240" w:lineRule="auto"/>
              <w:rPr>
                <w:color w:val="000000"/>
                <w:lang w:eastAsia="hr-HR"/>
              </w:rPr>
            </w:pPr>
            <w:r w:rsidRPr="009C5B2B">
              <w:rPr>
                <w:color w:val="000000"/>
                <w:lang w:eastAsia="hr-HR"/>
              </w:rPr>
              <w:t>Konzultanti, ravnatelj i stručni tim ustanove, nadležne službe MSPM-a</w:t>
            </w:r>
          </w:p>
        </w:tc>
      </w:tr>
      <w:tr w:rsidR="00576976" w:rsidRPr="00CD04D1" w:rsidTr="002E12CB">
        <w:trPr>
          <w:trHeight w:val="300"/>
        </w:trPr>
        <w:tc>
          <w:tcPr>
            <w:tcW w:w="459" w:type="pct"/>
            <w:vMerge/>
            <w:tcBorders>
              <w:top w:val="single" w:sz="8" w:space="0" w:color="auto"/>
              <w:left w:val="double" w:sz="4" w:space="0" w:color="auto"/>
              <w:bottom w:val="single" w:sz="8" w:space="0" w:color="000000"/>
              <w:right w:val="single" w:sz="4" w:space="0" w:color="auto"/>
            </w:tcBorders>
            <w:shd w:val="clear" w:color="auto" w:fill="F7CAAC"/>
            <w:textDirection w:val="btLr"/>
            <w:vAlign w:val="center"/>
          </w:tcPr>
          <w:p w:rsidR="00576976" w:rsidRPr="009C5B2B" w:rsidRDefault="00576976" w:rsidP="002E12CB">
            <w:pPr>
              <w:spacing w:after="0" w:line="240" w:lineRule="auto"/>
              <w:ind w:left="113" w:right="113"/>
              <w:rPr>
                <w:b/>
                <w:bCs/>
                <w:color w:val="000000"/>
                <w:lang w:eastAsia="hr-HR"/>
              </w:rPr>
            </w:pPr>
          </w:p>
        </w:tc>
        <w:tc>
          <w:tcPr>
            <w:tcW w:w="508" w:type="pct"/>
            <w:vMerge/>
            <w:tcBorders>
              <w:top w:val="single" w:sz="8" w:space="0" w:color="auto"/>
              <w:left w:val="single" w:sz="4" w:space="0" w:color="auto"/>
              <w:bottom w:val="single" w:sz="4" w:space="0" w:color="auto"/>
              <w:right w:val="double" w:sz="4" w:space="0" w:color="auto"/>
            </w:tcBorders>
            <w:shd w:val="clear" w:color="auto" w:fill="FBE4D5"/>
            <w:vAlign w:val="center"/>
          </w:tcPr>
          <w:p w:rsidR="00576976" w:rsidRPr="009C5B2B" w:rsidRDefault="00576976" w:rsidP="002E12CB">
            <w:pPr>
              <w:spacing w:after="0" w:line="240" w:lineRule="auto"/>
              <w:rPr>
                <w:b/>
                <w:bCs/>
                <w:color w:val="000000"/>
                <w:lang w:eastAsia="hr-HR"/>
              </w:rPr>
            </w:pPr>
          </w:p>
        </w:tc>
        <w:tc>
          <w:tcPr>
            <w:tcW w:w="874" w:type="pct"/>
            <w:vMerge/>
            <w:tcBorders>
              <w:top w:val="single" w:sz="8" w:space="0" w:color="auto"/>
              <w:left w:val="double" w:sz="4" w:space="0" w:color="auto"/>
              <w:bottom w:val="single" w:sz="4" w:space="0" w:color="auto"/>
              <w:right w:val="single" w:sz="4" w:space="0" w:color="auto"/>
            </w:tcBorders>
            <w:vAlign w:val="center"/>
          </w:tcPr>
          <w:p w:rsidR="00576976" w:rsidRPr="009C5B2B" w:rsidRDefault="00576976" w:rsidP="002E12CB">
            <w:pPr>
              <w:spacing w:after="0" w:line="240" w:lineRule="auto"/>
              <w:rPr>
                <w:b/>
                <w:bCs/>
                <w:color w:val="000000"/>
                <w:lang w:eastAsia="hr-HR"/>
              </w:rPr>
            </w:pPr>
          </w:p>
        </w:tc>
        <w:tc>
          <w:tcPr>
            <w:tcW w:w="1926" w:type="pct"/>
            <w:tcBorders>
              <w:top w:val="nil"/>
              <w:left w:val="nil"/>
              <w:bottom w:val="nil"/>
              <w:right w:val="single" w:sz="4" w:space="0" w:color="auto"/>
            </w:tcBorders>
            <w:vAlign w:val="center"/>
          </w:tcPr>
          <w:p w:rsidR="00576976" w:rsidRPr="009C5B2B" w:rsidRDefault="00576976" w:rsidP="002E12CB">
            <w:pPr>
              <w:spacing w:after="0" w:line="240" w:lineRule="auto"/>
              <w:rPr>
                <w:rFonts w:ascii="Wingdings" w:hAnsi="Wingdings"/>
                <w:color w:val="000000"/>
                <w:lang w:eastAsia="hr-HR"/>
              </w:rPr>
            </w:pPr>
            <w:r w:rsidRPr="009C5B2B">
              <w:rPr>
                <w:rFonts w:ascii="Wingdings" w:hAnsi="Wingdings" w:cs="Wingdings"/>
                <w:color w:val="000000"/>
                <w:lang w:eastAsia="hr-HR"/>
              </w:rPr>
              <w:t></w:t>
            </w:r>
            <w:r w:rsidRPr="009C5B2B">
              <w:rPr>
                <w:rFonts w:ascii="Times New Roman" w:hAnsi="Times New Roman"/>
                <w:color w:val="000000"/>
                <w:sz w:val="14"/>
                <w:szCs w:val="14"/>
                <w:lang w:eastAsia="hr-HR"/>
              </w:rPr>
              <w:t xml:space="preserve">  </w:t>
            </w:r>
            <w:r w:rsidRPr="009C5B2B">
              <w:rPr>
                <w:rFonts w:cs="Wingdings"/>
                <w:color w:val="000000"/>
                <w:lang w:eastAsia="hr-HR"/>
              </w:rPr>
              <w:t>Razvijanje mreže usluga u zajednici</w:t>
            </w:r>
          </w:p>
        </w:tc>
        <w:tc>
          <w:tcPr>
            <w:tcW w:w="1233" w:type="pct"/>
            <w:vMerge/>
            <w:tcBorders>
              <w:top w:val="single" w:sz="8" w:space="0" w:color="auto"/>
              <w:left w:val="single" w:sz="4" w:space="0" w:color="auto"/>
              <w:bottom w:val="single" w:sz="4" w:space="0" w:color="000000"/>
              <w:right w:val="double" w:sz="4" w:space="0" w:color="auto"/>
            </w:tcBorders>
            <w:vAlign w:val="center"/>
          </w:tcPr>
          <w:p w:rsidR="00576976" w:rsidRPr="009C5B2B" w:rsidRDefault="00576976" w:rsidP="002E12CB">
            <w:pPr>
              <w:spacing w:after="0" w:line="240" w:lineRule="auto"/>
              <w:rPr>
                <w:color w:val="000000"/>
                <w:lang w:eastAsia="hr-HR"/>
              </w:rPr>
            </w:pPr>
          </w:p>
        </w:tc>
      </w:tr>
      <w:tr w:rsidR="00576976" w:rsidRPr="00CD04D1" w:rsidTr="002E12CB">
        <w:trPr>
          <w:trHeight w:val="300"/>
        </w:trPr>
        <w:tc>
          <w:tcPr>
            <w:tcW w:w="459" w:type="pct"/>
            <w:vMerge/>
            <w:tcBorders>
              <w:top w:val="single" w:sz="8" w:space="0" w:color="auto"/>
              <w:left w:val="double" w:sz="4" w:space="0" w:color="auto"/>
              <w:bottom w:val="single" w:sz="4" w:space="0" w:color="auto"/>
              <w:right w:val="single" w:sz="4" w:space="0" w:color="auto"/>
            </w:tcBorders>
            <w:shd w:val="clear" w:color="auto" w:fill="F7CAAC"/>
            <w:textDirection w:val="btLr"/>
            <w:vAlign w:val="center"/>
          </w:tcPr>
          <w:p w:rsidR="00576976" w:rsidRPr="009C5B2B" w:rsidRDefault="00576976" w:rsidP="002E12CB">
            <w:pPr>
              <w:spacing w:after="0" w:line="240" w:lineRule="auto"/>
              <w:ind w:left="113" w:right="113"/>
              <w:rPr>
                <w:b/>
                <w:bCs/>
                <w:color w:val="000000"/>
                <w:lang w:eastAsia="hr-HR"/>
              </w:rPr>
            </w:pPr>
          </w:p>
        </w:tc>
        <w:tc>
          <w:tcPr>
            <w:tcW w:w="508" w:type="pct"/>
            <w:vMerge/>
            <w:tcBorders>
              <w:top w:val="single" w:sz="8" w:space="0" w:color="auto"/>
              <w:left w:val="single" w:sz="4" w:space="0" w:color="auto"/>
              <w:bottom w:val="single" w:sz="4" w:space="0" w:color="auto"/>
              <w:right w:val="double" w:sz="4" w:space="0" w:color="auto"/>
            </w:tcBorders>
            <w:shd w:val="clear" w:color="auto" w:fill="FBE4D5"/>
            <w:vAlign w:val="center"/>
          </w:tcPr>
          <w:p w:rsidR="00576976" w:rsidRPr="009C5B2B" w:rsidRDefault="00576976" w:rsidP="002E12CB">
            <w:pPr>
              <w:spacing w:after="0" w:line="240" w:lineRule="auto"/>
              <w:rPr>
                <w:b/>
                <w:bCs/>
                <w:color w:val="000000"/>
                <w:lang w:eastAsia="hr-HR"/>
              </w:rPr>
            </w:pPr>
          </w:p>
        </w:tc>
        <w:tc>
          <w:tcPr>
            <w:tcW w:w="874" w:type="pct"/>
            <w:vMerge/>
            <w:tcBorders>
              <w:top w:val="single" w:sz="8" w:space="0" w:color="auto"/>
              <w:left w:val="double" w:sz="4" w:space="0" w:color="auto"/>
              <w:bottom w:val="single" w:sz="4" w:space="0" w:color="auto"/>
              <w:right w:val="single" w:sz="4" w:space="0" w:color="auto"/>
            </w:tcBorders>
            <w:vAlign w:val="center"/>
          </w:tcPr>
          <w:p w:rsidR="00576976" w:rsidRPr="009C5B2B" w:rsidRDefault="00576976" w:rsidP="002E12CB">
            <w:pPr>
              <w:spacing w:after="0" w:line="240" w:lineRule="auto"/>
              <w:rPr>
                <w:b/>
                <w:bCs/>
                <w:color w:val="000000"/>
                <w:lang w:eastAsia="hr-HR"/>
              </w:rPr>
            </w:pPr>
          </w:p>
        </w:tc>
        <w:tc>
          <w:tcPr>
            <w:tcW w:w="1926" w:type="pct"/>
            <w:tcBorders>
              <w:top w:val="nil"/>
              <w:left w:val="nil"/>
              <w:bottom w:val="single" w:sz="4" w:space="0" w:color="auto"/>
              <w:right w:val="single" w:sz="4" w:space="0" w:color="auto"/>
            </w:tcBorders>
            <w:vAlign w:val="center"/>
          </w:tcPr>
          <w:p w:rsidR="00576976" w:rsidRPr="009C5B2B" w:rsidRDefault="00576976" w:rsidP="002E12CB">
            <w:pPr>
              <w:spacing w:after="0" w:line="240" w:lineRule="auto"/>
              <w:rPr>
                <w:rFonts w:ascii="Wingdings" w:hAnsi="Wingdings"/>
                <w:color w:val="000000"/>
                <w:lang w:eastAsia="hr-HR"/>
              </w:rPr>
            </w:pPr>
            <w:r w:rsidRPr="009C5B2B">
              <w:rPr>
                <w:rFonts w:ascii="Wingdings" w:hAnsi="Wingdings" w:cs="Wingdings"/>
                <w:color w:val="000000"/>
                <w:lang w:eastAsia="hr-HR"/>
              </w:rPr>
              <w:t></w:t>
            </w:r>
            <w:r w:rsidRPr="009C5B2B">
              <w:rPr>
                <w:rFonts w:ascii="Times New Roman" w:hAnsi="Times New Roman"/>
                <w:color w:val="000000"/>
                <w:sz w:val="14"/>
                <w:szCs w:val="14"/>
                <w:lang w:eastAsia="hr-HR"/>
              </w:rPr>
              <w:t xml:space="preserve">  </w:t>
            </w:r>
            <w:r w:rsidRPr="009C5B2B">
              <w:rPr>
                <w:rFonts w:cs="Wingdings"/>
                <w:color w:val="000000"/>
                <w:lang w:eastAsia="hr-HR"/>
              </w:rPr>
              <w:t xml:space="preserve">Akcijski plan do </w:t>
            </w:r>
            <w:r>
              <w:rPr>
                <w:rFonts w:cs="Wingdings"/>
                <w:color w:val="000000"/>
                <w:lang w:eastAsia="hr-HR"/>
              </w:rPr>
              <w:t>lipnja 2019</w:t>
            </w:r>
            <w:r w:rsidRPr="009C5B2B">
              <w:rPr>
                <w:rFonts w:cs="Wingdings"/>
                <w:color w:val="000000"/>
                <w:lang w:eastAsia="hr-HR"/>
              </w:rPr>
              <w:t>.</w:t>
            </w:r>
          </w:p>
        </w:tc>
        <w:tc>
          <w:tcPr>
            <w:tcW w:w="1233" w:type="pct"/>
            <w:vMerge/>
            <w:tcBorders>
              <w:top w:val="single" w:sz="8" w:space="0" w:color="auto"/>
              <w:left w:val="single" w:sz="4" w:space="0" w:color="auto"/>
              <w:bottom w:val="single" w:sz="4" w:space="0" w:color="000000"/>
              <w:right w:val="double" w:sz="4" w:space="0" w:color="auto"/>
            </w:tcBorders>
            <w:vAlign w:val="center"/>
          </w:tcPr>
          <w:p w:rsidR="00576976" w:rsidRPr="009C5B2B" w:rsidRDefault="00576976" w:rsidP="002E12CB">
            <w:pPr>
              <w:spacing w:after="0" w:line="240" w:lineRule="auto"/>
              <w:rPr>
                <w:color w:val="000000"/>
                <w:lang w:eastAsia="hr-HR"/>
              </w:rPr>
            </w:pPr>
          </w:p>
        </w:tc>
      </w:tr>
      <w:tr w:rsidR="00576976" w:rsidRPr="00CD04D1" w:rsidTr="002E12CB">
        <w:trPr>
          <w:trHeight w:val="300"/>
        </w:trPr>
        <w:tc>
          <w:tcPr>
            <w:tcW w:w="459" w:type="pct"/>
            <w:vMerge w:val="restart"/>
            <w:tcBorders>
              <w:top w:val="single" w:sz="4" w:space="0" w:color="auto"/>
              <w:left w:val="double" w:sz="4" w:space="0" w:color="auto"/>
              <w:right w:val="single" w:sz="4" w:space="0" w:color="auto"/>
            </w:tcBorders>
            <w:shd w:val="clear" w:color="auto" w:fill="F7CAAC"/>
            <w:textDirection w:val="btLr"/>
            <w:vAlign w:val="center"/>
          </w:tcPr>
          <w:p w:rsidR="00576976" w:rsidRPr="009C5B2B" w:rsidRDefault="00576976" w:rsidP="002E12CB">
            <w:pPr>
              <w:spacing w:after="0" w:line="240" w:lineRule="auto"/>
              <w:ind w:left="113" w:right="113"/>
              <w:jc w:val="center"/>
              <w:rPr>
                <w:b/>
                <w:bCs/>
                <w:color w:val="000000"/>
                <w:lang w:eastAsia="hr-HR"/>
              </w:rPr>
            </w:pPr>
            <w:r>
              <w:rPr>
                <w:b/>
                <w:bCs/>
                <w:color w:val="000000"/>
                <w:lang w:eastAsia="hr-HR"/>
              </w:rPr>
              <w:t>Srijeda 29.6</w:t>
            </w:r>
            <w:r w:rsidRPr="009C5B2B">
              <w:rPr>
                <w:b/>
                <w:bCs/>
                <w:color w:val="000000"/>
                <w:lang w:eastAsia="hr-HR"/>
              </w:rPr>
              <w:t>.2016.</w:t>
            </w:r>
          </w:p>
        </w:tc>
        <w:tc>
          <w:tcPr>
            <w:tcW w:w="508" w:type="pct"/>
            <w:vMerge w:val="restart"/>
            <w:tcBorders>
              <w:top w:val="single" w:sz="4" w:space="0" w:color="auto"/>
              <w:left w:val="nil"/>
              <w:right w:val="double" w:sz="4" w:space="0" w:color="auto"/>
            </w:tcBorders>
            <w:shd w:val="clear" w:color="auto" w:fill="FBE4D5"/>
            <w:vAlign w:val="center"/>
          </w:tcPr>
          <w:p w:rsidR="00576976" w:rsidRPr="009C5B2B" w:rsidRDefault="00576976" w:rsidP="002E12CB">
            <w:pPr>
              <w:spacing w:after="0" w:line="240" w:lineRule="auto"/>
              <w:jc w:val="center"/>
              <w:rPr>
                <w:b/>
                <w:bCs/>
                <w:color w:val="000000"/>
                <w:lang w:eastAsia="hr-HR"/>
              </w:rPr>
            </w:pPr>
            <w:r>
              <w:rPr>
                <w:b/>
                <w:bCs/>
                <w:color w:val="000000"/>
                <w:lang w:eastAsia="hr-HR"/>
              </w:rPr>
              <w:t>9</w:t>
            </w:r>
            <w:r w:rsidRPr="009C5B2B">
              <w:rPr>
                <w:b/>
                <w:bCs/>
                <w:color w:val="000000"/>
                <w:lang w:eastAsia="hr-HR"/>
              </w:rPr>
              <w:t>:</w:t>
            </w:r>
            <w:r>
              <w:rPr>
                <w:b/>
                <w:bCs/>
                <w:color w:val="000000"/>
                <w:lang w:eastAsia="hr-HR"/>
              </w:rPr>
              <w:t>0</w:t>
            </w:r>
            <w:r w:rsidRPr="009C5B2B">
              <w:rPr>
                <w:b/>
                <w:bCs/>
                <w:color w:val="000000"/>
                <w:lang w:eastAsia="hr-HR"/>
              </w:rPr>
              <w:t>0-</w:t>
            </w:r>
          </w:p>
          <w:p w:rsidR="00576976" w:rsidRPr="009C5B2B" w:rsidRDefault="00576976" w:rsidP="002E12CB">
            <w:pPr>
              <w:spacing w:after="0" w:line="240" w:lineRule="auto"/>
              <w:jc w:val="center"/>
              <w:rPr>
                <w:b/>
                <w:bCs/>
                <w:color w:val="000000"/>
                <w:lang w:eastAsia="hr-HR"/>
              </w:rPr>
            </w:pPr>
            <w:r w:rsidRPr="009C5B2B">
              <w:rPr>
                <w:b/>
                <w:bCs/>
                <w:color w:val="000000"/>
                <w:lang w:eastAsia="hr-HR"/>
              </w:rPr>
              <w:t>1</w:t>
            </w:r>
            <w:r>
              <w:rPr>
                <w:b/>
                <w:bCs/>
                <w:color w:val="000000"/>
                <w:lang w:eastAsia="hr-HR"/>
              </w:rPr>
              <w:t>1</w:t>
            </w:r>
            <w:r w:rsidRPr="009C5B2B">
              <w:rPr>
                <w:b/>
                <w:bCs/>
                <w:color w:val="000000"/>
                <w:lang w:eastAsia="hr-HR"/>
              </w:rPr>
              <w:t>:00</w:t>
            </w:r>
          </w:p>
        </w:tc>
        <w:tc>
          <w:tcPr>
            <w:tcW w:w="874" w:type="pct"/>
            <w:vMerge w:val="restart"/>
            <w:tcBorders>
              <w:top w:val="nil"/>
              <w:left w:val="double" w:sz="4" w:space="0" w:color="auto"/>
              <w:right w:val="single" w:sz="4" w:space="0" w:color="auto"/>
            </w:tcBorders>
            <w:vAlign w:val="center"/>
          </w:tcPr>
          <w:p w:rsidR="00576976" w:rsidRPr="009C5B2B" w:rsidRDefault="00576976" w:rsidP="002E12CB">
            <w:pPr>
              <w:spacing w:after="0" w:line="240" w:lineRule="auto"/>
              <w:rPr>
                <w:b/>
                <w:bCs/>
                <w:color w:val="000000"/>
                <w:lang w:eastAsia="hr-HR"/>
              </w:rPr>
            </w:pPr>
            <w:r w:rsidRPr="009C5B2B">
              <w:rPr>
                <w:rFonts w:cs="Calibri"/>
                <w:b/>
                <w:bCs/>
                <w:color w:val="000000"/>
                <w:lang w:eastAsia="hr-HR"/>
              </w:rPr>
              <w:t>2)</w:t>
            </w:r>
            <w:r w:rsidRPr="009C5B2B">
              <w:rPr>
                <w:rFonts w:ascii="Times New Roman" w:hAnsi="Times New Roman"/>
                <w:b/>
                <w:bCs/>
                <w:color w:val="000000"/>
                <w:sz w:val="14"/>
                <w:szCs w:val="14"/>
                <w:lang w:eastAsia="hr-HR"/>
              </w:rPr>
              <w:t xml:space="preserve">      </w:t>
            </w:r>
            <w:r>
              <w:rPr>
                <w:rFonts w:cs="Calibri"/>
                <w:b/>
                <w:bCs/>
                <w:color w:val="000000"/>
                <w:lang w:eastAsia="hr-HR"/>
              </w:rPr>
              <w:t>Strategija ustanove i mreža usluga</w:t>
            </w:r>
          </w:p>
        </w:tc>
        <w:tc>
          <w:tcPr>
            <w:tcW w:w="1926" w:type="pct"/>
            <w:tcBorders>
              <w:top w:val="nil"/>
              <w:left w:val="single" w:sz="4" w:space="0" w:color="auto"/>
              <w:bottom w:val="nil"/>
              <w:right w:val="single" w:sz="4" w:space="0" w:color="auto"/>
            </w:tcBorders>
            <w:vAlign w:val="center"/>
          </w:tcPr>
          <w:p w:rsidR="00576976" w:rsidRPr="009C5B2B" w:rsidRDefault="00576976" w:rsidP="002E12CB">
            <w:pPr>
              <w:spacing w:after="0" w:line="240" w:lineRule="auto"/>
              <w:rPr>
                <w:rFonts w:ascii="Wingdings" w:hAnsi="Wingdings"/>
                <w:color w:val="000000"/>
                <w:lang w:eastAsia="hr-HR"/>
              </w:rPr>
            </w:pPr>
            <w:r w:rsidRPr="009C5B2B">
              <w:rPr>
                <w:rFonts w:ascii="Wingdings" w:hAnsi="Wingdings" w:cs="Wingdings"/>
                <w:color w:val="000000"/>
                <w:lang w:eastAsia="hr-HR"/>
              </w:rPr>
              <w:t></w:t>
            </w:r>
            <w:r w:rsidRPr="009C5B2B">
              <w:rPr>
                <w:rFonts w:ascii="Times New Roman" w:hAnsi="Times New Roman"/>
                <w:color w:val="000000"/>
                <w:sz w:val="14"/>
                <w:szCs w:val="14"/>
                <w:lang w:eastAsia="hr-HR"/>
              </w:rPr>
              <w:t xml:space="preserve">   </w:t>
            </w:r>
            <w:r w:rsidRPr="009C5B2B">
              <w:rPr>
                <w:rFonts w:cs="Wingdings"/>
                <w:color w:val="000000"/>
                <w:lang w:eastAsia="hr-HR"/>
              </w:rPr>
              <w:t xml:space="preserve">Planiranje potreba </w:t>
            </w:r>
            <w:r>
              <w:rPr>
                <w:rFonts w:cs="Wingdings"/>
                <w:color w:val="000000"/>
                <w:lang w:eastAsia="hr-HR"/>
              </w:rPr>
              <w:t>za socijalnim uslugama</w:t>
            </w:r>
          </w:p>
        </w:tc>
        <w:tc>
          <w:tcPr>
            <w:tcW w:w="1233" w:type="pct"/>
            <w:vMerge w:val="restart"/>
            <w:tcBorders>
              <w:top w:val="nil"/>
              <w:left w:val="single" w:sz="4" w:space="0" w:color="auto"/>
              <w:bottom w:val="single" w:sz="8" w:space="0" w:color="000000"/>
              <w:right w:val="double" w:sz="4" w:space="0" w:color="auto"/>
            </w:tcBorders>
            <w:vAlign w:val="center"/>
          </w:tcPr>
          <w:p w:rsidR="00576976" w:rsidRPr="009C5B2B" w:rsidRDefault="00576976" w:rsidP="002E12CB">
            <w:pPr>
              <w:spacing w:after="0" w:line="240" w:lineRule="auto"/>
              <w:rPr>
                <w:color w:val="000000"/>
                <w:lang w:eastAsia="hr-HR"/>
              </w:rPr>
            </w:pPr>
            <w:r w:rsidRPr="009C5B2B">
              <w:rPr>
                <w:color w:val="000000"/>
                <w:lang w:eastAsia="hr-HR"/>
              </w:rPr>
              <w:t>Konzultanti, ravnatelj i stručni tim ustanove, nadležne službe MSPM-a</w:t>
            </w:r>
          </w:p>
        </w:tc>
      </w:tr>
      <w:tr w:rsidR="00576976" w:rsidRPr="00CD04D1" w:rsidTr="002E12CB">
        <w:trPr>
          <w:trHeight w:val="315"/>
        </w:trPr>
        <w:tc>
          <w:tcPr>
            <w:tcW w:w="459" w:type="pct"/>
            <w:vMerge/>
            <w:tcBorders>
              <w:left w:val="double" w:sz="4" w:space="0" w:color="auto"/>
              <w:right w:val="single" w:sz="4" w:space="0" w:color="auto"/>
            </w:tcBorders>
            <w:shd w:val="clear" w:color="auto" w:fill="F7CAAC"/>
            <w:textDirection w:val="btLr"/>
            <w:vAlign w:val="center"/>
          </w:tcPr>
          <w:p w:rsidR="00576976" w:rsidRPr="009C5B2B" w:rsidRDefault="00576976" w:rsidP="002E12CB">
            <w:pPr>
              <w:spacing w:after="0" w:line="240" w:lineRule="auto"/>
              <w:ind w:left="113" w:right="113"/>
              <w:jc w:val="center"/>
              <w:rPr>
                <w:b/>
                <w:bCs/>
                <w:color w:val="000000"/>
                <w:lang w:eastAsia="hr-HR"/>
              </w:rPr>
            </w:pPr>
          </w:p>
        </w:tc>
        <w:tc>
          <w:tcPr>
            <w:tcW w:w="508" w:type="pct"/>
            <w:vMerge/>
            <w:tcBorders>
              <w:left w:val="nil"/>
              <w:bottom w:val="single" w:sz="12" w:space="0" w:color="auto"/>
              <w:right w:val="double" w:sz="4" w:space="0" w:color="auto"/>
            </w:tcBorders>
            <w:shd w:val="clear" w:color="auto" w:fill="FBE4D5"/>
            <w:vAlign w:val="center"/>
          </w:tcPr>
          <w:p w:rsidR="00576976" w:rsidRPr="009C5B2B" w:rsidRDefault="00576976" w:rsidP="002E12CB">
            <w:pPr>
              <w:spacing w:after="0" w:line="240" w:lineRule="auto"/>
              <w:jc w:val="center"/>
              <w:rPr>
                <w:b/>
                <w:bCs/>
                <w:color w:val="000000"/>
                <w:lang w:eastAsia="hr-HR"/>
              </w:rPr>
            </w:pPr>
          </w:p>
        </w:tc>
        <w:tc>
          <w:tcPr>
            <w:tcW w:w="874" w:type="pct"/>
            <w:vMerge/>
            <w:tcBorders>
              <w:left w:val="double" w:sz="4" w:space="0" w:color="auto"/>
              <w:bottom w:val="single" w:sz="12" w:space="0" w:color="auto"/>
              <w:right w:val="single" w:sz="4" w:space="0" w:color="auto"/>
            </w:tcBorders>
            <w:vAlign w:val="center"/>
          </w:tcPr>
          <w:p w:rsidR="00576976" w:rsidRPr="009C5B2B" w:rsidRDefault="00576976" w:rsidP="002E12CB">
            <w:pPr>
              <w:spacing w:after="0" w:line="240" w:lineRule="auto"/>
              <w:rPr>
                <w:b/>
                <w:bCs/>
                <w:color w:val="000000"/>
                <w:lang w:eastAsia="hr-HR"/>
              </w:rPr>
            </w:pPr>
          </w:p>
        </w:tc>
        <w:tc>
          <w:tcPr>
            <w:tcW w:w="1926" w:type="pct"/>
            <w:tcBorders>
              <w:top w:val="nil"/>
              <w:left w:val="nil"/>
              <w:bottom w:val="single" w:sz="12" w:space="0" w:color="auto"/>
              <w:right w:val="nil"/>
            </w:tcBorders>
            <w:vAlign w:val="center"/>
          </w:tcPr>
          <w:p w:rsidR="00576976" w:rsidRPr="009C5B2B" w:rsidRDefault="00576976" w:rsidP="002E12CB">
            <w:pPr>
              <w:spacing w:after="0" w:line="240" w:lineRule="auto"/>
              <w:rPr>
                <w:rFonts w:ascii="Wingdings" w:hAnsi="Wingdings"/>
                <w:color w:val="000000"/>
                <w:lang w:eastAsia="hr-HR"/>
              </w:rPr>
            </w:pPr>
            <w:r w:rsidRPr="009C5B2B">
              <w:rPr>
                <w:rFonts w:ascii="Wingdings" w:hAnsi="Wingdings" w:cs="Wingdings"/>
                <w:color w:val="000000"/>
                <w:lang w:eastAsia="hr-HR"/>
              </w:rPr>
              <w:t></w:t>
            </w:r>
            <w:r w:rsidRPr="009C5B2B">
              <w:rPr>
                <w:rFonts w:ascii="Times New Roman" w:hAnsi="Times New Roman"/>
                <w:color w:val="000000"/>
                <w:sz w:val="14"/>
                <w:szCs w:val="14"/>
                <w:lang w:eastAsia="hr-HR"/>
              </w:rPr>
              <w:t xml:space="preserve">   </w:t>
            </w:r>
            <w:r w:rsidRPr="009C5B2B">
              <w:rPr>
                <w:rFonts w:cs="Wingdings"/>
                <w:color w:val="000000"/>
                <w:lang w:eastAsia="hr-HR"/>
              </w:rPr>
              <w:t xml:space="preserve">Akcijski plan do </w:t>
            </w:r>
            <w:r>
              <w:rPr>
                <w:rFonts w:cs="Wingdings"/>
                <w:color w:val="000000"/>
                <w:lang w:eastAsia="hr-HR"/>
              </w:rPr>
              <w:t>lipnja</w:t>
            </w:r>
            <w:r w:rsidRPr="009C5B2B">
              <w:rPr>
                <w:rFonts w:cs="Wingdings"/>
                <w:color w:val="000000"/>
                <w:lang w:eastAsia="hr-HR"/>
              </w:rPr>
              <w:t xml:space="preserve"> 201</w:t>
            </w:r>
            <w:r>
              <w:rPr>
                <w:rFonts w:cs="Wingdings"/>
                <w:color w:val="000000"/>
                <w:lang w:eastAsia="hr-HR"/>
              </w:rPr>
              <w:t>9.</w:t>
            </w:r>
          </w:p>
        </w:tc>
        <w:tc>
          <w:tcPr>
            <w:tcW w:w="1233" w:type="pct"/>
            <w:vMerge/>
            <w:tcBorders>
              <w:top w:val="nil"/>
              <w:left w:val="single" w:sz="4" w:space="0" w:color="auto"/>
              <w:bottom w:val="single" w:sz="12" w:space="0" w:color="auto"/>
              <w:right w:val="double" w:sz="4" w:space="0" w:color="auto"/>
            </w:tcBorders>
            <w:vAlign w:val="center"/>
          </w:tcPr>
          <w:p w:rsidR="00576976" w:rsidRPr="009C5B2B" w:rsidRDefault="00576976" w:rsidP="002E12CB">
            <w:pPr>
              <w:spacing w:after="0" w:line="240" w:lineRule="auto"/>
              <w:rPr>
                <w:color w:val="000000"/>
                <w:lang w:eastAsia="hr-HR"/>
              </w:rPr>
            </w:pPr>
          </w:p>
        </w:tc>
      </w:tr>
      <w:tr w:rsidR="00576976" w:rsidRPr="00CD04D1" w:rsidTr="002E12CB">
        <w:trPr>
          <w:trHeight w:val="930"/>
        </w:trPr>
        <w:tc>
          <w:tcPr>
            <w:tcW w:w="459" w:type="pct"/>
            <w:vMerge/>
            <w:tcBorders>
              <w:left w:val="double" w:sz="4" w:space="0" w:color="auto"/>
              <w:right w:val="single" w:sz="4" w:space="0" w:color="auto"/>
            </w:tcBorders>
            <w:shd w:val="clear" w:color="auto" w:fill="F7CAAC"/>
            <w:textDirection w:val="btLr"/>
            <w:vAlign w:val="center"/>
          </w:tcPr>
          <w:p w:rsidR="00576976" w:rsidRPr="009C5B2B" w:rsidRDefault="00576976" w:rsidP="002E12CB">
            <w:pPr>
              <w:spacing w:after="0" w:line="240" w:lineRule="auto"/>
              <w:ind w:left="113" w:right="113"/>
              <w:jc w:val="center"/>
              <w:rPr>
                <w:b/>
                <w:bCs/>
                <w:color w:val="000000"/>
                <w:lang w:eastAsia="hr-HR"/>
              </w:rPr>
            </w:pPr>
          </w:p>
        </w:tc>
        <w:tc>
          <w:tcPr>
            <w:tcW w:w="508" w:type="pct"/>
            <w:tcBorders>
              <w:top w:val="single" w:sz="12" w:space="0" w:color="auto"/>
              <w:left w:val="single" w:sz="4" w:space="0" w:color="auto"/>
              <w:bottom w:val="single" w:sz="4" w:space="0" w:color="auto"/>
              <w:right w:val="double" w:sz="4" w:space="0" w:color="auto"/>
            </w:tcBorders>
            <w:shd w:val="clear" w:color="auto" w:fill="FBE4D5"/>
            <w:vAlign w:val="center"/>
          </w:tcPr>
          <w:p w:rsidR="00576976" w:rsidRPr="009C5B2B" w:rsidRDefault="00576976" w:rsidP="002E12CB">
            <w:pPr>
              <w:spacing w:after="0" w:line="240" w:lineRule="auto"/>
              <w:jc w:val="center"/>
              <w:rPr>
                <w:b/>
                <w:bCs/>
                <w:color w:val="000000"/>
                <w:lang w:eastAsia="hr-HR"/>
              </w:rPr>
            </w:pPr>
            <w:r w:rsidRPr="009C5B2B">
              <w:rPr>
                <w:b/>
                <w:bCs/>
                <w:color w:val="000000"/>
                <w:lang w:eastAsia="hr-HR"/>
              </w:rPr>
              <w:t>1</w:t>
            </w:r>
            <w:r>
              <w:rPr>
                <w:b/>
                <w:bCs/>
                <w:color w:val="000000"/>
                <w:lang w:eastAsia="hr-HR"/>
              </w:rPr>
              <w:t>1</w:t>
            </w:r>
            <w:r w:rsidRPr="009C5B2B">
              <w:rPr>
                <w:b/>
                <w:bCs/>
                <w:color w:val="000000"/>
                <w:lang w:eastAsia="hr-HR"/>
              </w:rPr>
              <w:t>:00-1</w:t>
            </w:r>
            <w:r>
              <w:rPr>
                <w:b/>
                <w:bCs/>
                <w:color w:val="000000"/>
                <w:lang w:eastAsia="hr-HR"/>
              </w:rPr>
              <w:t>3</w:t>
            </w:r>
            <w:r w:rsidRPr="009C5B2B">
              <w:rPr>
                <w:b/>
                <w:bCs/>
                <w:color w:val="000000"/>
                <w:lang w:eastAsia="hr-HR"/>
              </w:rPr>
              <w:t>:</w:t>
            </w:r>
            <w:r>
              <w:rPr>
                <w:b/>
                <w:bCs/>
                <w:color w:val="000000"/>
                <w:lang w:eastAsia="hr-HR"/>
              </w:rPr>
              <w:t>15</w:t>
            </w:r>
          </w:p>
        </w:tc>
        <w:tc>
          <w:tcPr>
            <w:tcW w:w="874" w:type="pct"/>
            <w:tcBorders>
              <w:top w:val="single" w:sz="12" w:space="0" w:color="auto"/>
              <w:left w:val="double" w:sz="4" w:space="0" w:color="auto"/>
              <w:bottom w:val="single" w:sz="4" w:space="0" w:color="auto"/>
              <w:right w:val="single" w:sz="4" w:space="0" w:color="auto"/>
            </w:tcBorders>
            <w:vAlign w:val="center"/>
          </w:tcPr>
          <w:p w:rsidR="00576976" w:rsidRPr="009C5B2B" w:rsidRDefault="00576976" w:rsidP="002E12CB">
            <w:pPr>
              <w:spacing w:after="0" w:line="240" w:lineRule="auto"/>
              <w:rPr>
                <w:b/>
                <w:bCs/>
                <w:color w:val="000000"/>
                <w:lang w:eastAsia="hr-HR"/>
              </w:rPr>
            </w:pPr>
            <w:r w:rsidRPr="009C5B2B">
              <w:rPr>
                <w:rFonts w:cs="Calibri"/>
                <w:b/>
                <w:bCs/>
                <w:color w:val="000000"/>
                <w:lang w:eastAsia="hr-HR"/>
              </w:rPr>
              <w:t>3)</w:t>
            </w:r>
            <w:r w:rsidRPr="009C5B2B">
              <w:rPr>
                <w:rFonts w:ascii="Times New Roman" w:hAnsi="Times New Roman"/>
                <w:b/>
                <w:bCs/>
                <w:color w:val="000000"/>
                <w:sz w:val="14"/>
                <w:szCs w:val="14"/>
                <w:lang w:eastAsia="hr-HR"/>
              </w:rPr>
              <w:t xml:space="preserve">    </w:t>
            </w:r>
            <w:r w:rsidRPr="009C5B2B">
              <w:rPr>
                <w:rFonts w:cs="Calibri"/>
                <w:b/>
                <w:bCs/>
                <w:color w:val="000000"/>
                <w:lang w:eastAsia="hr-HR"/>
              </w:rPr>
              <w:t>Upravljanje</w:t>
            </w:r>
            <w:r>
              <w:rPr>
                <w:rFonts w:cs="Calibri"/>
                <w:b/>
                <w:bCs/>
                <w:color w:val="000000"/>
                <w:lang w:eastAsia="hr-HR"/>
              </w:rPr>
              <w:t xml:space="preserve"> ljudskim potencijalima</w:t>
            </w:r>
          </w:p>
        </w:tc>
        <w:tc>
          <w:tcPr>
            <w:tcW w:w="1926" w:type="pct"/>
            <w:tcBorders>
              <w:top w:val="single" w:sz="12" w:space="0" w:color="auto"/>
              <w:left w:val="nil"/>
              <w:right w:val="single" w:sz="4" w:space="0" w:color="auto"/>
            </w:tcBorders>
            <w:vAlign w:val="center"/>
          </w:tcPr>
          <w:p w:rsidR="00576976" w:rsidRDefault="00576976" w:rsidP="002E12CB">
            <w:pPr>
              <w:spacing w:after="0" w:line="240" w:lineRule="auto"/>
              <w:rPr>
                <w:rFonts w:cs="Wingdings"/>
                <w:color w:val="000000"/>
                <w:lang w:eastAsia="hr-HR"/>
              </w:rPr>
            </w:pPr>
            <w:r w:rsidRPr="009C5B2B">
              <w:rPr>
                <w:rFonts w:ascii="Wingdings" w:hAnsi="Wingdings" w:cs="Wingdings"/>
                <w:color w:val="000000"/>
                <w:lang w:eastAsia="hr-HR"/>
              </w:rPr>
              <w:t></w:t>
            </w:r>
            <w:r w:rsidRPr="009C5B2B">
              <w:rPr>
                <w:rFonts w:ascii="Times New Roman" w:hAnsi="Times New Roman"/>
                <w:color w:val="000000"/>
                <w:sz w:val="14"/>
                <w:szCs w:val="14"/>
                <w:lang w:eastAsia="hr-HR"/>
              </w:rPr>
              <w:t xml:space="preserve">  </w:t>
            </w:r>
            <w:r w:rsidRPr="009C5B2B">
              <w:rPr>
                <w:rFonts w:cs="Wingdings"/>
                <w:color w:val="000000"/>
                <w:lang w:eastAsia="hr-HR"/>
              </w:rPr>
              <w:t>Planiranje potreba s obzirom na planirani razvoj mreže usluga</w:t>
            </w:r>
          </w:p>
          <w:p w:rsidR="00576976" w:rsidRPr="009C5B2B" w:rsidRDefault="00576976" w:rsidP="002E12CB">
            <w:pPr>
              <w:spacing w:after="0" w:line="240" w:lineRule="auto"/>
              <w:rPr>
                <w:rFonts w:ascii="Wingdings" w:hAnsi="Wingdings"/>
                <w:color w:val="000000"/>
                <w:lang w:eastAsia="hr-HR"/>
              </w:rPr>
            </w:pPr>
            <w:r w:rsidRPr="009C5B2B">
              <w:rPr>
                <w:rFonts w:ascii="Wingdings" w:hAnsi="Wingdings" w:cs="Wingdings"/>
                <w:color w:val="000000"/>
                <w:lang w:eastAsia="hr-HR"/>
              </w:rPr>
              <w:t></w:t>
            </w:r>
            <w:r w:rsidRPr="009C5B2B">
              <w:rPr>
                <w:rFonts w:ascii="Times New Roman" w:hAnsi="Times New Roman"/>
                <w:color w:val="000000"/>
                <w:sz w:val="14"/>
                <w:szCs w:val="14"/>
                <w:lang w:eastAsia="hr-HR"/>
              </w:rPr>
              <w:t xml:space="preserve">  </w:t>
            </w:r>
            <w:r>
              <w:rPr>
                <w:rFonts w:cs="Wingdings"/>
                <w:color w:val="000000"/>
                <w:lang w:eastAsia="hr-HR"/>
              </w:rPr>
              <w:t>Akcijski plan do lipnja 2019</w:t>
            </w:r>
            <w:r w:rsidRPr="009C5B2B">
              <w:rPr>
                <w:rFonts w:cs="Wingdings"/>
                <w:color w:val="000000"/>
                <w:lang w:eastAsia="hr-HR"/>
              </w:rPr>
              <w:t>.</w:t>
            </w:r>
          </w:p>
        </w:tc>
        <w:tc>
          <w:tcPr>
            <w:tcW w:w="1233" w:type="pct"/>
            <w:tcBorders>
              <w:top w:val="single" w:sz="12" w:space="0" w:color="auto"/>
              <w:left w:val="single" w:sz="4" w:space="0" w:color="auto"/>
              <w:bottom w:val="single" w:sz="4" w:space="0" w:color="000000"/>
              <w:right w:val="double" w:sz="4" w:space="0" w:color="auto"/>
            </w:tcBorders>
            <w:vAlign w:val="center"/>
          </w:tcPr>
          <w:p w:rsidR="00576976" w:rsidRPr="009C5B2B" w:rsidRDefault="00576976" w:rsidP="002E12CB">
            <w:pPr>
              <w:spacing w:after="0" w:line="240" w:lineRule="auto"/>
              <w:rPr>
                <w:color w:val="000000"/>
                <w:lang w:eastAsia="hr-HR"/>
              </w:rPr>
            </w:pPr>
            <w:r w:rsidRPr="009C5B2B">
              <w:rPr>
                <w:color w:val="000000"/>
                <w:lang w:eastAsia="hr-HR"/>
              </w:rPr>
              <w:t>Konzultanti, ravnatelj i stručni tim ustanove, nadležne službe MSPM-a</w:t>
            </w:r>
          </w:p>
        </w:tc>
      </w:tr>
      <w:tr w:rsidR="00576976" w:rsidRPr="00CD04D1" w:rsidTr="002E12CB">
        <w:trPr>
          <w:trHeight w:val="1064"/>
        </w:trPr>
        <w:tc>
          <w:tcPr>
            <w:tcW w:w="459" w:type="pct"/>
            <w:vMerge/>
            <w:tcBorders>
              <w:left w:val="double" w:sz="4" w:space="0" w:color="auto"/>
              <w:bottom w:val="double" w:sz="4" w:space="0" w:color="auto"/>
              <w:right w:val="single" w:sz="4" w:space="0" w:color="auto"/>
            </w:tcBorders>
            <w:shd w:val="clear" w:color="auto" w:fill="F7CAAC"/>
            <w:vAlign w:val="center"/>
          </w:tcPr>
          <w:p w:rsidR="00576976" w:rsidRPr="009C5B2B" w:rsidRDefault="00576976" w:rsidP="002E12CB">
            <w:pPr>
              <w:spacing w:after="0" w:line="240" w:lineRule="auto"/>
              <w:rPr>
                <w:b/>
                <w:bCs/>
                <w:color w:val="000000"/>
                <w:lang w:eastAsia="hr-HR"/>
              </w:rPr>
            </w:pPr>
          </w:p>
        </w:tc>
        <w:tc>
          <w:tcPr>
            <w:tcW w:w="508" w:type="pct"/>
            <w:tcBorders>
              <w:top w:val="nil"/>
              <w:left w:val="nil"/>
              <w:bottom w:val="double" w:sz="4" w:space="0" w:color="auto"/>
              <w:right w:val="double" w:sz="4" w:space="0" w:color="auto"/>
            </w:tcBorders>
            <w:shd w:val="clear" w:color="auto" w:fill="FBE4D5"/>
            <w:vAlign w:val="center"/>
          </w:tcPr>
          <w:p w:rsidR="00576976" w:rsidRPr="009C5B2B" w:rsidRDefault="00576976" w:rsidP="002E12CB">
            <w:pPr>
              <w:spacing w:after="0" w:line="240" w:lineRule="auto"/>
              <w:jc w:val="center"/>
              <w:rPr>
                <w:b/>
                <w:bCs/>
                <w:color w:val="000000"/>
                <w:lang w:eastAsia="hr-HR"/>
              </w:rPr>
            </w:pPr>
            <w:r>
              <w:rPr>
                <w:b/>
                <w:bCs/>
                <w:color w:val="000000"/>
                <w:lang w:eastAsia="hr-HR"/>
              </w:rPr>
              <w:t>13</w:t>
            </w:r>
            <w:r w:rsidRPr="009C5B2B">
              <w:rPr>
                <w:b/>
                <w:bCs/>
                <w:color w:val="000000"/>
                <w:lang w:eastAsia="hr-HR"/>
              </w:rPr>
              <w:t>:30-</w:t>
            </w:r>
          </w:p>
          <w:p w:rsidR="00576976" w:rsidRPr="009C5B2B" w:rsidRDefault="00576976" w:rsidP="002E12CB">
            <w:pPr>
              <w:spacing w:after="0" w:line="240" w:lineRule="auto"/>
              <w:jc w:val="center"/>
              <w:rPr>
                <w:b/>
                <w:bCs/>
                <w:color w:val="000000"/>
                <w:lang w:eastAsia="hr-HR"/>
              </w:rPr>
            </w:pPr>
            <w:r w:rsidRPr="009C5B2B">
              <w:rPr>
                <w:b/>
                <w:bCs/>
                <w:color w:val="000000"/>
                <w:lang w:eastAsia="hr-HR"/>
              </w:rPr>
              <w:t>15:</w:t>
            </w:r>
            <w:r>
              <w:rPr>
                <w:b/>
                <w:bCs/>
                <w:color w:val="000000"/>
                <w:lang w:eastAsia="hr-HR"/>
              </w:rPr>
              <w:t>45</w:t>
            </w:r>
          </w:p>
        </w:tc>
        <w:tc>
          <w:tcPr>
            <w:tcW w:w="874" w:type="pct"/>
            <w:tcBorders>
              <w:top w:val="nil"/>
              <w:left w:val="double" w:sz="4" w:space="0" w:color="auto"/>
              <w:bottom w:val="double" w:sz="4" w:space="0" w:color="auto"/>
              <w:right w:val="single" w:sz="4" w:space="0" w:color="auto"/>
            </w:tcBorders>
            <w:vAlign w:val="center"/>
          </w:tcPr>
          <w:p w:rsidR="00576976" w:rsidRPr="009C5B2B" w:rsidRDefault="00576976" w:rsidP="002E12CB">
            <w:pPr>
              <w:spacing w:after="0" w:line="240" w:lineRule="auto"/>
              <w:rPr>
                <w:b/>
                <w:bCs/>
                <w:color w:val="000000"/>
                <w:lang w:eastAsia="hr-HR"/>
              </w:rPr>
            </w:pPr>
            <w:r w:rsidRPr="009C5B2B">
              <w:rPr>
                <w:rFonts w:cs="Calibri"/>
                <w:b/>
                <w:bCs/>
                <w:color w:val="000000"/>
                <w:lang w:eastAsia="hr-HR"/>
              </w:rPr>
              <w:t>4)</w:t>
            </w:r>
            <w:r w:rsidRPr="009C5B2B">
              <w:rPr>
                <w:rFonts w:ascii="Times New Roman" w:hAnsi="Times New Roman"/>
                <w:b/>
                <w:bCs/>
                <w:color w:val="000000"/>
                <w:sz w:val="14"/>
                <w:szCs w:val="14"/>
                <w:lang w:eastAsia="hr-HR"/>
              </w:rPr>
              <w:t xml:space="preserve">    </w:t>
            </w:r>
            <w:r w:rsidRPr="009C5B2B">
              <w:rPr>
                <w:rFonts w:cs="Calibri"/>
                <w:b/>
                <w:bCs/>
                <w:color w:val="000000"/>
                <w:lang w:eastAsia="hr-HR"/>
              </w:rPr>
              <w:t xml:space="preserve">Upravljanje nekretninama </w:t>
            </w:r>
            <w:r>
              <w:rPr>
                <w:rFonts w:cs="Calibri"/>
                <w:b/>
                <w:bCs/>
                <w:color w:val="000000"/>
                <w:lang w:eastAsia="hr-HR"/>
              </w:rPr>
              <w:t xml:space="preserve">i </w:t>
            </w:r>
            <w:r w:rsidRPr="009C5B2B">
              <w:rPr>
                <w:rFonts w:cs="Calibri"/>
                <w:b/>
                <w:bCs/>
                <w:color w:val="000000"/>
                <w:lang w:eastAsia="hr-HR"/>
              </w:rPr>
              <w:t>financijama</w:t>
            </w:r>
          </w:p>
        </w:tc>
        <w:tc>
          <w:tcPr>
            <w:tcW w:w="1926" w:type="pct"/>
            <w:tcBorders>
              <w:top w:val="single" w:sz="4" w:space="0" w:color="auto"/>
              <w:left w:val="single" w:sz="4" w:space="0" w:color="auto"/>
              <w:bottom w:val="double" w:sz="4" w:space="0" w:color="auto"/>
              <w:right w:val="single" w:sz="4" w:space="0" w:color="auto"/>
            </w:tcBorders>
            <w:vAlign w:val="center"/>
          </w:tcPr>
          <w:p w:rsidR="00576976" w:rsidRDefault="00576976" w:rsidP="002E12CB">
            <w:pPr>
              <w:spacing w:after="0" w:line="240" w:lineRule="auto"/>
              <w:rPr>
                <w:rFonts w:cs="Wingdings"/>
                <w:color w:val="000000"/>
                <w:lang w:eastAsia="hr-HR"/>
              </w:rPr>
            </w:pPr>
            <w:r w:rsidRPr="009C5B2B">
              <w:rPr>
                <w:rFonts w:ascii="Wingdings" w:hAnsi="Wingdings" w:cs="Wingdings"/>
                <w:color w:val="000000"/>
                <w:lang w:eastAsia="hr-HR"/>
              </w:rPr>
              <w:t></w:t>
            </w:r>
            <w:r w:rsidRPr="009C5B2B">
              <w:rPr>
                <w:rFonts w:ascii="Times New Roman" w:hAnsi="Times New Roman"/>
                <w:color w:val="000000"/>
                <w:sz w:val="14"/>
                <w:szCs w:val="14"/>
                <w:lang w:eastAsia="hr-HR"/>
              </w:rPr>
              <w:t xml:space="preserve">  </w:t>
            </w:r>
            <w:r w:rsidRPr="009C5B2B">
              <w:rPr>
                <w:rFonts w:cs="Wingdings"/>
                <w:color w:val="000000"/>
                <w:lang w:eastAsia="hr-HR"/>
              </w:rPr>
              <w:t xml:space="preserve">Analiza materijalnih resursa i potreba </w:t>
            </w:r>
          </w:p>
          <w:p w:rsidR="00576976" w:rsidRDefault="00576976" w:rsidP="002E12CB">
            <w:pPr>
              <w:spacing w:after="0" w:line="240" w:lineRule="auto"/>
              <w:rPr>
                <w:rFonts w:cs="Wingdings"/>
                <w:color w:val="000000"/>
                <w:lang w:eastAsia="hr-HR"/>
              </w:rPr>
            </w:pPr>
            <w:r w:rsidRPr="009C5B2B">
              <w:rPr>
                <w:rFonts w:ascii="Wingdings" w:hAnsi="Wingdings" w:cs="Wingdings"/>
                <w:color w:val="000000"/>
                <w:lang w:eastAsia="hr-HR"/>
              </w:rPr>
              <w:t></w:t>
            </w:r>
            <w:r>
              <w:rPr>
                <w:rFonts w:ascii="Wingdings" w:hAnsi="Wingdings" w:cs="Wingdings"/>
                <w:color w:val="000000"/>
                <w:lang w:eastAsia="hr-HR"/>
              </w:rPr>
              <w:t></w:t>
            </w:r>
            <w:r w:rsidRPr="009C5B2B">
              <w:rPr>
                <w:rFonts w:cs="Wingdings"/>
                <w:color w:val="000000"/>
                <w:lang w:eastAsia="hr-HR"/>
              </w:rPr>
              <w:t>Analiza financijskog stanja i potreba</w:t>
            </w:r>
          </w:p>
          <w:p w:rsidR="00576976" w:rsidRPr="00320134" w:rsidRDefault="00576976" w:rsidP="003234FE">
            <w:pPr>
              <w:pStyle w:val="ListParagraph"/>
              <w:numPr>
                <w:ilvl w:val="0"/>
                <w:numId w:val="20"/>
              </w:numPr>
              <w:spacing w:after="0" w:line="240" w:lineRule="auto"/>
              <w:rPr>
                <w:rFonts w:ascii="Wingdings" w:hAnsi="Wingdings"/>
                <w:color w:val="000000"/>
                <w:lang w:eastAsia="hr-HR"/>
              </w:rPr>
            </w:pPr>
            <w:r w:rsidRPr="00320134">
              <w:rPr>
                <w:rFonts w:cs="Wingdings"/>
                <w:color w:val="000000"/>
                <w:lang w:eastAsia="hr-HR"/>
              </w:rPr>
              <w:t>Cijene socijalnih usluga</w:t>
            </w:r>
          </w:p>
          <w:p w:rsidR="00576976" w:rsidRPr="00320134" w:rsidRDefault="00576976" w:rsidP="002E12CB">
            <w:pPr>
              <w:spacing w:after="0" w:line="240" w:lineRule="auto"/>
              <w:rPr>
                <w:rFonts w:ascii="Wingdings" w:hAnsi="Wingdings"/>
                <w:color w:val="000000"/>
                <w:lang w:eastAsia="hr-HR"/>
              </w:rPr>
            </w:pPr>
            <w:r w:rsidRPr="009C5B2B">
              <w:rPr>
                <w:rFonts w:ascii="Wingdings" w:hAnsi="Wingdings" w:cs="Wingdings"/>
                <w:color w:val="000000"/>
                <w:lang w:eastAsia="hr-HR"/>
              </w:rPr>
              <w:t></w:t>
            </w:r>
            <w:r w:rsidRPr="009C5B2B">
              <w:rPr>
                <w:rFonts w:ascii="Times New Roman" w:hAnsi="Times New Roman"/>
                <w:color w:val="000000"/>
                <w:sz w:val="14"/>
                <w:szCs w:val="14"/>
                <w:lang w:eastAsia="hr-HR"/>
              </w:rPr>
              <w:t xml:space="preserve">  </w:t>
            </w:r>
            <w:r w:rsidRPr="009C5B2B">
              <w:rPr>
                <w:rFonts w:cs="Wingdings"/>
                <w:color w:val="000000"/>
                <w:lang w:eastAsia="hr-HR"/>
              </w:rPr>
              <w:t xml:space="preserve">Akcijski plan do </w:t>
            </w:r>
            <w:r>
              <w:rPr>
                <w:rFonts w:cs="Wingdings"/>
                <w:color w:val="000000"/>
                <w:lang w:eastAsia="hr-HR"/>
              </w:rPr>
              <w:t>lipnja 2019</w:t>
            </w:r>
            <w:r w:rsidRPr="009C5B2B">
              <w:rPr>
                <w:rFonts w:cs="Wingdings"/>
                <w:color w:val="000000"/>
                <w:lang w:eastAsia="hr-HR"/>
              </w:rPr>
              <w:t>.</w:t>
            </w:r>
          </w:p>
        </w:tc>
        <w:tc>
          <w:tcPr>
            <w:tcW w:w="1233" w:type="pct"/>
            <w:tcBorders>
              <w:top w:val="nil"/>
              <w:left w:val="nil"/>
              <w:bottom w:val="double" w:sz="4" w:space="0" w:color="auto"/>
              <w:right w:val="double" w:sz="4" w:space="0" w:color="auto"/>
            </w:tcBorders>
            <w:vAlign w:val="center"/>
          </w:tcPr>
          <w:p w:rsidR="00576976" w:rsidRPr="009C5B2B" w:rsidRDefault="00576976" w:rsidP="002E12CB">
            <w:pPr>
              <w:spacing w:after="0" w:line="240" w:lineRule="auto"/>
              <w:rPr>
                <w:color w:val="000000"/>
                <w:lang w:eastAsia="hr-HR"/>
              </w:rPr>
            </w:pPr>
            <w:r w:rsidRPr="009C5B2B">
              <w:rPr>
                <w:color w:val="000000"/>
                <w:lang w:eastAsia="hr-HR"/>
              </w:rPr>
              <w:t>Konzultanti, ravnatelj i stručni tim ustanove, nadležne službe MSPM-a</w:t>
            </w:r>
          </w:p>
        </w:tc>
      </w:tr>
    </w:tbl>
    <w:p w:rsidR="00576976" w:rsidRDefault="00576976" w:rsidP="00594EF7">
      <w:pPr>
        <w:rPr>
          <w:b/>
          <w:sz w:val="24"/>
          <w:szCs w:val="24"/>
        </w:rPr>
      </w:pPr>
    </w:p>
    <w:p w:rsidR="00576976" w:rsidRPr="00BE5CE5" w:rsidRDefault="00576976" w:rsidP="00594EF7">
      <w:pPr>
        <w:jc w:val="both"/>
        <w:rPr>
          <w:b/>
          <w:sz w:val="24"/>
        </w:rPr>
      </w:pPr>
    </w:p>
    <w:p w:rsidR="00576976" w:rsidRDefault="00576976" w:rsidP="0081588F">
      <w:pPr>
        <w:jc w:val="both"/>
        <w:rPr>
          <w:sz w:val="24"/>
        </w:rPr>
        <w:sectPr w:rsidR="00576976" w:rsidSect="00960B92">
          <w:pgSz w:w="11906" w:h="16838" w:code="9"/>
          <w:pgMar w:top="1418" w:right="1418" w:bottom="1418" w:left="1418" w:header="709" w:footer="709" w:gutter="0"/>
          <w:cols w:space="708"/>
          <w:titlePg/>
          <w:docGrid w:linePitch="360"/>
        </w:sectPr>
      </w:pPr>
    </w:p>
    <w:p w:rsidR="00576976" w:rsidRPr="00C6036D" w:rsidRDefault="00576976" w:rsidP="008D2FFD">
      <w:pPr>
        <w:rPr>
          <w:sz w:val="24"/>
        </w:rPr>
      </w:pPr>
    </w:p>
    <w:sectPr w:rsidR="00576976" w:rsidRPr="00C6036D" w:rsidSect="000E4E4E">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76" w:rsidRDefault="00576976" w:rsidP="00026366">
      <w:pPr>
        <w:spacing w:after="0" w:line="240" w:lineRule="auto"/>
      </w:pPr>
      <w:r>
        <w:separator/>
      </w:r>
    </w:p>
  </w:endnote>
  <w:endnote w:type="continuationSeparator" w:id="0">
    <w:p w:rsidR="00576976" w:rsidRDefault="00576976" w:rsidP="00026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76" w:rsidRDefault="00576976">
    <w:pPr>
      <w:pStyle w:val="Footer"/>
      <w:jc w:val="right"/>
    </w:pPr>
    <w:fldSimple w:instr="PAGE   \* MERGEFORMAT">
      <w:r>
        <w:rPr>
          <w:noProof/>
        </w:rPr>
        <w:t>2</w:t>
      </w:r>
    </w:fldSimple>
  </w:p>
  <w:p w:rsidR="00576976" w:rsidRDefault="00576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76" w:rsidRDefault="00576976" w:rsidP="00026366">
      <w:pPr>
        <w:spacing w:after="0" w:line="240" w:lineRule="auto"/>
      </w:pPr>
      <w:r>
        <w:separator/>
      </w:r>
    </w:p>
  </w:footnote>
  <w:footnote w:type="continuationSeparator" w:id="0">
    <w:p w:rsidR="00576976" w:rsidRDefault="00576976" w:rsidP="00026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46B178"/>
    <w:lvl w:ilvl="0">
      <w:start w:val="1"/>
      <w:numFmt w:val="bullet"/>
      <w:lvlText w:val=""/>
      <w:lvlJc w:val="left"/>
      <w:pPr>
        <w:tabs>
          <w:tab w:val="num" w:pos="360"/>
        </w:tabs>
        <w:ind w:left="360" w:hanging="360"/>
      </w:pPr>
      <w:rPr>
        <w:rFonts w:ascii="Symbol" w:hAnsi="Symbol" w:hint="default"/>
      </w:rPr>
    </w:lvl>
  </w:abstractNum>
  <w:abstractNum w:abstractNumId="1">
    <w:nsid w:val="0539013B"/>
    <w:multiLevelType w:val="hybridMultilevel"/>
    <w:tmpl w:val="7BAAB682"/>
    <w:lvl w:ilvl="0" w:tplc="52A2A45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B55E0"/>
    <w:multiLevelType w:val="hybridMultilevel"/>
    <w:tmpl w:val="788864E6"/>
    <w:lvl w:ilvl="0" w:tplc="041A0005">
      <w:start w:val="1"/>
      <w:numFmt w:val="bullet"/>
      <w:lvlText w:val=""/>
      <w:lvlJc w:val="left"/>
      <w:pPr>
        <w:ind w:left="1069" w:hanging="360"/>
      </w:pPr>
      <w:rPr>
        <w:rFonts w:ascii="Wingdings" w:hAnsi="Wingdings"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nsid w:val="067271C8"/>
    <w:multiLevelType w:val="hybridMultilevel"/>
    <w:tmpl w:val="8EBAE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36E39"/>
    <w:multiLevelType w:val="hybridMultilevel"/>
    <w:tmpl w:val="A9F0CA2C"/>
    <w:lvl w:ilvl="0" w:tplc="DA3CDC2C">
      <w:start w:val="5"/>
      <w:numFmt w:val="decimal"/>
      <w:lvlText w:val="%1."/>
      <w:lvlJc w:val="left"/>
      <w:pPr>
        <w:ind w:left="927"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08D86855"/>
    <w:multiLevelType w:val="hybridMultilevel"/>
    <w:tmpl w:val="AD366190"/>
    <w:lvl w:ilvl="0" w:tplc="041A0005">
      <w:start w:val="1"/>
      <w:numFmt w:val="bullet"/>
      <w:lvlText w:val=""/>
      <w:lvlJc w:val="left"/>
      <w:pPr>
        <w:ind w:left="1069" w:hanging="360"/>
      </w:pPr>
      <w:rPr>
        <w:rFonts w:ascii="Wingdings" w:hAnsi="Wingdings"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nsid w:val="097D2846"/>
    <w:multiLevelType w:val="hybridMultilevel"/>
    <w:tmpl w:val="7A22E172"/>
    <w:lvl w:ilvl="0" w:tplc="8CDA2CFA">
      <w:start w:val="1"/>
      <w:numFmt w:val="lowerLetter"/>
      <w:lvlText w:val="%1."/>
      <w:lvlJc w:val="left"/>
      <w:pPr>
        <w:ind w:left="1080" w:hanging="360"/>
      </w:pPr>
      <w:rPr>
        <w:rFonts w:cs="Times New Roman" w:hint="default"/>
        <w:b w:val="0"/>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1F22E0B"/>
    <w:multiLevelType w:val="hybridMultilevel"/>
    <w:tmpl w:val="EB4AF74C"/>
    <w:lvl w:ilvl="0" w:tplc="041A0015">
      <w:start w:val="1"/>
      <w:numFmt w:val="upperLetter"/>
      <w:lvlText w:val="%1."/>
      <w:lvlJc w:val="left"/>
      <w:pPr>
        <w:ind w:left="360" w:hanging="360"/>
      </w:pPr>
      <w:rPr>
        <w:rFonts w:cs="Times New Roman" w:hint="default"/>
      </w:rPr>
    </w:lvl>
    <w:lvl w:ilvl="1" w:tplc="2E4C5FB2">
      <w:start w:val="1"/>
      <w:numFmt w:val="lowerLetter"/>
      <w:lvlText w:val="%2."/>
      <w:lvlJc w:val="left"/>
      <w:pPr>
        <w:ind w:left="1440" w:hanging="360"/>
      </w:pPr>
      <w:rPr>
        <w:rFonts w:cs="Times New Roman"/>
        <w:b/>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2103093"/>
    <w:multiLevelType w:val="hybridMultilevel"/>
    <w:tmpl w:val="8BC69DA2"/>
    <w:lvl w:ilvl="0" w:tplc="323ECED4">
      <w:start w:val="2"/>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12BD02FB"/>
    <w:multiLevelType w:val="hybridMultilevel"/>
    <w:tmpl w:val="FFB69C24"/>
    <w:lvl w:ilvl="0" w:tplc="0E2AE576">
      <w:start w:val="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9F7F90"/>
    <w:multiLevelType w:val="hybridMultilevel"/>
    <w:tmpl w:val="02EEE1F6"/>
    <w:lvl w:ilvl="0" w:tplc="D902D03C">
      <w:start w:val="4"/>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1581365A"/>
    <w:multiLevelType w:val="hybridMultilevel"/>
    <w:tmpl w:val="9FC864A2"/>
    <w:lvl w:ilvl="0" w:tplc="041A000F">
      <w:start w:val="1"/>
      <w:numFmt w:val="decimal"/>
      <w:lvlText w:val="%1."/>
      <w:lvlJc w:val="left"/>
      <w:pPr>
        <w:ind w:left="720" w:hanging="360"/>
      </w:pPr>
      <w:rPr>
        <w:rFonts w:cs="Times New Roman" w:hint="default"/>
      </w:rPr>
    </w:lvl>
    <w:lvl w:ilvl="1" w:tplc="0E2AE576">
      <w:start w:val="18"/>
      <w:numFmt w:val="bullet"/>
      <w:lvlText w:val="-"/>
      <w:lvlJc w:val="left"/>
      <w:pPr>
        <w:ind w:left="786" w:hanging="360"/>
      </w:pPr>
      <w:rPr>
        <w:rFonts w:ascii="Calibri" w:eastAsia="Times New Roman" w:hAnsi="Calibri"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15936D39"/>
    <w:multiLevelType w:val="hybridMultilevel"/>
    <w:tmpl w:val="3F2C0E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17EB543F"/>
    <w:multiLevelType w:val="hybridMultilevel"/>
    <w:tmpl w:val="908830D0"/>
    <w:lvl w:ilvl="0" w:tplc="0E2AE576">
      <w:start w:val="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8953298"/>
    <w:multiLevelType w:val="hybridMultilevel"/>
    <w:tmpl w:val="42063884"/>
    <w:lvl w:ilvl="0" w:tplc="E44CC098">
      <w:start w:val="2"/>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1A1A0D96"/>
    <w:multiLevelType w:val="hybridMultilevel"/>
    <w:tmpl w:val="6AEA071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1A2D5E3E"/>
    <w:multiLevelType w:val="hybridMultilevel"/>
    <w:tmpl w:val="76482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D520B"/>
    <w:multiLevelType w:val="hybridMultilevel"/>
    <w:tmpl w:val="6EA885F4"/>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nsid w:val="24907114"/>
    <w:multiLevelType w:val="hybridMultilevel"/>
    <w:tmpl w:val="D74AE1FE"/>
    <w:lvl w:ilvl="0" w:tplc="E2FC709A">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29F5626D"/>
    <w:multiLevelType w:val="hybridMultilevel"/>
    <w:tmpl w:val="E46CB19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2DCE62B8"/>
    <w:multiLevelType w:val="hybridMultilevel"/>
    <w:tmpl w:val="CBE81D38"/>
    <w:lvl w:ilvl="0" w:tplc="C57E135E">
      <w:start w:val="1"/>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342C32A8"/>
    <w:multiLevelType w:val="hybridMultilevel"/>
    <w:tmpl w:val="1AD0F016"/>
    <w:lvl w:ilvl="0" w:tplc="C7C2F0EE">
      <w:start w:val="6"/>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35902093"/>
    <w:multiLevelType w:val="hybridMultilevel"/>
    <w:tmpl w:val="CF1E6B1E"/>
    <w:lvl w:ilvl="0" w:tplc="041A0005">
      <w:start w:val="1"/>
      <w:numFmt w:val="bullet"/>
      <w:lvlText w:val=""/>
      <w:lvlJc w:val="left"/>
      <w:pPr>
        <w:tabs>
          <w:tab w:val="num" w:pos="720"/>
        </w:tabs>
        <w:ind w:left="720" w:hanging="360"/>
      </w:pPr>
      <w:rPr>
        <w:rFonts w:ascii="Wingdings" w:hAnsi="Wingdings" w:hint="default"/>
      </w:rPr>
    </w:lvl>
    <w:lvl w:ilvl="1" w:tplc="4B50AD86">
      <w:start w:val="1"/>
      <w:numFmt w:val="bullet"/>
      <w:lvlText w:val=""/>
      <w:lvlJc w:val="left"/>
      <w:pPr>
        <w:tabs>
          <w:tab w:val="num" w:pos="1440"/>
        </w:tabs>
        <w:ind w:left="1440" w:hanging="360"/>
      </w:pPr>
      <w:rPr>
        <w:rFonts w:ascii="Wingdings" w:hAnsi="Wingdings" w:hint="default"/>
      </w:rPr>
    </w:lvl>
    <w:lvl w:ilvl="2" w:tplc="7854B8E2" w:tentative="1">
      <w:start w:val="1"/>
      <w:numFmt w:val="bullet"/>
      <w:lvlText w:val=""/>
      <w:lvlJc w:val="left"/>
      <w:pPr>
        <w:tabs>
          <w:tab w:val="num" w:pos="2160"/>
        </w:tabs>
        <w:ind w:left="2160" w:hanging="360"/>
      </w:pPr>
      <w:rPr>
        <w:rFonts w:ascii="Wingdings" w:hAnsi="Wingdings" w:hint="default"/>
      </w:rPr>
    </w:lvl>
    <w:lvl w:ilvl="3" w:tplc="4232C892" w:tentative="1">
      <w:start w:val="1"/>
      <w:numFmt w:val="bullet"/>
      <w:lvlText w:val=""/>
      <w:lvlJc w:val="left"/>
      <w:pPr>
        <w:tabs>
          <w:tab w:val="num" w:pos="2880"/>
        </w:tabs>
        <w:ind w:left="2880" w:hanging="360"/>
      </w:pPr>
      <w:rPr>
        <w:rFonts w:ascii="Wingdings" w:hAnsi="Wingdings" w:hint="default"/>
      </w:rPr>
    </w:lvl>
    <w:lvl w:ilvl="4" w:tplc="018CC31A" w:tentative="1">
      <w:start w:val="1"/>
      <w:numFmt w:val="bullet"/>
      <w:lvlText w:val=""/>
      <w:lvlJc w:val="left"/>
      <w:pPr>
        <w:tabs>
          <w:tab w:val="num" w:pos="3600"/>
        </w:tabs>
        <w:ind w:left="3600" w:hanging="360"/>
      </w:pPr>
      <w:rPr>
        <w:rFonts w:ascii="Wingdings" w:hAnsi="Wingdings" w:hint="default"/>
      </w:rPr>
    </w:lvl>
    <w:lvl w:ilvl="5" w:tplc="45923D3E" w:tentative="1">
      <w:start w:val="1"/>
      <w:numFmt w:val="bullet"/>
      <w:lvlText w:val=""/>
      <w:lvlJc w:val="left"/>
      <w:pPr>
        <w:tabs>
          <w:tab w:val="num" w:pos="4320"/>
        </w:tabs>
        <w:ind w:left="4320" w:hanging="360"/>
      </w:pPr>
      <w:rPr>
        <w:rFonts w:ascii="Wingdings" w:hAnsi="Wingdings" w:hint="default"/>
      </w:rPr>
    </w:lvl>
    <w:lvl w:ilvl="6" w:tplc="C8BEC090" w:tentative="1">
      <w:start w:val="1"/>
      <w:numFmt w:val="bullet"/>
      <w:lvlText w:val=""/>
      <w:lvlJc w:val="left"/>
      <w:pPr>
        <w:tabs>
          <w:tab w:val="num" w:pos="5040"/>
        </w:tabs>
        <w:ind w:left="5040" w:hanging="360"/>
      </w:pPr>
      <w:rPr>
        <w:rFonts w:ascii="Wingdings" w:hAnsi="Wingdings" w:hint="default"/>
      </w:rPr>
    </w:lvl>
    <w:lvl w:ilvl="7" w:tplc="DEEA7782" w:tentative="1">
      <w:start w:val="1"/>
      <w:numFmt w:val="bullet"/>
      <w:lvlText w:val=""/>
      <w:lvlJc w:val="left"/>
      <w:pPr>
        <w:tabs>
          <w:tab w:val="num" w:pos="5760"/>
        </w:tabs>
        <w:ind w:left="5760" w:hanging="360"/>
      </w:pPr>
      <w:rPr>
        <w:rFonts w:ascii="Wingdings" w:hAnsi="Wingdings" w:hint="default"/>
      </w:rPr>
    </w:lvl>
    <w:lvl w:ilvl="8" w:tplc="5682431E" w:tentative="1">
      <w:start w:val="1"/>
      <w:numFmt w:val="bullet"/>
      <w:lvlText w:val=""/>
      <w:lvlJc w:val="left"/>
      <w:pPr>
        <w:tabs>
          <w:tab w:val="num" w:pos="6480"/>
        </w:tabs>
        <w:ind w:left="6480" w:hanging="360"/>
      </w:pPr>
      <w:rPr>
        <w:rFonts w:ascii="Wingdings" w:hAnsi="Wingdings" w:hint="default"/>
      </w:rPr>
    </w:lvl>
  </w:abstractNum>
  <w:abstractNum w:abstractNumId="23">
    <w:nsid w:val="35B6386F"/>
    <w:multiLevelType w:val="hybridMultilevel"/>
    <w:tmpl w:val="3EDE29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37C127A0"/>
    <w:multiLevelType w:val="hybridMultilevel"/>
    <w:tmpl w:val="CCA21ABA"/>
    <w:lvl w:ilvl="0" w:tplc="041A0005">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C4865C8"/>
    <w:multiLevelType w:val="hybridMultilevel"/>
    <w:tmpl w:val="036E0820"/>
    <w:lvl w:ilvl="0" w:tplc="041A0005">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C6E1715"/>
    <w:multiLevelType w:val="hybridMultilevel"/>
    <w:tmpl w:val="552E1C60"/>
    <w:lvl w:ilvl="0" w:tplc="041A0005">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FE31823"/>
    <w:multiLevelType w:val="hybridMultilevel"/>
    <w:tmpl w:val="5C54840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4AAD042F"/>
    <w:multiLevelType w:val="hybridMultilevel"/>
    <w:tmpl w:val="0EAAE13A"/>
    <w:lvl w:ilvl="0" w:tplc="041A0005">
      <w:start w:val="1"/>
      <w:numFmt w:val="bullet"/>
      <w:lvlText w:val=""/>
      <w:lvlJc w:val="left"/>
      <w:pPr>
        <w:ind w:left="720" w:hanging="360"/>
      </w:pPr>
      <w:rPr>
        <w:rFonts w:ascii="Wingdings" w:hAnsi="Wingdings" w:hint="default"/>
      </w:rPr>
    </w:lvl>
    <w:lvl w:ilvl="1" w:tplc="34560D52">
      <w:numFmt w:val="bullet"/>
      <w:lvlText w:val="-"/>
      <w:lvlJc w:val="left"/>
      <w:pPr>
        <w:ind w:left="1439" w:hanging="359"/>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C24483B"/>
    <w:multiLevelType w:val="hybridMultilevel"/>
    <w:tmpl w:val="6338CED2"/>
    <w:lvl w:ilvl="0" w:tplc="DC1004C0">
      <w:start w:val="1"/>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4CB461E1"/>
    <w:multiLevelType w:val="hybridMultilevel"/>
    <w:tmpl w:val="89528CDC"/>
    <w:lvl w:ilvl="0" w:tplc="2E4C5FB2">
      <w:start w:val="1"/>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4EF97AAB"/>
    <w:multiLevelType w:val="hybridMultilevel"/>
    <w:tmpl w:val="70DC1B90"/>
    <w:lvl w:ilvl="0" w:tplc="83FA9A00">
      <w:start w:val="2"/>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527B0CAB"/>
    <w:multiLevelType w:val="hybridMultilevel"/>
    <w:tmpl w:val="435ECD7E"/>
    <w:lvl w:ilvl="0" w:tplc="2E4C5FB2">
      <w:start w:val="1"/>
      <w:numFmt w:val="lowerLetter"/>
      <w:lvlText w:val="%1."/>
      <w:lvlJc w:val="left"/>
      <w:pPr>
        <w:ind w:left="720" w:hanging="360"/>
      </w:pPr>
      <w:rPr>
        <w:rFonts w:cs="Times New Roman"/>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54627270"/>
    <w:multiLevelType w:val="hybridMultilevel"/>
    <w:tmpl w:val="1DA21696"/>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A104F61"/>
    <w:multiLevelType w:val="hybridMultilevel"/>
    <w:tmpl w:val="0ACEFBC4"/>
    <w:lvl w:ilvl="0" w:tplc="F81AC016">
      <w:start w:val="1"/>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5B447D47"/>
    <w:multiLevelType w:val="hybridMultilevel"/>
    <w:tmpl w:val="CF0CAA8A"/>
    <w:lvl w:ilvl="0" w:tplc="041A0005">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D681BE4"/>
    <w:multiLevelType w:val="hybridMultilevel"/>
    <w:tmpl w:val="15CA6F68"/>
    <w:lvl w:ilvl="0" w:tplc="72186AD0">
      <w:start w:val="1"/>
      <w:numFmt w:val="upperLetter"/>
      <w:lvlText w:val="%1."/>
      <w:lvlJc w:val="left"/>
      <w:pPr>
        <w:ind w:left="720" w:hanging="360"/>
      </w:pPr>
      <w:rPr>
        <w:rFonts w:cs="Times New Roman" w:hint="default"/>
        <w:b/>
      </w:rPr>
    </w:lvl>
    <w:lvl w:ilvl="1" w:tplc="040EC580">
      <w:start w:val="1"/>
      <w:numFmt w:val="decimal"/>
      <w:lvlText w:val="%2."/>
      <w:lvlJc w:val="left"/>
      <w:pPr>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5F9A69A8"/>
    <w:multiLevelType w:val="hybridMultilevel"/>
    <w:tmpl w:val="22E8729E"/>
    <w:lvl w:ilvl="0" w:tplc="14FE96C0">
      <w:start w:val="7"/>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637253E5"/>
    <w:multiLevelType w:val="hybridMultilevel"/>
    <w:tmpl w:val="233E4322"/>
    <w:lvl w:ilvl="0" w:tplc="041A000F">
      <w:start w:val="1"/>
      <w:numFmt w:val="decimal"/>
      <w:lvlText w:val="%1."/>
      <w:lvlJc w:val="left"/>
      <w:pPr>
        <w:ind w:left="927"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70C91A70"/>
    <w:multiLevelType w:val="hybridMultilevel"/>
    <w:tmpl w:val="C1F423AE"/>
    <w:lvl w:ilvl="0" w:tplc="6F601CDE">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nsid w:val="77275256"/>
    <w:multiLevelType w:val="hybridMultilevel"/>
    <w:tmpl w:val="C6E6E598"/>
    <w:lvl w:ilvl="0" w:tplc="F9445FFE">
      <w:start w:val="3"/>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7B5663F9"/>
    <w:multiLevelType w:val="hybridMultilevel"/>
    <w:tmpl w:val="3CF4C71A"/>
    <w:lvl w:ilvl="0" w:tplc="EAF2D626">
      <w:start w:val="1"/>
      <w:numFmt w:val="bullet"/>
      <w:lvlText w:val=""/>
      <w:lvlJc w:val="left"/>
      <w:pPr>
        <w:ind w:left="170" w:hanging="170"/>
      </w:pPr>
      <w:rPr>
        <w:rFonts w:ascii="Wingdings" w:hAnsi="Wingdings"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7C620B4D"/>
    <w:multiLevelType w:val="hybridMultilevel"/>
    <w:tmpl w:val="5DBC5F9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786"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7EB95C14"/>
    <w:multiLevelType w:val="hybridMultilevel"/>
    <w:tmpl w:val="4F64FF88"/>
    <w:lvl w:ilvl="0" w:tplc="2E7A51E6">
      <w:start w:val="2"/>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EDB6F19"/>
    <w:multiLevelType w:val="hybridMultilevel"/>
    <w:tmpl w:val="4F6C37D4"/>
    <w:lvl w:ilvl="0" w:tplc="32100B20">
      <w:start w:val="1"/>
      <w:numFmt w:val="bullet"/>
      <w:lvlText w:val=""/>
      <w:lvlJc w:val="left"/>
      <w:pPr>
        <w:ind w:left="798" w:hanging="360"/>
      </w:pPr>
      <w:rPr>
        <w:rFonts w:ascii="Wingdings" w:hAnsi="Wingdings" w:hint="default"/>
        <w:color w:val="auto"/>
      </w:rPr>
    </w:lvl>
    <w:lvl w:ilvl="1" w:tplc="04090003" w:tentative="1">
      <w:start w:val="1"/>
      <w:numFmt w:val="bullet"/>
      <w:lvlText w:val="o"/>
      <w:lvlJc w:val="left"/>
      <w:pPr>
        <w:ind w:left="1518" w:hanging="360"/>
      </w:pPr>
      <w:rPr>
        <w:rFonts w:ascii="Courier New" w:hAnsi="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hint="default"/>
      </w:rPr>
    </w:lvl>
    <w:lvl w:ilvl="8" w:tplc="04090005" w:tentative="1">
      <w:start w:val="1"/>
      <w:numFmt w:val="bullet"/>
      <w:lvlText w:val=""/>
      <w:lvlJc w:val="left"/>
      <w:pPr>
        <w:ind w:left="6558" w:hanging="360"/>
      </w:pPr>
      <w:rPr>
        <w:rFonts w:ascii="Wingdings" w:hAnsi="Wingdings" w:hint="default"/>
      </w:rPr>
    </w:lvl>
  </w:abstractNum>
  <w:num w:numId="1">
    <w:abstractNumId w:val="0"/>
  </w:num>
  <w:num w:numId="2">
    <w:abstractNumId w:val="0"/>
  </w:num>
  <w:num w:numId="3">
    <w:abstractNumId w:val="35"/>
  </w:num>
  <w:num w:numId="4">
    <w:abstractNumId w:val="1"/>
  </w:num>
  <w:num w:numId="5">
    <w:abstractNumId w:val="7"/>
  </w:num>
  <w:num w:numId="6">
    <w:abstractNumId w:val="36"/>
  </w:num>
  <w:num w:numId="7">
    <w:abstractNumId w:val="16"/>
  </w:num>
  <w:num w:numId="8">
    <w:abstractNumId w:val="44"/>
  </w:num>
  <w:num w:numId="9">
    <w:abstractNumId w:val="3"/>
  </w:num>
  <w:num w:numId="10">
    <w:abstractNumId w:val="33"/>
  </w:num>
  <w:num w:numId="11">
    <w:abstractNumId w:val="12"/>
  </w:num>
  <w:num w:numId="12">
    <w:abstractNumId w:val="22"/>
  </w:num>
  <w:num w:numId="13">
    <w:abstractNumId w:val="15"/>
  </w:num>
  <w:num w:numId="14">
    <w:abstractNumId w:val="19"/>
  </w:num>
  <w:num w:numId="15">
    <w:abstractNumId w:val="28"/>
  </w:num>
  <w:num w:numId="16">
    <w:abstractNumId w:val="30"/>
  </w:num>
  <w:num w:numId="17">
    <w:abstractNumId w:val="5"/>
  </w:num>
  <w:num w:numId="18">
    <w:abstractNumId w:val="2"/>
  </w:num>
  <w:num w:numId="19">
    <w:abstractNumId w:val="38"/>
  </w:num>
  <w:num w:numId="20">
    <w:abstractNumId w:val="41"/>
  </w:num>
  <w:num w:numId="21">
    <w:abstractNumId w:val="42"/>
  </w:num>
  <w:num w:numId="22">
    <w:abstractNumId w:val="6"/>
  </w:num>
  <w:num w:numId="23">
    <w:abstractNumId w:val="13"/>
  </w:num>
  <w:num w:numId="24">
    <w:abstractNumId w:val="23"/>
  </w:num>
  <w:num w:numId="25">
    <w:abstractNumId w:val="27"/>
  </w:num>
  <w:num w:numId="26">
    <w:abstractNumId w:val="43"/>
  </w:num>
  <w:num w:numId="27">
    <w:abstractNumId w:val="25"/>
  </w:num>
  <w:num w:numId="28">
    <w:abstractNumId w:val="26"/>
  </w:num>
  <w:num w:numId="29">
    <w:abstractNumId w:val="24"/>
  </w:num>
  <w:num w:numId="30">
    <w:abstractNumId w:val="17"/>
  </w:num>
  <w:num w:numId="31">
    <w:abstractNumId w:val="32"/>
  </w:num>
  <w:num w:numId="32">
    <w:abstractNumId w:val="39"/>
  </w:num>
  <w:num w:numId="33">
    <w:abstractNumId w:val="20"/>
  </w:num>
  <w:num w:numId="34">
    <w:abstractNumId w:val="31"/>
  </w:num>
  <w:num w:numId="35">
    <w:abstractNumId w:val="34"/>
  </w:num>
  <w:num w:numId="36">
    <w:abstractNumId w:val="8"/>
  </w:num>
  <w:num w:numId="37">
    <w:abstractNumId w:val="29"/>
  </w:num>
  <w:num w:numId="38">
    <w:abstractNumId w:val="14"/>
  </w:num>
  <w:num w:numId="39">
    <w:abstractNumId w:val="40"/>
  </w:num>
  <w:num w:numId="40">
    <w:abstractNumId w:val="10"/>
  </w:num>
  <w:num w:numId="41">
    <w:abstractNumId w:val="18"/>
  </w:num>
  <w:num w:numId="42">
    <w:abstractNumId w:val="4"/>
  </w:num>
  <w:num w:numId="43">
    <w:abstractNumId w:val="21"/>
  </w:num>
  <w:num w:numId="44">
    <w:abstractNumId w:val="37"/>
  </w:num>
  <w:num w:numId="45">
    <w:abstractNumId w:val="11"/>
  </w:num>
  <w:num w:numId="46">
    <w:abstractNumId w:val="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9E5"/>
    <w:rsid w:val="00003BDD"/>
    <w:rsid w:val="00005183"/>
    <w:rsid w:val="000075A1"/>
    <w:rsid w:val="000124BC"/>
    <w:rsid w:val="000149F2"/>
    <w:rsid w:val="000151B5"/>
    <w:rsid w:val="0002010B"/>
    <w:rsid w:val="0002014D"/>
    <w:rsid w:val="000213FC"/>
    <w:rsid w:val="00023004"/>
    <w:rsid w:val="00023A53"/>
    <w:rsid w:val="00023B35"/>
    <w:rsid w:val="000241DC"/>
    <w:rsid w:val="00024B3F"/>
    <w:rsid w:val="00026366"/>
    <w:rsid w:val="000329FC"/>
    <w:rsid w:val="00033F85"/>
    <w:rsid w:val="00036F16"/>
    <w:rsid w:val="00036FB0"/>
    <w:rsid w:val="000416D9"/>
    <w:rsid w:val="000559E3"/>
    <w:rsid w:val="000561EB"/>
    <w:rsid w:val="000675EF"/>
    <w:rsid w:val="000718E1"/>
    <w:rsid w:val="00073ED6"/>
    <w:rsid w:val="00074B2D"/>
    <w:rsid w:val="00077155"/>
    <w:rsid w:val="000814C3"/>
    <w:rsid w:val="0008167F"/>
    <w:rsid w:val="000833CD"/>
    <w:rsid w:val="00083A41"/>
    <w:rsid w:val="00083E7F"/>
    <w:rsid w:val="00085659"/>
    <w:rsid w:val="00087F39"/>
    <w:rsid w:val="000904AA"/>
    <w:rsid w:val="00090518"/>
    <w:rsid w:val="0009109F"/>
    <w:rsid w:val="00091C43"/>
    <w:rsid w:val="000932EE"/>
    <w:rsid w:val="00095CE1"/>
    <w:rsid w:val="000A1028"/>
    <w:rsid w:val="000A3459"/>
    <w:rsid w:val="000A4627"/>
    <w:rsid w:val="000A4DC0"/>
    <w:rsid w:val="000A6682"/>
    <w:rsid w:val="000B3C02"/>
    <w:rsid w:val="000B58E8"/>
    <w:rsid w:val="000B5BA1"/>
    <w:rsid w:val="000C491F"/>
    <w:rsid w:val="000C660D"/>
    <w:rsid w:val="000C7389"/>
    <w:rsid w:val="000D0446"/>
    <w:rsid w:val="000D53D9"/>
    <w:rsid w:val="000D5E28"/>
    <w:rsid w:val="000D683E"/>
    <w:rsid w:val="000D6DA8"/>
    <w:rsid w:val="000E05D6"/>
    <w:rsid w:val="000E305B"/>
    <w:rsid w:val="000E43ED"/>
    <w:rsid w:val="000E4E4E"/>
    <w:rsid w:val="000E52B6"/>
    <w:rsid w:val="000F5248"/>
    <w:rsid w:val="000F69BD"/>
    <w:rsid w:val="000F73C0"/>
    <w:rsid w:val="0010060A"/>
    <w:rsid w:val="001014C3"/>
    <w:rsid w:val="0010177F"/>
    <w:rsid w:val="001023EF"/>
    <w:rsid w:val="00103003"/>
    <w:rsid w:val="001037FC"/>
    <w:rsid w:val="001158BC"/>
    <w:rsid w:val="00117790"/>
    <w:rsid w:val="001235A3"/>
    <w:rsid w:val="00126CB5"/>
    <w:rsid w:val="0013024A"/>
    <w:rsid w:val="00132A12"/>
    <w:rsid w:val="0013554F"/>
    <w:rsid w:val="00141ECD"/>
    <w:rsid w:val="00142C74"/>
    <w:rsid w:val="00144574"/>
    <w:rsid w:val="001464E5"/>
    <w:rsid w:val="00147013"/>
    <w:rsid w:val="00147F0E"/>
    <w:rsid w:val="001508B7"/>
    <w:rsid w:val="00150DC2"/>
    <w:rsid w:val="00153D27"/>
    <w:rsid w:val="00155ABD"/>
    <w:rsid w:val="00156EEA"/>
    <w:rsid w:val="00163B36"/>
    <w:rsid w:val="00167083"/>
    <w:rsid w:val="001709F2"/>
    <w:rsid w:val="00171912"/>
    <w:rsid w:val="00173A9D"/>
    <w:rsid w:val="00174D62"/>
    <w:rsid w:val="001876E1"/>
    <w:rsid w:val="001923E1"/>
    <w:rsid w:val="00192E4E"/>
    <w:rsid w:val="001946F2"/>
    <w:rsid w:val="00195728"/>
    <w:rsid w:val="0019615A"/>
    <w:rsid w:val="001A19AA"/>
    <w:rsid w:val="001A416E"/>
    <w:rsid w:val="001A58E8"/>
    <w:rsid w:val="001A5F6A"/>
    <w:rsid w:val="001A6F9B"/>
    <w:rsid w:val="001A75FA"/>
    <w:rsid w:val="001B1C42"/>
    <w:rsid w:val="001B2A12"/>
    <w:rsid w:val="001B2CEE"/>
    <w:rsid w:val="001B3C4D"/>
    <w:rsid w:val="001B4297"/>
    <w:rsid w:val="001B7C92"/>
    <w:rsid w:val="001C1D65"/>
    <w:rsid w:val="001C33DA"/>
    <w:rsid w:val="001C7009"/>
    <w:rsid w:val="001C7D2A"/>
    <w:rsid w:val="001D1B04"/>
    <w:rsid w:val="001D2D05"/>
    <w:rsid w:val="001D69BC"/>
    <w:rsid w:val="001D7723"/>
    <w:rsid w:val="001E1108"/>
    <w:rsid w:val="001E1380"/>
    <w:rsid w:val="001E31B5"/>
    <w:rsid w:val="001E323A"/>
    <w:rsid w:val="001E3C34"/>
    <w:rsid w:val="001E567F"/>
    <w:rsid w:val="001F19BF"/>
    <w:rsid w:val="001F5130"/>
    <w:rsid w:val="001F56BF"/>
    <w:rsid w:val="00200CD9"/>
    <w:rsid w:val="00207694"/>
    <w:rsid w:val="002116A6"/>
    <w:rsid w:val="00212FA4"/>
    <w:rsid w:val="00214169"/>
    <w:rsid w:val="00217C3D"/>
    <w:rsid w:val="00221C42"/>
    <w:rsid w:val="00221F4D"/>
    <w:rsid w:val="002231FA"/>
    <w:rsid w:val="002372F8"/>
    <w:rsid w:val="00244B0F"/>
    <w:rsid w:val="00254399"/>
    <w:rsid w:val="00256282"/>
    <w:rsid w:val="002570B1"/>
    <w:rsid w:val="0026483E"/>
    <w:rsid w:val="00265E2A"/>
    <w:rsid w:val="002666D2"/>
    <w:rsid w:val="0027024D"/>
    <w:rsid w:val="002753F5"/>
    <w:rsid w:val="00277E34"/>
    <w:rsid w:val="00281563"/>
    <w:rsid w:val="002820E9"/>
    <w:rsid w:val="0028357D"/>
    <w:rsid w:val="0028607F"/>
    <w:rsid w:val="00291896"/>
    <w:rsid w:val="002931B8"/>
    <w:rsid w:val="00295283"/>
    <w:rsid w:val="002955F2"/>
    <w:rsid w:val="00295D78"/>
    <w:rsid w:val="002B290E"/>
    <w:rsid w:val="002B3628"/>
    <w:rsid w:val="002B3D45"/>
    <w:rsid w:val="002B4A83"/>
    <w:rsid w:val="002B7409"/>
    <w:rsid w:val="002B7EE1"/>
    <w:rsid w:val="002C0A3D"/>
    <w:rsid w:val="002C1492"/>
    <w:rsid w:val="002C1AAC"/>
    <w:rsid w:val="002C4939"/>
    <w:rsid w:val="002C49CF"/>
    <w:rsid w:val="002C544F"/>
    <w:rsid w:val="002D001B"/>
    <w:rsid w:val="002D2661"/>
    <w:rsid w:val="002D436C"/>
    <w:rsid w:val="002D6062"/>
    <w:rsid w:val="002D6A86"/>
    <w:rsid w:val="002E12CB"/>
    <w:rsid w:val="002E2E9F"/>
    <w:rsid w:val="002E51B0"/>
    <w:rsid w:val="002E7392"/>
    <w:rsid w:val="002E7910"/>
    <w:rsid w:val="002E7AF0"/>
    <w:rsid w:val="002F012D"/>
    <w:rsid w:val="002F2458"/>
    <w:rsid w:val="002F245A"/>
    <w:rsid w:val="002F3E21"/>
    <w:rsid w:val="002F4D75"/>
    <w:rsid w:val="002F66EF"/>
    <w:rsid w:val="00300E1F"/>
    <w:rsid w:val="00302885"/>
    <w:rsid w:val="00304CA9"/>
    <w:rsid w:val="00306A92"/>
    <w:rsid w:val="00313461"/>
    <w:rsid w:val="003168C7"/>
    <w:rsid w:val="00316E26"/>
    <w:rsid w:val="0031729D"/>
    <w:rsid w:val="003178B5"/>
    <w:rsid w:val="00320134"/>
    <w:rsid w:val="00320283"/>
    <w:rsid w:val="003234FE"/>
    <w:rsid w:val="0032436B"/>
    <w:rsid w:val="00327D61"/>
    <w:rsid w:val="00330E21"/>
    <w:rsid w:val="00331391"/>
    <w:rsid w:val="00336859"/>
    <w:rsid w:val="003376E6"/>
    <w:rsid w:val="00343A13"/>
    <w:rsid w:val="00347B20"/>
    <w:rsid w:val="0035212D"/>
    <w:rsid w:val="0035391B"/>
    <w:rsid w:val="0036723B"/>
    <w:rsid w:val="00367C51"/>
    <w:rsid w:val="00372B49"/>
    <w:rsid w:val="003731D2"/>
    <w:rsid w:val="00374A58"/>
    <w:rsid w:val="003751BC"/>
    <w:rsid w:val="00376F2D"/>
    <w:rsid w:val="00380852"/>
    <w:rsid w:val="003841D1"/>
    <w:rsid w:val="003860BD"/>
    <w:rsid w:val="0039065D"/>
    <w:rsid w:val="00391966"/>
    <w:rsid w:val="00392C23"/>
    <w:rsid w:val="00396219"/>
    <w:rsid w:val="003A111F"/>
    <w:rsid w:val="003A16BF"/>
    <w:rsid w:val="003A17AE"/>
    <w:rsid w:val="003A197F"/>
    <w:rsid w:val="003A1A09"/>
    <w:rsid w:val="003A35FC"/>
    <w:rsid w:val="003A46A4"/>
    <w:rsid w:val="003A4C2E"/>
    <w:rsid w:val="003A4D75"/>
    <w:rsid w:val="003A5180"/>
    <w:rsid w:val="003A5CA2"/>
    <w:rsid w:val="003A5FD5"/>
    <w:rsid w:val="003B21F3"/>
    <w:rsid w:val="003B2E71"/>
    <w:rsid w:val="003B7720"/>
    <w:rsid w:val="003B7DBC"/>
    <w:rsid w:val="003C1523"/>
    <w:rsid w:val="003C2CD1"/>
    <w:rsid w:val="003C7D6C"/>
    <w:rsid w:val="003D09D9"/>
    <w:rsid w:val="003D33D5"/>
    <w:rsid w:val="003D567F"/>
    <w:rsid w:val="003D6F9C"/>
    <w:rsid w:val="003D7D5F"/>
    <w:rsid w:val="003E2F26"/>
    <w:rsid w:val="003E69D6"/>
    <w:rsid w:val="003F08BA"/>
    <w:rsid w:val="003F4983"/>
    <w:rsid w:val="003F4D2A"/>
    <w:rsid w:val="003F588A"/>
    <w:rsid w:val="003F7305"/>
    <w:rsid w:val="0040220E"/>
    <w:rsid w:val="00402690"/>
    <w:rsid w:val="00405123"/>
    <w:rsid w:val="00414FE5"/>
    <w:rsid w:val="00415D37"/>
    <w:rsid w:val="0042034A"/>
    <w:rsid w:val="00421E9C"/>
    <w:rsid w:val="004225A4"/>
    <w:rsid w:val="00422C16"/>
    <w:rsid w:val="00424E4B"/>
    <w:rsid w:val="004314E3"/>
    <w:rsid w:val="00432C07"/>
    <w:rsid w:val="00436B0C"/>
    <w:rsid w:val="00441096"/>
    <w:rsid w:val="004437BB"/>
    <w:rsid w:val="00444A4D"/>
    <w:rsid w:val="00444E87"/>
    <w:rsid w:val="004454DC"/>
    <w:rsid w:val="004469A5"/>
    <w:rsid w:val="00446C3B"/>
    <w:rsid w:val="00446D6D"/>
    <w:rsid w:val="00450F27"/>
    <w:rsid w:val="00452F56"/>
    <w:rsid w:val="00454D02"/>
    <w:rsid w:val="004554D4"/>
    <w:rsid w:val="004570BD"/>
    <w:rsid w:val="00460672"/>
    <w:rsid w:val="00461DB0"/>
    <w:rsid w:val="00464F30"/>
    <w:rsid w:val="0046561E"/>
    <w:rsid w:val="00470152"/>
    <w:rsid w:val="0047321E"/>
    <w:rsid w:val="00477DB4"/>
    <w:rsid w:val="0048527B"/>
    <w:rsid w:val="0048663C"/>
    <w:rsid w:val="00487B4A"/>
    <w:rsid w:val="00487FE4"/>
    <w:rsid w:val="00490A45"/>
    <w:rsid w:val="00491E79"/>
    <w:rsid w:val="00492301"/>
    <w:rsid w:val="0049406D"/>
    <w:rsid w:val="00495926"/>
    <w:rsid w:val="00495950"/>
    <w:rsid w:val="004A3226"/>
    <w:rsid w:val="004A4889"/>
    <w:rsid w:val="004A4AF1"/>
    <w:rsid w:val="004A7779"/>
    <w:rsid w:val="004B27A0"/>
    <w:rsid w:val="004B5D6C"/>
    <w:rsid w:val="004B692A"/>
    <w:rsid w:val="004B7383"/>
    <w:rsid w:val="004C1D6D"/>
    <w:rsid w:val="004C37AE"/>
    <w:rsid w:val="004C5562"/>
    <w:rsid w:val="004C6C18"/>
    <w:rsid w:val="004D04D5"/>
    <w:rsid w:val="004D0841"/>
    <w:rsid w:val="004D53BB"/>
    <w:rsid w:val="004D53ED"/>
    <w:rsid w:val="004E19FB"/>
    <w:rsid w:val="004E4D61"/>
    <w:rsid w:val="004E7885"/>
    <w:rsid w:val="004E7BA6"/>
    <w:rsid w:val="004F521C"/>
    <w:rsid w:val="004F71FA"/>
    <w:rsid w:val="00503C57"/>
    <w:rsid w:val="00507408"/>
    <w:rsid w:val="00507C26"/>
    <w:rsid w:val="00511AF4"/>
    <w:rsid w:val="00511BBB"/>
    <w:rsid w:val="0051342C"/>
    <w:rsid w:val="00514719"/>
    <w:rsid w:val="00520DF2"/>
    <w:rsid w:val="00520E04"/>
    <w:rsid w:val="00522B7A"/>
    <w:rsid w:val="00523B13"/>
    <w:rsid w:val="005246A1"/>
    <w:rsid w:val="00524F7E"/>
    <w:rsid w:val="00525924"/>
    <w:rsid w:val="00526F1D"/>
    <w:rsid w:val="00531BF9"/>
    <w:rsid w:val="005406F6"/>
    <w:rsid w:val="005415F9"/>
    <w:rsid w:val="00542B02"/>
    <w:rsid w:val="005457CC"/>
    <w:rsid w:val="005461C7"/>
    <w:rsid w:val="00547907"/>
    <w:rsid w:val="005501AD"/>
    <w:rsid w:val="00550A87"/>
    <w:rsid w:val="005510A8"/>
    <w:rsid w:val="00552916"/>
    <w:rsid w:val="00553A14"/>
    <w:rsid w:val="005555D9"/>
    <w:rsid w:val="00557988"/>
    <w:rsid w:val="00560D03"/>
    <w:rsid w:val="00562BC0"/>
    <w:rsid w:val="005654FE"/>
    <w:rsid w:val="005664D0"/>
    <w:rsid w:val="0056694D"/>
    <w:rsid w:val="00571736"/>
    <w:rsid w:val="005724A4"/>
    <w:rsid w:val="005741D6"/>
    <w:rsid w:val="005745E4"/>
    <w:rsid w:val="0057658F"/>
    <w:rsid w:val="00576976"/>
    <w:rsid w:val="00581882"/>
    <w:rsid w:val="00582168"/>
    <w:rsid w:val="0058471F"/>
    <w:rsid w:val="00585BBC"/>
    <w:rsid w:val="00594BA3"/>
    <w:rsid w:val="00594EF7"/>
    <w:rsid w:val="00595DA2"/>
    <w:rsid w:val="00596D2A"/>
    <w:rsid w:val="005A0498"/>
    <w:rsid w:val="005B040A"/>
    <w:rsid w:val="005B0D87"/>
    <w:rsid w:val="005B2154"/>
    <w:rsid w:val="005B265F"/>
    <w:rsid w:val="005B79D1"/>
    <w:rsid w:val="005C0FA2"/>
    <w:rsid w:val="005C528A"/>
    <w:rsid w:val="005C5C2D"/>
    <w:rsid w:val="005D0767"/>
    <w:rsid w:val="005D113A"/>
    <w:rsid w:val="005D1B9E"/>
    <w:rsid w:val="005D3454"/>
    <w:rsid w:val="005D51D9"/>
    <w:rsid w:val="005D6786"/>
    <w:rsid w:val="005D7C6F"/>
    <w:rsid w:val="005E1ECF"/>
    <w:rsid w:val="005E2282"/>
    <w:rsid w:val="005E68EB"/>
    <w:rsid w:val="005F0B4F"/>
    <w:rsid w:val="005F1739"/>
    <w:rsid w:val="005F4A99"/>
    <w:rsid w:val="005F4C38"/>
    <w:rsid w:val="00602802"/>
    <w:rsid w:val="00603889"/>
    <w:rsid w:val="00604A24"/>
    <w:rsid w:val="0061323C"/>
    <w:rsid w:val="006168C1"/>
    <w:rsid w:val="00621681"/>
    <w:rsid w:val="0062231C"/>
    <w:rsid w:val="0062334D"/>
    <w:rsid w:val="00623638"/>
    <w:rsid w:val="006244F8"/>
    <w:rsid w:val="00625FE2"/>
    <w:rsid w:val="00626167"/>
    <w:rsid w:val="00631392"/>
    <w:rsid w:val="00632DA2"/>
    <w:rsid w:val="00637085"/>
    <w:rsid w:val="006377A4"/>
    <w:rsid w:val="00640556"/>
    <w:rsid w:val="00640946"/>
    <w:rsid w:val="006421E2"/>
    <w:rsid w:val="00644E8F"/>
    <w:rsid w:val="00647366"/>
    <w:rsid w:val="00647C1B"/>
    <w:rsid w:val="00651642"/>
    <w:rsid w:val="00652EF8"/>
    <w:rsid w:val="00653710"/>
    <w:rsid w:val="00654058"/>
    <w:rsid w:val="00655E8F"/>
    <w:rsid w:val="006566D6"/>
    <w:rsid w:val="006570AE"/>
    <w:rsid w:val="00657E36"/>
    <w:rsid w:val="00661BB6"/>
    <w:rsid w:val="006632D3"/>
    <w:rsid w:val="00663CE2"/>
    <w:rsid w:val="0066626B"/>
    <w:rsid w:val="00666BF9"/>
    <w:rsid w:val="00670B0E"/>
    <w:rsid w:val="00670D4A"/>
    <w:rsid w:val="0067211C"/>
    <w:rsid w:val="00674349"/>
    <w:rsid w:val="006806F2"/>
    <w:rsid w:val="00687775"/>
    <w:rsid w:val="00687897"/>
    <w:rsid w:val="00694849"/>
    <w:rsid w:val="006A0776"/>
    <w:rsid w:val="006A6291"/>
    <w:rsid w:val="006B4C89"/>
    <w:rsid w:val="006B7025"/>
    <w:rsid w:val="006C1690"/>
    <w:rsid w:val="006C19DF"/>
    <w:rsid w:val="006C1F10"/>
    <w:rsid w:val="006C27F0"/>
    <w:rsid w:val="006C5DD4"/>
    <w:rsid w:val="006C6F7C"/>
    <w:rsid w:val="006C770E"/>
    <w:rsid w:val="006D4055"/>
    <w:rsid w:val="006D5FB4"/>
    <w:rsid w:val="006D6869"/>
    <w:rsid w:val="006E4347"/>
    <w:rsid w:val="006E4DA0"/>
    <w:rsid w:val="006E5206"/>
    <w:rsid w:val="006F0FA3"/>
    <w:rsid w:val="006F61F9"/>
    <w:rsid w:val="00700A8C"/>
    <w:rsid w:val="00702631"/>
    <w:rsid w:val="0070634C"/>
    <w:rsid w:val="00707E10"/>
    <w:rsid w:val="00713ABA"/>
    <w:rsid w:val="007147E0"/>
    <w:rsid w:val="00715B87"/>
    <w:rsid w:val="007166CB"/>
    <w:rsid w:val="00721499"/>
    <w:rsid w:val="00721FB9"/>
    <w:rsid w:val="00727ADF"/>
    <w:rsid w:val="00731937"/>
    <w:rsid w:val="00732500"/>
    <w:rsid w:val="00732722"/>
    <w:rsid w:val="00736004"/>
    <w:rsid w:val="007373D1"/>
    <w:rsid w:val="00737688"/>
    <w:rsid w:val="00751DFD"/>
    <w:rsid w:val="00752298"/>
    <w:rsid w:val="00755CDB"/>
    <w:rsid w:val="0076300C"/>
    <w:rsid w:val="00765A24"/>
    <w:rsid w:val="00767C74"/>
    <w:rsid w:val="007751A5"/>
    <w:rsid w:val="00780133"/>
    <w:rsid w:val="0078319B"/>
    <w:rsid w:val="0078425C"/>
    <w:rsid w:val="007848E2"/>
    <w:rsid w:val="00784A5D"/>
    <w:rsid w:val="00785E7A"/>
    <w:rsid w:val="00786822"/>
    <w:rsid w:val="007902DC"/>
    <w:rsid w:val="007917D7"/>
    <w:rsid w:val="00792868"/>
    <w:rsid w:val="007934F9"/>
    <w:rsid w:val="00794573"/>
    <w:rsid w:val="007A22E9"/>
    <w:rsid w:val="007B10CE"/>
    <w:rsid w:val="007B439C"/>
    <w:rsid w:val="007B4885"/>
    <w:rsid w:val="007B4ED8"/>
    <w:rsid w:val="007B5CA3"/>
    <w:rsid w:val="007B74F5"/>
    <w:rsid w:val="007C1106"/>
    <w:rsid w:val="007C3851"/>
    <w:rsid w:val="007C5D55"/>
    <w:rsid w:val="007C6361"/>
    <w:rsid w:val="007D0380"/>
    <w:rsid w:val="007D1E99"/>
    <w:rsid w:val="007D1EB7"/>
    <w:rsid w:val="007D415E"/>
    <w:rsid w:val="007D502B"/>
    <w:rsid w:val="007D6708"/>
    <w:rsid w:val="007D6F62"/>
    <w:rsid w:val="007D6F9C"/>
    <w:rsid w:val="007D7BEE"/>
    <w:rsid w:val="007E10AE"/>
    <w:rsid w:val="007E2D58"/>
    <w:rsid w:val="007E7B1B"/>
    <w:rsid w:val="007F0CC6"/>
    <w:rsid w:val="007F57E7"/>
    <w:rsid w:val="007F5B91"/>
    <w:rsid w:val="00801815"/>
    <w:rsid w:val="008028BD"/>
    <w:rsid w:val="00802E4A"/>
    <w:rsid w:val="008049E5"/>
    <w:rsid w:val="00804D31"/>
    <w:rsid w:val="00805C7C"/>
    <w:rsid w:val="008141B6"/>
    <w:rsid w:val="00814FF5"/>
    <w:rsid w:val="0081588F"/>
    <w:rsid w:val="00817412"/>
    <w:rsid w:val="00822DF6"/>
    <w:rsid w:val="00826CFC"/>
    <w:rsid w:val="0083035D"/>
    <w:rsid w:val="008378D9"/>
    <w:rsid w:val="0084016C"/>
    <w:rsid w:val="0084257E"/>
    <w:rsid w:val="008427A3"/>
    <w:rsid w:val="00844C37"/>
    <w:rsid w:val="00845D1D"/>
    <w:rsid w:val="00847C75"/>
    <w:rsid w:val="00847E8C"/>
    <w:rsid w:val="008526CA"/>
    <w:rsid w:val="0085557C"/>
    <w:rsid w:val="00860C11"/>
    <w:rsid w:val="00861A7D"/>
    <w:rsid w:val="00861FB6"/>
    <w:rsid w:val="00864078"/>
    <w:rsid w:val="00865C63"/>
    <w:rsid w:val="0086783B"/>
    <w:rsid w:val="0087013E"/>
    <w:rsid w:val="00880EE0"/>
    <w:rsid w:val="0088386F"/>
    <w:rsid w:val="00884BFF"/>
    <w:rsid w:val="008878D9"/>
    <w:rsid w:val="008911CE"/>
    <w:rsid w:val="00893894"/>
    <w:rsid w:val="008A074E"/>
    <w:rsid w:val="008A57E7"/>
    <w:rsid w:val="008B0982"/>
    <w:rsid w:val="008B246E"/>
    <w:rsid w:val="008B5DCE"/>
    <w:rsid w:val="008B68E7"/>
    <w:rsid w:val="008D12CD"/>
    <w:rsid w:val="008D1F35"/>
    <w:rsid w:val="008D2A1D"/>
    <w:rsid w:val="008D2FFD"/>
    <w:rsid w:val="008D39BD"/>
    <w:rsid w:val="008D466B"/>
    <w:rsid w:val="008E217F"/>
    <w:rsid w:val="008E25B6"/>
    <w:rsid w:val="008E398D"/>
    <w:rsid w:val="008E3C39"/>
    <w:rsid w:val="008E48CB"/>
    <w:rsid w:val="008E53B1"/>
    <w:rsid w:val="008F36F1"/>
    <w:rsid w:val="008F45D5"/>
    <w:rsid w:val="009019F7"/>
    <w:rsid w:val="0090270A"/>
    <w:rsid w:val="0090275E"/>
    <w:rsid w:val="00903785"/>
    <w:rsid w:val="00905640"/>
    <w:rsid w:val="00907862"/>
    <w:rsid w:val="00907F5B"/>
    <w:rsid w:val="009116B3"/>
    <w:rsid w:val="00912480"/>
    <w:rsid w:val="00915914"/>
    <w:rsid w:val="00922DD7"/>
    <w:rsid w:val="00935295"/>
    <w:rsid w:val="009353AB"/>
    <w:rsid w:val="0094347E"/>
    <w:rsid w:val="00943F01"/>
    <w:rsid w:val="00943FD7"/>
    <w:rsid w:val="00947516"/>
    <w:rsid w:val="009510AD"/>
    <w:rsid w:val="00952452"/>
    <w:rsid w:val="00955B74"/>
    <w:rsid w:val="00957E89"/>
    <w:rsid w:val="00960B92"/>
    <w:rsid w:val="00962C2B"/>
    <w:rsid w:val="009645E1"/>
    <w:rsid w:val="00964A08"/>
    <w:rsid w:val="009775FF"/>
    <w:rsid w:val="00980924"/>
    <w:rsid w:val="00983B71"/>
    <w:rsid w:val="00984E9E"/>
    <w:rsid w:val="00986519"/>
    <w:rsid w:val="0098759D"/>
    <w:rsid w:val="0098760F"/>
    <w:rsid w:val="009945BA"/>
    <w:rsid w:val="00996105"/>
    <w:rsid w:val="009A5DDC"/>
    <w:rsid w:val="009B1615"/>
    <w:rsid w:val="009B4499"/>
    <w:rsid w:val="009B51FF"/>
    <w:rsid w:val="009C2D31"/>
    <w:rsid w:val="009C32BA"/>
    <w:rsid w:val="009C5B2B"/>
    <w:rsid w:val="009C5D19"/>
    <w:rsid w:val="009C7C11"/>
    <w:rsid w:val="009C7CF9"/>
    <w:rsid w:val="009D10E2"/>
    <w:rsid w:val="009D415E"/>
    <w:rsid w:val="009D799F"/>
    <w:rsid w:val="009E06FE"/>
    <w:rsid w:val="009E25D4"/>
    <w:rsid w:val="009E4BE3"/>
    <w:rsid w:val="009E51DD"/>
    <w:rsid w:val="009F26AB"/>
    <w:rsid w:val="00A00234"/>
    <w:rsid w:val="00A00FC2"/>
    <w:rsid w:val="00A0167C"/>
    <w:rsid w:val="00A02382"/>
    <w:rsid w:val="00A02A8C"/>
    <w:rsid w:val="00A11F45"/>
    <w:rsid w:val="00A1523E"/>
    <w:rsid w:val="00A15B88"/>
    <w:rsid w:val="00A20687"/>
    <w:rsid w:val="00A243EC"/>
    <w:rsid w:val="00A267FA"/>
    <w:rsid w:val="00A30BA4"/>
    <w:rsid w:val="00A314FF"/>
    <w:rsid w:val="00A31F08"/>
    <w:rsid w:val="00A33CDE"/>
    <w:rsid w:val="00A3525D"/>
    <w:rsid w:val="00A36403"/>
    <w:rsid w:val="00A371E2"/>
    <w:rsid w:val="00A4160A"/>
    <w:rsid w:val="00A439B0"/>
    <w:rsid w:val="00A54CFB"/>
    <w:rsid w:val="00A60884"/>
    <w:rsid w:val="00A6089A"/>
    <w:rsid w:val="00A609CA"/>
    <w:rsid w:val="00A646E7"/>
    <w:rsid w:val="00A72007"/>
    <w:rsid w:val="00A7593B"/>
    <w:rsid w:val="00A75C34"/>
    <w:rsid w:val="00A77587"/>
    <w:rsid w:val="00A8197F"/>
    <w:rsid w:val="00A83F6C"/>
    <w:rsid w:val="00A84172"/>
    <w:rsid w:val="00A91670"/>
    <w:rsid w:val="00A9498D"/>
    <w:rsid w:val="00A96C86"/>
    <w:rsid w:val="00AB0F1A"/>
    <w:rsid w:val="00AB1116"/>
    <w:rsid w:val="00AB3829"/>
    <w:rsid w:val="00AB4F18"/>
    <w:rsid w:val="00AB7E35"/>
    <w:rsid w:val="00AC0038"/>
    <w:rsid w:val="00AC3859"/>
    <w:rsid w:val="00AC3DCD"/>
    <w:rsid w:val="00AC5248"/>
    <w:rsid w:val="00AC666B"/>
    <w:rsid w:val="00AD0A63"/>
    <w:rsid w:val="00AD3BC1"/>
    <w:rsid w:val="00AD402E"/>
    <w:rsid w:val="00AD6788"/>
    <w:rsid w:val="00AD74D3"/>
    <w:rsid w:val="00AE31DA"/>
    <w:rsid w:val="00AE3825"/>
    <w:rsid w:val="00AF0999"/>
    <w:rsid w:val="00B031B6"/>
    <w:rsid w:val="00B04537"/>
    <w:rsid w:val="00B04F52"/>
    <w:rsid w:val="00B115F0"/>
    <w:rsid w:val="00B11949"/>
    <w:rsid w:val="00B202FF"/>
    <w:rsid w:val="00B20628"/>
    <w:rsid w:val="00B213D9"/>
    <w:rsid w:val="00B24271"/>
    <w:rsid w:val="00B31605"/>
    <w:rsid w:val="00B31613"/>
    <w:rsid w:val="00B335C2"/>
    <w:rsid w:val="00B42130"/>
    <w:rsid w:val="00B42FED"/>
    <w:rsid w:val="00B44DF7"/>
    <w:rsid w:val="00B4575A"/>
    <w:rsid w:val="00B45E21"/>
    <w:rsid w:val="00B46081"/>
    <w:rsid w:val="00B47BD9"/>
    <w:rsid w:val="00B50CCF"/>
    <w:rsid w:val="00B532ED"/>
    <w:rsid w:val="00B53C4C"/>
    <w:rsid w:val="00B552C1"/>
    <w:rsid w:val="00B57350"/>
    <w:rsid w:val="00B636FB"/>
    <w:rsid w:val="00B64CD7"/>
    <w:rsid w:val="00B70097"/>
    <w:rsid w:val="00B71D5A"/>
    <w:rsid w:val="00B74291"/>
    <w:rsid w:val="00B74D0C"/>
    <w:rsid w:val="00B75A91"/>
    <w:rsid w:val="00B81865"/>
    <w:rsid w:val="00B827BF"/>
    <w:rsid w:val="00B84C75"/>
    <w:rsid w:val="00B90DAB"/>
    <w:rsid w:val="00B92BE8"/>
    <w:rsid w:val="00B94CD5"/>
    <w:rsid w:val="00BA1AFB"/>
    <w:rsid w:val="00BA3D15"/>
    <w:rsid w:val="00BA499F"/>
    <w:rsid w:val="00BA55CF"/>
    <w:rsid w:val="00BA68D6"/>
    <w:rsid w:val="00BA7D58"/>
    <w:rsid w:val="00BB156E"/>
    <w:rsid w:val="00BB2ED9"/>
    <w:rsid w:val="00BB3D1F"/>
    <w:rsid w:val="00BB5B5E"/>
    <w:rsid w:val="00BB6054"/>
    <w:rsid w:val="00BB667E"/>
    <w:rsid w:val="00BB6B26"/>
    <w:rsid w:val="00BC020B"/>
    <w:rsid w:val="00BC426A"/>
    <w:rsid w:val="00BC4490"/>
    <w:rsid w:val="00BC5F8C"/>
    <w:rsid w:val="00BD2122"/>
    <w:rsid w:val="00BD7B88"/>
    <w:rsid w:val="00BD7F8D"/>
    <w:rsid w:val="00BE2138"/>
    <w:rsid w:val="00BE31C6"/>
    <w:rsid w:val="00BE5CE5"/>
    <w:rsid w:val="00BE605F"/>
    <w:rsid w:val="00BE697E"/>
    <w:rsid w:val="00BF11ED"/>
    <w:rsid w:val="00BF23AB"/>
    <w:rsid w:val="00BF3F64"/>
    <w:rsid w:val="00BF448A"/>
    <w:rsid w:val="00BF72F9"/>
    <w:rsid w:val="00C002F9"/>
    <w:rsid w:val="00C00B3F"/>
    <w:rsid w:val="00C02B25"/>
    <w:rsid w:val="00C04046"/>
    <w:rsid w:val="00C047B4"/>
    <w:rsid w:val="00C052BD"/>
    <w:rsid w:val="00C118F8"/>
    <w:rsid w:val="00C16AEF"/>
    <w:rsid w:val="00C204DD"/>
    <w:rsid w:val="00C21E7A"/>
    <w:rsid w:val="00C23478"/>
    <w:rsid w:val="00C25E2F"/>
    <w:rsid w:val="00C274B7"/>
    <w:rsid w:val="00C30F47"/>
    <w:rsid w:val="00C31A97"/>
    <w:rsid w:val="00C31E74"/>
    <w:rsid w:val="00C32790"/>
    <w:rsid w:val="00C33A41"/>
    <w:rsid w:val="00C34890"/>
    <w:rsid w:val="00C34D3A"/>
    <w:rsid w:val="00C36F00"/>
    <w:rsid w:val="00C44AEB"/>
    <w:rsid w:val="00C4682F"/>
    <w:rsid w:val="00C51E25"/>
    <w:rsid w:val="00C546FB"/>
    <w:rsid w:val="00C6036D"/>
    <w:rsid w:val="00C60DEC"/>
    <w:rsid w:val="00C63EFD"/>
    <w:rsid w:val="00C6414F"/>
    <w:rsid w:val="00C667FC"/>
    <w:rsid w:val="00C75009"/>
    <w:rsid w:val="00C75509"/>
    <w:rsid w:val="00C76501"/>
    <w:rsid w:val="00C77037"/>
    <w:rsid w:val="00C808D2"/>
    <w:rsid w:val="00C813A3"/>
    <w:rsid w:val="00C83ED3"/>
    <w:rsid w:val="00C83F7F"/>
    <w:rsid w:val="00C847FE"/>
    <w:rsid w:val="00C90717"/>
    <w:rsid w:val="00C90BF0"/>
    <w:rsid w:val="00C91A05"/>
    <w:rsid w:val="00C9234B"/>
    <w:rsid w:val="00C9431C"/>
    <w:rsid w:val="00C95397"/>
    <w:rsid w:val="00C96E16"/>
    <w:rsid w:val="00C97592"/>
    <w:rsid w:val="00CA0892"/>
    <w:rsid w:val="00CA258C"/>
    <w:rsid w:val="00CB3976"/>
    <w:rsid w:val="00CB484F"/>
    <w:rsid w:val="00CC0BC1"/>
    <w:rsid w:val="00CC1413"/>
    <w:rsid w:val="00CC77A6"/>
    <w:rsid w:val="00CD04D1"/>
    <w:rsid w:val="00CD0C28"/>
    <w:rsid w:val="00CD2046"/>
    <w:rsid w:val="00CD2A5A"/>
    <w:rsid w:val="00CD2D09"/>
    <w:rsid w:val="00CE1C7B"/>
    <w:rsid w:val="00CE304E"/>
    <w:rsid w:val="00CE645C"/>
    <w:rsid w:val="00CF030A"/>
    <w:rsid w:val="00CF038E"/>
    <w:rsid w:val="00CF1765"/>
    <w:rsid w:val="00CF2DFD"/>
    <w:rsid w:val="00CF2F72"/>
    <w:rsid w:val="00CF5D8F"/>
    <w:rsid w:val="00D00B06"/>
    <w:rsid w:val="00D00B73"/>
    <w:rsid w:val="00D116B4"/>
    <w:rsid w:val="00D11894"/>
    <w:rsid w:val="00D12F5F"/>
    <w:rsid w:val="00D16AE0"/>
    <w:rsid w:val="00D1704B"/>
    <w:rsid w:val="00D20071"/>
    <w:rsid w:val="00D20A68"/>
    <w:rsid w:val="00D23EE2"/>
    <w:rsid w:val="00D24D34"/>
    <w:rsid w:val="00D26CF5"/>
    <w:rsid w:val="00D32A7F"/>
    <w:rsid w:val="00D34DB0"/>
    <w:rsid w:val="00D35B0E"/>
    <w:rsid w:val="00D35E36"/>
    <w:rsid w:val="00D41B39"/>
    <w:rsid w:val="00D428A1"/>
    <w:rsid w:val="00D42A25"/>
    <w:rsid w:val="00D43395"/>
    <w:rsid w:val="00D4492B"/>
    <w:rsid w:val="00D462D2"/>
    <w:rsid w:val="00D513A8"/>
    <w:rsid w:val="00D52031"/>
    <w:rsid w:val="00D54695"/>
    <w:rsid w:val="00D56936"/>
    <w:rsid w:val="00D57D7B"/>
    <w:rsid w:val="00D6363F"/>
    <w:rsid w:val="00D66625"/>
    <w:rsid w:val="00D72818"/>
    <w:rsid w:val="00D746DD"/>
    <w:rsid w:val="00D7484D"/>
    <w:rsid w:val="00D76375"/>
    <w:rsid w:val="00D76775"/>
    <w:rsid w:val="00D81ED1"/>
    <w:rsid w:val="00D85EC2"/>
    <w:rsid w:val="00D9033B"/>
    <w:rsid w:val="00D90931"/>
    <w:rsid w:val="00D90E1F"/>
    <w:rsid w:val="00D9300C"/>
    <w:rsid w:val="00D94886"/>
    <w:rsid w:val="00D97357"/>
    <w:rsid w:val="00DA0A36"/>
    <w:rsid w:val="00DA303B"/>
    <w:rsid w:val="00DA5465"/>
    <w:rsid w:val="00DA5BA1"/>
    <w:rsid w:val="00DA5C52"/>
    <w:rsid w:val="00DA62E3"/>
    <w:rsid w:val="00DB0443"/>
    <w:rsid w:val="00DB0FE7"/>
    <w:rsid w:val="00DB340B"/>
    <w:rsid w:val="00DB4E97"/>
    <w:rsid w:val="00DB5442"/>
    <w:rsid w:val="00DB71E4"/>
    <w:rsid w:val="00DC09FC"/>
    <w:rsid w:val="00DC4350"/>
    <w:rsid w:val="00DC5FE5"/>
    <w:rsid w:val="00DD05B2"/>
    <w:rsid w:val="00DD1CE4"/>
    <w:rsid w:val="00DD3FDD"/>
    <w:rsid w:val="00DF01AD"/>
    <w:rsid w:val="00DF2AFD"/>
    <w:rsid w:val="00DF2EF0"/>
    <w:rsid w:val="00DF5CBD"/>
    <w:rsid w:val="00DF6E61"/>
    <w:rsid w:val="00DF6F91"/>
    <w:rsid w:val="00DF7167"/>
    <w:rsid w:val="00DF74C7"/>
    <w:rsid w:val="00E06D23"/>
    <w:rsid w:val="00E108CE"/>
    <w:rsid w:val="00E10EF6"/>
    <w:rsid w:val="00E15775"/>
    <w:rsid w:val="00E172A3"/>
    <w:rsid w:val="00E17FDA"/>
    <w:rsid w:val="00E20A0C"/>
    <w:rsid w:val="00E217DF"/>
    <w:rsid w:val="00E21DCD"/>
    <w:rsid w:val="00E228AA"/>
    <w:rsid w:val="00E32F9E"/>
    <w:rsid w:val="00E33AA4"/>
    <w:rsid w:val="00E3483E"/>
    <w:rsid w:val="00E36D63"/>
    <w:rsid w:val="00E41EAF"/>
    <w:rsid w:val="00E424CF"/>
    <w:rsid w:val="00E44C2C"/>
    <w:rsid w:val="00E46167"/>
    <w:rsid w:val="00E52FB4"/>
    <w:rsid w:val="00E531F9"/>
    <w:rsid w:val="00E54075"/>
    <w:rsid w:val="00E547ED"/>
    <w:rsid w:val="00E55AE6"/>
    <w:rsid w:val="00E56FBA"/>
    <w:rsid w:val="00E6628D"/>
    <w:rsid w:val="00E71AB0"/>
    <w:rsid w:val="00E75C47"/>
    <w:rsid w:val="00E76811"/>
    <w:rsid w:val="00E7766B"/>
    <w:rsid w:val="00E80A2B"/>
    <w:rsid w:val="00E80B31"/>
    <w:rsid w:val="00E82AFD"/>
    <w:rsid w:val="00E84431"/>
    <w:rsid w:val="00E85A09"/>
    <w:rsid w:val="00E90603"/>
    <w:rsid w:val="00E9213F"/>
    <w:rsid w:val="00E93CC0"/>
    <w:rsid w:val="00EA0D9C"/>
    <w:rsid w:val="00EA1941"/>
    <w:rsid w:val="00EA2CA6"/>
    <w:rsid w:val="00EA338E"/>
    <w:rsid w:val="00EA4503"/>
    <w:rsid w:val="00EA4A26"/>
    <w:rsid w:val="00EA7AE8"/>
    <w:rsid w:val="00EB1E3C"/>
    <w:rsid w:val="00EB2A49"/>
    <w:rsid w:val="00EB3BAC"/>
    <w:rsid w:val="00EB3D51"/>
    <w:rsid w:val="00EB400C"/>
    <w:rsid w:val="00EB43E1"/>
    <w:rsid w:val="00EC570A"/>
    <w:rsid w:val="00EC58D0"/>
    <w:rsid w:val="00ED5C83"/>
    <w:rsid w:val="00ED652F"/>
    <w:rsid w:val="00ED70CC"/>
    <w:rsid w:val="00EE00D9"/>
    <w:rsid w:val="00EE2AF6"/>
    <w:rsid w:val="00EE380C"/>
    <w:rsid w:val="00EE3C53"/>
    <w:rsid w:val="00EE7DC7"/>
    <w:rsid w:val="00EF4996"/>
    <w:rsid w:val="00EF5A78"/>
    <w:rsid w:val="00EF617B"/>
    <w:rsid w:val="00EF7421"/>
    <w:rsid w:val="00F032B4"/>
    <w:rsid w:val="00F04CB0"/>
    <w:rsid w:val="00F07D10"/>
    <w:rsid w:val="00F204DD"/>
    <w:rsid w:val="00F21C2B"/>
    <w:rsid w:val="00F232CD"/>
    <w:rsid w:val="00F270F8"/>
    <w:rsid w:val="00F30421"/>
    <w:rsid w:val="00F3060B"/>
    <w:rsid w:val="00F311AE"/>
    <w:rsid w:val="00F3299F"/>
    <w:rsid w:val="00F364B2"/>
    <w:rsid w:val="00F37B6A"/>
    <w:rsid w:val="00F44C51"/>
    <w:rsid w:val="00F45786"/>
    <w:rsid w:val="00F47166"/>
    <w:rsid w:val="00F5148B"/>
    <w:rsid w:val="00F51D27"/>
    <w:rsid w:val="00F53123"/>
    <w:rsid w:val="00F54C2B"/>
    <w:rsid w:val="00F57CE4"/>
    <w:rsid w:val="00F60C2C"/>
    <w:rsid w:val="00F60D65"/>
    <w:rsid w:val="00F61A64"/>
    <w:rsid w:val="00F659DA"/>
    <w:rsid w:val="00F65E0B"/>
    <w:rsid w:val="00F65E0D"/>
    <w:rsid w:val="00F67B00"/>
    <w:rsid w:val="00F71E1C"/>
    <w:rsid w:val="00F72AF1"/>
    <w:rsid w:val="00F748E3"/>
    <w:rsid w:val="00F75A1B"/>
    <w:rsid w:val="00F80CA8"/>
    <w:rsid w:val="00F84236"/>
    <w:rsid w:val="00F84B1D"/>
    <w:rsid w:val="00F856DC"/>
    <w:rsid w:val="00F92BB3"/>
    <w:rsid w:val="00F94B4B"/>
    <w:rsid w:val="00F94C5E"/>
    <w:rsid w:val="00F94E55"/>
    <w:rsid w:val="00F95167"/>
    <w:rsid w:val="00F9642A"/>
    <w:rsid w:val="00FA1D1A"/>
    <w:rsid w:val="00FA4D92"/>
    <w:rsid w:val="00FA7200"/>
    <w:rsid w:val="00FB07BA"/>
    <w:rsid w:val="00FB2B5D"/>
    <w:rsid w:val="00FB355F"/>
    <w:rsid w:val="00FB5840"/>
    <w:rsid w:val="00FB5D40"/>
    <w:rsid w:val="00FC06A5"/>
    <w:rsid w:val="00FC15DA"/>
    <w:rsid w:val="00FC2F53"/>
    <w:rsid w:val="00FD095D"/>
    <w:rsid w:val="00FD0A0A"/>
    <w:rsid w:val="00FD70A3"/>
    <w:rsid w:val="00FE0323"/>
    <w:rsid w:val="00FE072A"/>
    <w:rsid w:val="00FE0F7B"/>
    <w:rsid w:val="00FE2242"/>
    <w:rsid w:val="00FE3F4F"/>
    <w:rsid w:val="00FF1940"/>
    <w:rsid w:val="00FF421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55CDB"/>
    <w:pPr>
      <w:spacing w:after="160" w:line="259" w:lineRule="auto"/>
    </w:pPr>
    <w:rPr>
      <w:lang w:eastAsia="en-US"/>
    </w:rPr>
  </w:style>
  <w:style w:type="paragraph" w:styleId="Heading1">
    <w:name w:val="heading 1"/>
    <w:basedOn w:val="Normal"/>
    <w:next w:val="Normal"/>
    <w:link w:val="Heading1Char"/>
    <w:uiPriority w:val="99"/>
    <w:qFormat/>
    <w:rsid w:val="00BD2122"/>
    <w:pPr>
      <w:keepNext/>
      <w:keepLines/>
      <w:spacing w:before="480" w:after="0" w:line="276" w:lineRule="auto"/>
      <w:outlineLvl w:val="0"/>
    </w:pPr>
    <w:rPr>
      <w:rFonts w:ascii="Cambria" w:eastAsia="Times New Roman" w:hAnsi="Cambria"/>
      <w:b/>
      <w:bCs/>
      <w:color w:val="365F91"/>
      <w:sz w:val="28"/>
      <w:szCs w:val="28"/>
      <w:lang w:eastAsia="hr-HR"/>
    </w:rPr>
  </w:style>
  <w:style w:type="paragraph" w:styleId="Heading2">
    <w:name w:val="heading 2"/>
    <w:basedOn w:val="Normal"/>
    <w:link w:val="Heading2Char"/>
    <w:uiPriority w:val="99"/>
    <w:qFormat/>
    <w:rsid w:val="002955F2"/>
    <w:pPr>
      <w:spacing w:before="100" w:beforeAutospacing="1" w:after="100" w:afterAutospacing="1" w:line="240" w:lineRule="auto"/>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9"/>
    <w:qFormat/>
    <w:rsid w:val="00BD2122"/>
    <w:pPr>
      <w:keepNext/>
      <w:keepLines/>
      <w:spacing w:before="200" w:after="0" w:line="276" w:lineRule="auto"/>
      <w:outlineLvl w:val="2"/>
    </w:pPr>
    <w:rPr>
      <w:rFonts w:ascii="Cambria" w:eastAsia="Times New Roman" w:hAnsi="Cambria"/>
      <w:b/>
      <w:bCs/>
      <w:color w:val="4F81BD"/>
      <w:sz w:val="20"/>
      <w:szCs w:val="20"/>
      <w:lang w:eastAsia="hr-HR"/>
    </w:rPr>
  </w:style>
  <w:style w:type="paragraph" w:styleId="Heading4">
    <w:name w:val="heading 4"/>
    <w:basedOn w:val="Normal"/>
    <w:next w:val="Normal"/>
    <w:link w:val="Heading4Char"/>
    <w:uiPriority w:val="99"/>
    <w:qFormat/>
    <w:rsid w:val="00BD2122"/>
    <w:pPr>
      <w:keepNext/>
      <w:keepLines/>
      <w:spacing w:before="200" w:after="0" w:line="276" w:lineRule="auto"/>
      <w:outlineLvl w:val="3"/>
    </w:pPr>
    <w:rPr>
      <w:rFonts w:ascii="Cambria" w:eastAsia="Times New Roman" w:hAnsi="Cambria"/>
      <w:b/>
      <w:bCs/>
      <w:i/>
      <w:iCs/>
      <w:color w:val="4F81BD"/>
      <w:sz w:val="20"/>
      <w:szCs w:val="20"/>
      <w:lang w:eastAsia="hr-HR"/>
    </w:rPr>
  </w:style>
  <w:style w:type="paragraph" w:styleId="Heading5">
    <w:name w:val="heading 5"/>
    <w:basedOn w:val="Normal"/>
    <w:next w:val="Normal"/>
    <w:link w:val="Heading5Char"/>
    <w:uiPriority w:val="99"/>
    <w:qFormat/>
    <w:rsid w:val="00BD2122"/>
    <w:pPr>
      <w:keepNext/>
      <w:keepLines/>
      <w:spacing w:before="200" w:after="0" w:line="276" w:lineRule="auto"/>
      <w:outlineLvl w:val="4"/>
    </w:pPr>
    <w:rPr>
      <w:rFonts w:ascii="Cambria" w:eastAsia="Times New Roman" w:hAnsi="Cambria"/>
      <w:color w:val="243F60"/>
      <w:sz w:val="20"/>
      <w:szCs w:val="20"/>
      <w:lang w:eastAsia="hr-HR"/>
    </w:rPr>
  </w:style>
  <w:style w:type="paragraph" w:styleId="Heading6">
    <w:name w:val="heading 6"/>
    <w:basedOn w:val="Normal"/>
    <w:next w:val="Normal"/>
    <w:link w:val="Heading6Char"/>
    <w:uiPriority w:val="99"/>
    <w:qFormat/>
    <w:rsid w:val="00BD2122"/>
    <w:pPr>
      <w:keepNext/>
      <w:keepLines/>
      <w:spacing w:before="200" w:after="0" w:line="276" w:lineRule="auto"/>
      <w:outlineLvl w:val="5"/>
    </w:pPr>
    <w:rPr>
      <w:rFonts w:ascii="Cambria" w:eastAsia="Times New Roman" w:hAnsi="Cambria"/>
      <w:i/>
      <w:iCs/>
      <w:color w:val="243F60"/>
      <w:sz w:val="20"/>
      <w:szCs w:val="20"/>
      <w:lang w:eastAsia="hr-HR"/>
    </w:rPr>
  </w:style>
  <w:style w:type="paragraph" w:styleId="Heading7">
    <w:name w:val="heading 7"/>
    <w:basedOn w:val="Normal"/>
    <w:next w:val="Normal"/>
    <w:link w:val="Heading7Char"/>
    <w:uiPriority w:val="99"/>
    <w:qFormat/>
    <w:rsid w:val="00BD2122"/>
    <w:pPr>
      <w:keepNext/>
      <w:keepLines/>
      <w:spacing w:before="200" w:after="0" w:line="276" w:lineRule="auto"/>
      <w:outlineLvl w:val="6"/>
    </w:pPr>
    <w:rPr>
      <w:rFonts w:ascii="Cambria" w:eastAsia="Times New Roman" w:hAnsi="Cambria"/>
      <w:i/>
      <w:iCs/>
      <w:color w:val="404040"/>
      <w:sz w:val="20"/>
      <w:szCs w:val="20"/>
      <w:lang w:eastAsia="hr-HR"/>
    </w:rPr>
  </w:style>
  <w:style w:type="paragraph" w:styleId="Heading8">
    <w:name w:val="heading 8"/>
    <w:basedOn w:val="Normal"/>
    <w:next w:val="Normal"/>
    <w:link w:val="Heading8Char"/>
    <w:uiPriority w:val="99"/>
    <w:qFormat/>
    <w:rsid w:val="00BD2122"/>
    <w:pPr>
      <w:keepNext/>
      <w:keepLines/>
      <w:spacing w:before="200" w:after="0" w:line="276" w:lineRule="auto"/>
      <w:outlineLvl w:val="7"/>
    </w:pPr>
    <w:rPr>
      <w:rFonts w:ascii="Cambria" w:eastAsia="Times New Roman" w:hAnsi="Cambria"/>
      <w:color w:val="4F81BD"/>
      <w:sz w:val="20"/>
      <w:szCs w:val="20"/>
      <w:lang w:eastAsia="hr-HR"/>
    </w:rPr>
  </w:style>
  <w:style w:type="paragraph" w:styleId="Heading9">
    <w:name w:val="heading 9"/>
    <w:basedOn w:val="Normal"/>
    <w:next w:val="Normal"/>
    <w:link w:val="Heading9Char"/>
    <w:uiPriority w:val="99"/>
    <w:qFormat/>
    <w:rsid w:val="00BD2122"/>
    <w:pPr>
      <w:keepNext/>
      <w:keepLines/>
      <w:spacing w:before="200" w:after="0" w:line="276" w:lineRule="auto"/>
      <w:outlineLvl w:val="8"/>
    </w:pPr>
    <w:rPr>
      <w:rFonts w:ascii="Cambria" w:eastAsia="Times New Roman" w:hAnsi="Cambria"/>
      <w:i/>
      <w:iCs/>
      <w:color w:val="404040"/>
      <w:sz w:val="20"/>
      <w:szCs w:val="20"/>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12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955F2"/>
    <w:rPr>
      <w:rFonts w:ascii="Times New Roman" w:hAnsi="Times New Roman" w:cs="Times New Roman"/>
      <w:b/>
      <w:bCs/>
      <w:sz w:val="36"/>
      <w:szCs w:val="36"/>
      <w:lang w:eastAsia="hr-HR"/>
    </w:rPr>
  </w:style>
  <w:style w:type="character" w:customStyle="1" w:styleId="Heading3Char">
    <w:name w:val="Heading 3 Char"/>
    <w:basedOn w:val="DefaultParagraphFont"/>
    <w:link w:val="Heading3"/>
    <w:uiPriority w:val="99"/>
    <w:locked/>
    <w:rsid w:val="00BD2122"/>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BD2122"/>
    <w:rPr>
      <w:rFonts w:ascii="Cambria" w:hAnsi="Cambria" w:cs="Times New Roman"/>
      <w:b/>
      <w:bCs/>
      <w:i/>
      <w:iCs/>
      <w:color w:val="4F81BD"/>
      <w:sz w:val="20"/>
      <w:szCs w:val="20"/>
    </w:rPr>
  </w:style>
  <w:style w:type="character" w:customStyle="1" w:styleId="Heading5Char">
    <w:name w:val="Heading 5 Char"/>
    <w:basedOn w:val="DefaultParagraphFont"/>
    <w:link w:val="Heading5"/>
    <w:uiPriority w:val="99"/>
    <w:locked/>
    <w:rsid w:val="00BD2122"/>
    <w:rPr>
      <w:rFonts w:ascii="Cambria" w:hAnsi="Cambria" w:cs="Times New Roman"/>
      <w:color w:val="243F60"/>
      <w:sz w:val="20"/>
      <w:szCs w:val="20"/>
    </w:rPr>
  </w:style>
  <w:style w:type="character" w:customStyle="1" w:styleId="Heading6Char">
    <w:name w:val="Heading 6 Char"/>
    <w:basedOn w:val="DefaultParagraphFont"/>
    <w:link w:val="Heading6"/>
    <w:uiPriority w:val="99"/>
    <w:locked/>
    <w:rsid w:val="00BD2122"/>
    <w:rPr>
      <w:rFonts w:ascii="Cambria" w:hAnsi="Cambria" w:cs="Times New Roman"/>
      <w:i/>
      <w:iCs/>
      <w:color w:val="243F60"/>
      <w:sz w:val="20"/>
      <w:szCs w:val="20"/>
    </w:rPr>
  </w:style>
  <w:style w:type="character" w:customStyle="1" w:styleId="Heading7Char">
    <w:name w:val="Heading 7 Char"/>
    <w:basedOn w:val="DefaultParagraphFont"/>
    <w:link w:val="Heading7"/>
    <w:uiPriority w:val="99"/>
    <w:locked/>
    <w:rsid w:val="00BD2122"/>
    <w:rPr>
      <w:rFonts w:ascii="Cambria" w:hAnsi="Cambria" w:cs="Times New Roman"/>
      <w:i/>
      <w:iCs/>
      <w:color w:val="404040"/>
      <w:sz w:val="20"/>
      <w:szCs w:val="20"/>
    </w:rPr>
  </w:style>
  <w:style w:type="character" w:customStyle="1" w:styleId="Heading8Char">
    <w:name w:val="Heading 8 Char"/>
    <w:basedOn w:val="DefaultParagraphFont"/>
    <w:link w:val="Heading8"/>
    <w:uiPriority w:val="99"/>
    <w:locked/>
    <w:rsid w:val="00BD2122"/>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BD2122"/>
    <w:rPr>
      <w:rFonts w:ascii="Cambria" w:hAnsi="Cambria" w:cs="Times New Roman"/>
      <w:i/>
      <w:iCs/>
      <w:color w:val="404040"/>
      <w:sz w:val="20"/>
      <w:szCs w:val="20"/>
    </w:rPr>
  </w:style>
  <w:style w:type="paragraph" w:styleId="ListParagraph">
    <w:name w:val="List Paragraph"/>
    <w:basedOn w:val="Normal"/>
    <w:link w:val="ListParagraphChar"/>
    <w:uiPriority w:val="99"/>
    <w:qFormat/>
    <w:rsid w:val="0098759D"/>
    <w:pPr>
      <w:ind w:left="720"/>
      <w:contextualSpacing/>
    </w:pPr>
  </w:style>
  <w:style w:type="paragraph" w:styleId="NormalWeb">
    <w:name w:val="Normal (Web)"/>
    <w:basedOn w:val="Normal"/>
    <w:uiPriority w:val="99"/>
    <w:rsid w:val="00D54695"/>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99"/>
    <w:qFormat/>
    <w:rsid w:val="00D54695"/>
    <w:rPr>
      <w:rFonts w:cs="Times New Roman"/>
      <w:b/>
      <w:bCs/>
    </w:rPr>
  </w:style>
  <w:style w:type="character" w:customStyle="1" w:styleId="apple-converted-space">
    <w:name w:val="apple-converted-space"/>
    <w:basedOn w:val="DefaultParagraphFont"/>
    <w:uiPriority w:val="99"/>
    <w:rsid w:val="00D54695"/>
    <w:rPr>
      <w:rFonts w:cs="Times New Roman"/>
    </w:rPr>
  </w:style>
  <w:style w:type="character" w:styleId="Emphasis">
    <w:name w:val="Emphasis"/>
    <w:basedOn w:val="DefaultParagraphFont"/>
    <w:uiPriority w:val="99"/>
    <w:qFormat/>
    <w:rsid w:val="00D54695"/>
    <w:rPr>
      <w:rFonts w:cs="Times New Roman"/>
      <w:i/>
      <w:iCs/>
    </w:rPr>
  </w:style>
  <w:style w:type="table" w:styleId="TableGrid">
    <w:name w:val="Table Grid"/>
    <w:basedOn w:val="TableNormal"/>
    <w:uiPriority w:val="99"/>
    <w:rsid w:val="003751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636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26366"/>
    <w:rPr>
      <w:rFonts w:cs="Times New Roman"/>
    </w:rPr>
  </w:style>
  <w:style w:type="paragraph" w:styleId="Footer">
    <w:name w:val="footer"/>
    <w:basedOn w:val="Normal"/>
    <w:link w:val="FooterChar"/>
    <w:uiPriority w:val="99"/>
    <w:rsid w:val="0002636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26366"/>
    <w:rPr>
      <w:rFonts w:cs="Times New Roman"/>
    </w:rPr>
  </w:style>
  <w:style w:type="paragraph" w:customStyle="1" w:styleId="t-9-8-bez-uvl">
    <w:name w:val="t-9-8-bez-uvl"/>
    <w:basedOn w:val="Normal"/>
    <w:uiPriority w:val="99"/>
    <w:rsid w:val="00B50CC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rsid w:val="00D9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9033B"/>
    <w:rPr>
      <w:rFonts w:ascii="Tahoma" w:hAnsi="Tahoma" w:cs="Tahoma"/>
      <w:sz w:val="16"/>
      <w:szCs w:val="16"/>
    </w:rPr>
  </w:style>
  <w:style w:type="character" w:styleId="PageNumber">
    <w:name w:val="page number"/>
    <w:basedOn w:val="DefaultParagraphFont"/>
    <w:uiPriority w:val="99"/>
    <w:rsid w:val="00C96E16"/>
    <w:rPr>
      <w:rFonts w:cs="Times New Roman"/>
    </w:rPr>
  </w:style>
  <w:style w:type="character" w:styleId="Hyperlink">
    <w:name w:val="Hyperlink"/>
    <w:basedOn w:val="DefaultParagraphFont"/>
    <w:uiPriority w:val="99"/>
    <w:rsid w:val="00C204DD"/>
    <w:rPr>
      <w:rFonts w:cs="Times New Roman"/>
      <w:color w:val="0563C1"/>
      <w:u w:val="single"/>
    </w:rPr>
  </w:style>
  <w:style w:type="paragraph" w:styleId="TOC1">
    <w:name w:val="toc 1"/>
    <w:basedOn w:val="Normal"/>
    <w:next w:val="Normal"/>
    <w:autoRedefine/>
    <w:uiPriority w:val="99"/>
    <w:rsid w:val="00221C42"/>
    <w:pPr>
      <w:tabs>
        <w:tab w:val="left" w:pos="440"/>
        <w:tab w:val="right" w:leader="dot" w:pos="9062"/>
      </w:tabs>
      <w:spacing w:after="100"/>
      <w:jc w:val="center"/>
    </w:pPr>
    <w:rPr>
      <w:rFonts w:ascii="Times New Roman" w:hAnsi="Times New Roman"/>
      <w:b/>
      <w:noProof/>
      <w:sz w:val="24"/>
    </w:rPr>
  </w:style>
  <w:style w:type="paragraph" w:styleId="TOC2">
    <w:name w:val="toc 2"/>
    <w:basedOn w:val="Normal"/>
    <w:next w:val="Normal"/>
    <w:autoRedefine/>
    <w:uiPriority w:val="99"/>
    <w:rsid w:val="0036723B"/>
    <w:pPr>
      <w:framePr w:wrap="around" w:vAnchor="text" w:hAnchor="text" w:y="1"/>
      <w:tabs>
        <w:tab w:val="left" w:pos="660"/>
        <w:tab w:val="right" w:leader="dot" w:pos="9060"/>
      </w:tabs>
      <w:spacing w:after="100"/>
      <w:ind w:left="220"/>
    </w:pPr>
    <w:rPr>
      <w:rFonts w:ascii="Times New Roman" w:hAnsi="Times New Roman"/>
      <w:b/>
      <w:noProof/>
      <w:color w:val="C45911"/>
      <w:sz w:val="24"/>
      <w:szCs w:val="24"/>
    </w:rPr>
  </w:style>
  <w:style w:type="character" w:styleId="CommentReference">
    <w:name w:val="annotation reference"/>
    <w:basedOn w:val="DefaultParagraphFont"/>
    <w:uiPriority w:val="99"/>
    <w:semiHidden/>
    <w:rsid w:val="001A19AA"/>
    <w:rPr>
      <w:rFonts w:cs="Times New Roman"/>
      <w:sz w:val="16"/>
      <w:szCs w:val="16"/>
    </w:rPr>
  </w:style>
  <w:style w:type="paragraph" w:styleId="CommentText">
    <w:name w:val="annotation text"/>
    <w:basedOn w:val="Normal"/>
    <w:link w:val="CommentTextChar"/>
    <w:uiPriority w:val="99"/>
    <w:rsid w:val="001A19AA"/>
    <w:pPr>
      <w:spacing w:line="240" w:lineRule="auto"/>
    </w:pPr>
    <w:rPr>
      <w:sz w:val="20"/>
      <w:szCs w:val="20"/>
    </w:rPr>
  </w:style>
  <w:style w:type="character" w:customStyle="1" w:styleId="CommentTextChar">
    <w:name w:val="Comment Text Char"/>
    <w:basedOn w:val="DefaultParagraphFont"/>
    <w:link w:val="CommentText"/>
    <w:uiPriority w:val="99"/>
    <w:locked/>
    <w:rsid w:val="001A19AA"/>
    <w:rPr>
      <w:rFonts w:cs="Times New Roman"/>
      <w:sz w:val="20"/>
      <w:szCs w:val="20"/>
    </w:rPr>
  </w:style>
  <w:style w:type="paragraph" w:styleId="CommentSubject">
    <w:name w:val="annotation subject"/>
    <w:basedOn w:val="CommentText"/>
    <w:next w:val="CommentText"/>
    <w:link w:val="CommentSubjectChar"/>
    <w:uiPriority w:val="99"/>
    <w:semiHidden/>
    <w:rsid w:val="007F57E7"/>
    <w:rPr>
      <w:b/>
      <w:bCs/>
    </w:rPr>
  </w:style>
  <w:style w:type="character" w:customStyle="1" w:styleId="CommentSubjectChar">
    <w:name w:val="Comment Subject Char"/>
    <w:basedOn w:val="CommentTextChar"/>
    <w:link w:val="CommentSubject"/>
    <w:uiPriority w:val="99"/>
    <w:semiHidden/>
    <w:locked/>
    <w:rsid w:val="007F57E7"/>
    <w:rPr>
      <w:b/>
      <w:bCs/>
    </w:rPr>
  </w:style>
  <w:style w:type="table" w:customStyle="1" w:styleId="Tablicareetke4-isticanje21">
    <w:name w:val="Tablica rešetke 4 - isticanje 21"/>
    <w:uiPriority w:val="99"/>
    <w:rsid w:val="003731D2"/>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Tablicareetke4-isticanje11">
    <w:name w:val="Tablica rešetke 4 - isticanje 11"/>
    <w:uiPriority w:val="99"/>
    <w:rsid w:val="003731D2"/>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654FE"/>
    <w:pPr>
      <w:spacing w:after="0" w:line="240" w:lineRule="auto"/>
    </w:pPr>
    <w:rPr>
      <w:rFonts w:ascii="Times New Roman" w:hAnsi="Times New Roman"/>
      <w:sz w:val="20"/>
      <w:szCs w:val="20"/>
      <w:lang w:eastAsia="zh-CN"/>
    </w:rPr>
  </w:style>
  <w:style w:type="character" w:customStyle="1" w:styleId="FootnoteTextChar">
    <w:name w:val="Footnote Text Char"/>
    <w:basedOn w:val="DefaultParagraphFont"/>
    <w:link w:val="FootnoteText"/>
    <w:uiPriority w:val="99"/>
    <w:semiHidden/>
    <w:locked/>
    <w:rsid w:val="005654FE"/>
    <w:rPr>
      <w:rFonts w:ascii="Times New Roman" w:hAnsi="Times New Roman" w:cs="Times New Roman"/>
      <w:sz w:val="20"/>
      <w:szCs w:val="20"/>
      <w:lang w:eastAsia="zh-CN"/>
    </w:rPr>
  </w:style>
  <w:style w:type="character" w:customStyle="1" w:styleId="LightGrid-Accent3Char">
    <w:name w:val="Light Grid - Accent 3 Char"/>
    <w:link w:val="LightGrid-Accent31"/>
    <w:uiPriority w:val="99"/>
    <w:locked/>
    <w:rsid w:val="00E21DCD"/>
  </w:style>
  <w:style w:type="paragraph" w:customStyle="1" w:styleId="LightGrid-Accent31">
    <w:name w:val="Light Grid - Accent 31"/>
    <w:basedOn w:val="Normal"/>
    <w:link w:val="LightGrid-Accent3Char"/>
    <w:uiPriority w:val="99"/>
    <w:rsid w:val="00E21DCD"/>
    <w:pPr>
      <w:spacing w:after="0" w:line="240" w:lineRule="auto"/>
      <w:ind w:left="720"/>
      <w:contextualSpacing/>
    </w:pPr>
  </w:style>
  <w:style w:type="character" w:customStyle="1" w:styleId="bold">
    <w:name w:val="bold"/>
    <w:basedOn w:val="DefaultParagraphFont"/>
    <w:uiPriority w:val="99"/>
    <w:rsid w:val="002955F2"/>
    <w:rPr>
      <w:rFonts w:cs="Times New Roman"/>
    </w:rPr>
  </w:style>
  <w:style w:type="paragraph" w:styleId="Revision">
    <w:name w:val="Revision"/>
    <w:hidden/>
    <w:uiPriority w:val="99"/>
    <w:semiHidden/>
    <w:rsid w:val="002955F2"/>
    <w:rPr>
      <w:lang w:eastAsia="en-US"/>
    </w:rPr>
  </w:style>
  <w:style w:type="table" w:customStyle="1" w:styleId="Tablicapopisa3-isticanje21">
    <w:name w:val="Tablica popisa 3 - isticanje 21"/>
    <w:uiPriority w:val="99"/>
    <w:rsid w:val="002955F2"/>
    <w:rPr>
      <w:sz w:val="20"/>
      <w:szCs w:val="20"/>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Tamnatablicareetke5-isticanje41">
    <w:name w:val="Tamna tablica rešetke 5 - isticanje 41"/>
    <w:uiPriority w:val="99"/>
    <w:rsid w:val="002955F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character" w:customStyle="1" w:styleId="ListParagraphChar">
    <w:name w:val="List Paragraph Char"/>
    <w:link w:val="ListParagraph"/>
    <w:uiPriority w:val="99"/>
    <w:locked/>
    <w:rsid w:val="009F26AB"/>
  </w:style>
  <w:style w:type="character" w:customStyle="1" w:styleId="normalchar">
    <w:name w:val="normal__char"/>
    <w:basedOn w:val="DefaultParagraphFont"/>
    <w:uiPriority w:val="99"/>
    <w:rsid w:val="009F26AB"/>
    <w:rPr>
      <w:rFonts w:cs="Times New Roman"/>
    </w:rPr>
  </w:style>
  <w:style w:type="paragraph" w:customStyle="1" w:styleId="Normal1">
    <w:name w:val="Normal1"/>
    <w:basedOn w:val="Normal"/>
    <w:uiPriority w:val="99"/>
    <w:rsid w:val="009019F7"/>
    <w:pPr>
      <w:spacing w:before="100" w:beforeAutospacing="1" w:after="100" w:afterAutospacing="1" w:line="276" w:lineRule="auto"/>
    </w:pPr>
    <w:rPr>
      <w:rFonts w:eastAsia="Times New Roman"/>
      <w:lang w:val="en-US"/>
    </w:rPr>
  </w:style>
  <w:style w:type="character" w:styleId="FootnoteReference">
    <w:name w:val="footnote reference"/>
    <w:basedOn w:val="DefaultParagraphFont"/>
    <w:uiPriority w:val="99"/>
    <w:semiHidden/>
    <w:rsid w:val="00822DF6"/>
    <w:rPr>
      <w:rFonts w:cs="Times New Roman"/>
      <w:vertAlign w:val="superscript"/>
    </w:rPr>
  </w:style>
  <w:style w:type="character" w:customStyle="1" w:styleId="footnote0020referencechar">
    <w:name w:val="footnote_0020reference__char"/>
    <w:basedOn w:val="DefaultParagraphFont"/>
    <w:uiPriority w:val="99"/>
    <w:rsid w:val="007147E0"/>
    <w:rPr>
      <w:rFonts w:cs="Times New Roman"/>
    </w:rPr>
  </w:style>
  <w:style w:type="character" w:customStyle="1" w:styleId="list0020paragraphchar">
    <w:name w:val="list_0020paragraph__char"/>
    <w:basedOn w:val="DefaultParagraphFont"/>
    <w:uiPriority w:val="99"/>
    <w:rsid w:val="007A22E9"/>
    <w:rPr>
      <w:rFonts w:cs="Times New Roman"/>
    </w:rPr>
  </w:style>
  <w:style w:type="paragraph" w:customStyle="1" w:styleId="list0020paragraph">
    <w:name w:val="list_0020paragraph"/>
    <w:basedOn w:val="Normal"/>
    <w:uiPriority w:val="99"/>
    <w:rsid w:val="00BD2122"/>
    <w:pPr>
      <w:spacing w:before="100" w:beforeAutospacing="1" w:after="100" w:afterAutospacing="1" w:line="276" w:lineRule="auto"/>
    </w:pPr>
    <w:rPr>
      <w:rFonts w:eastAsia="Times New Roman"/>
      <w:lang w:val="en-US"/>
    </w:rPr>
  </w:style>
  <w:style w:type="paragraph" w:customStyle="1" w:styleId="aacaption0020tab">
    <w:name w:val="aacaption_0020tab"/>
    <w:basedOn w:val="Normal"/>
    <w:uiPriority w:val="99"/>
    <w:rsid w:val="00BD2122"/>
    <w:pPr>
      <w:spacing w:before="100" w:beforeAutospacing="1" w:after="100" w:afterAutospacing="1" w:line="276" w:lineRule="auto"/>
    </w:pPr>
    <w:rPr>
      <w:rFonts w:eastAsia="Times New Roman"/>
      <w:lang w:val="en-US"/>
    </w:rPr>
  </w:style>
  <w:style w:type="character" w:customStyle="1" w:styleId="normal0020tablechar">
    <w:name w:val="normal_0020table__char"/>
    <w:basedOn w:val="DefaultParagraphFont"/>
    <w:uiPriority w:val="99"/>
    <w:rsid w:val="00BD2122"/>
    <w:rPr>
      <w:rFonts w:cs="Times New Roman"/>
    </w:rPr>
  </w:style>
  <w:style w:type="paragraph" w:customStyle="1" w:styleId="normal0020table">
    <w:name w:val="normal_0020table"/>
    <w:basedOn w:val="Normal"/>
    <w:uiPriority w:val="99"/>
    <w:rsid w:val="00BD2122"/>
    <w:pPr>
      <w:spacing w:before="100" w:beforeAutospacing="1" w:after="100" w:afterAutospacing="1" w:line="276" w:lineRule="auto"/>
    </w:pPr>
    <w:rPr>
      <w:rFonts w:eastAsia="Times New Roman"/>
      <w:lang w:val="en-US"/>
    </w:rPr>
  </w:style>
  <w:style w:type="character" w:customStyle="1" w:styleId="aaizvorichar">
    <w:name w:val="aaizvori__char"/>
    <w:basedOn w:val="DefaultParagraphFont"/>
    <w:uiPriority w:val="99"/>
    <w:rsid w:val="00BD2122"/>
    <w:rPr>
      <w:rFonts w:cs="Times New Roman"/>
    </w:rPr>
  </w:style>
  <w:style w:type="paragraph" w:customStyle="1" w:styleId="aaizvori">
    <w:name w:val="aaizvori"/>
    <w:basedOn w:val="Normal"/>
    <w:uiPriority w:val="99"/>
    <w:rsid w:val="00BD2122"/>
    <w:pPr>
      <w:spacing w:before="100" w:beforeAutospacing="1" w:after="100" w:afterAutospacing="1" w:line="276" w:lineRule="auto"/>
    </w:pPr>
    <w:rPr>
      <w:rFonts w:eastAsia="Times New Roman"/>
      <w:lang w:val="en-US"/>
    </w:rPr>
  </w:style>
  <w:style w:type="character" w:customStyle="1" w:styleId="hyperlinkchar">
    <w:name w:val="hyperlink__char"/>
    <w:basedOn w:val="DefaultParagraphFont"/>
    <w:uiPriority w:val="99"/>
    <w:rsid w:val="00BD2122"/>
    <w:rPr>
      <w:rFonts w:cs="Times New Roman"/>
    </w:rPr>
  </w:style>
  <w:style w:type="paragraph" w:customStyle="1" w:styleId="heading00201">
    <w:name w:val="heading_00201"/>
    <w:basedOn w:val="Normal"/>
    <w:uiPriority w:val="99"/>
    <w:rsid w:val="00BD2122"/>
    <w:pPr>
      <w:spacing w:before="100" w:beforeAutospacing="1" w:after="100" w:afterAutospacing="1" w:line="276" w:lineRule="auto"/>
    </w:pPr>
    <w:rPr>
      <w:rFonts w:eastAsia="Times New Roman"/>
      <w:lang w:val="en-US"/>
    </w:rPr>
  </w:style>
  <w:style w:type="character" w:customStyle="1" w:styleId="heading00201char">
    <w:name w:val="heading_00201__char"/>
    <w:basedOn w:val="DefaultParagraphFont"/>
    <w:uiPriority w:val="99"/>
    <w:rsid w:val="00BD2122"/>
    <w:rPr>
      <w:rFonts w:cs="Times New Roman"/>
    </w:rPr>
  </w:style>
  <w:style w:type="character" w:customStyle="1" w:styleId="strongchar">
    <w:name w:val="strong__char"/>
    <w:basedOn w:val="DefaultParagraphFont"/>
    <w:uiPriority w:val="99"/>
    <w:rsid w:val="00BD2122"/>
    <w:rPr>
      <w:rFonts w:cs="Times New Roman"/>
    </w:rPr>
  </w:style>
  <w:style w:type="character" w:customStyle="1" w:styleId="a6char">
    <w:name w:val="a6__char"/>
    <w:basedOn w:val="DefaultParagraphFont"/>
    <w:uiPriority w:val="99"/>
    <w:rsid w:val="00BD2122"/>
    <w:rPr>
      <w:rFonts w:cs="Times New Roman"/>
    </w:rPr>
  </w:style>
  <w:style w:type="paragraph" w:customStyle="1" w:styleId="body0020text0020indent">
    <w:name w:val="body_0020text_0020indent"/>
    <w:basedOn w:val="Normal"/>
    <w:uiPriority w:val="99"/>
    <w:rsid w:val="00BD2122"/>
    <w:pPr>
      <w:spacing w:before="100" w:beforeAutospacing="1" w:after="100" w:afterAutospacing="1" w:line="276" w:lineRule="auto"/>
    </w:pPr>
    <w:rPr>
      <w:rFonts w:eastAsia="Times New Roman"/>
      <w:lang w:val="en-US"/>
    </w:rPr>
  </w:style>
  <w:style w:type="character" w:customStyle="1" w:styleId="body0020text0020indentchar">
    <w:name w:val="body_0020text_0020indent__char"/>
    <w:basedOn w:val="DefaultParagraphFont"/>
    <w:uiPriority w:val="99"/>
    <w:rsid w:val="00BD2122"/>
    <w:rPr>
      <w:rFonts w:cs="Times New Roman"/>
    </w:rPr>
  </w:style>
  <w:style w:type="paragraph" w:customStyle="1" w:styleId="normal00200028web0029">
    <w:name w:val="normal_0020_0028web_0029"/>
    <w:basedOn w:val="Normal"/>
    <w:uiPriority w:val="99"/>
    <w:rsid w:val="00BD2122"/>
    <w:pPr>
      <w:spacing w:before="100" w:beforeAutospacing="1" w:after="100" w:afterAutospacing="1" w:line="276" w:lineRule="auto"/>
    </w:pPr>
    <w:rPr>
      <w:rFonts w:eastAsia="Times New Roman"/>
      <w:lang w:val="en-US"/>
    </w:rPr>
  </w:style>
  <w:style w:type="character" w:customStyle="1" w:styleId="normal00200028web0029char">
    <w:name w:val="normal_0020_0028web_0029__char"/>
    <w:basedOn w:val="DefaultParagraphFont"/>
    <w:uiPriority w:val="99"/>
    <w:rsid w:val="00BD2122"/>
    <w:rPr>
      <w:rFonts w:cs="Times New Roman"/>
    </w:rPr>
  </w:style>
  <w:style w:type="character" w:customStyle="1" w:styleId="xl28char">
    <w:name w:val="xl28__char"/>
    <w:basedOn w:val="DefaultParagraphFont"/>
    <w:uiPriority w:val="99"/>
    <w:rsid w:val="00BD2122"/>
    <w:rPr>
      <w:rFonts w:cs="Times New Roman"/>
    </w:rPr>
  </w:style>
  <w:style w:type="paragraph" w:customStyle="1" w:styleId="xl28">
    <w:name w:val="xl28"/>
    <w:basedOn w:val="Normal"/>
    <w:uiPriority w:val="99"/>
    <w:rsid w:val="00BD2122"/>
    <w:pPr>
      <w:spacing w:before="100" w:beforeAutospacing="1" w:after="100" w:afterAutospacing="1" w:line="276" w:lineRule="auto"/>
    </w:pPr>
    <w:rPr>
      <w:rFonts w:eastAsia="Times New Roman"/>
      <w:lang w:val="en-US"/>
    </w:rPr>
  </w:style>
  <w:style w:type="character" w:customStyle="1" w:styleId="heading00206char">
    <w:name w:val="heading_00206__char"/>
    <w:basedOn w:val="DefaultParagraphFont"/>
    <w:uiPriority w:val="99"/>
    <w:rsid w:val="00BD2122"/>
    <w:rPr>
      <w:rFonts w:cs="Times New Roman"/>
    </w:rPr>
  </w:style>
  <w:style w:type="character" w:customStyle="1" w:styleId="aatekstchar">
    <w:name w:val="aatekst__char"/>
    <w:basedOn w:val="DefaultParagraphFont"/>
    <w:uiPriority w:val="99"/>
    <w:rsid w:val="00BD2122"/>
    <w:rPr>
      <w:rFonts w:cs="Times New Roman"/>
    </w:rPr>
  </w:style>
  <w:style w:type="paragraph" w:customStyle="1" w:styleId="aatekst">
    <w:name w:val="aatekst"/>
    <w:basedOn w:val="Normal"/>
    <w:uiPriority w:val="99"/>
    <w:rsid w:val="00BD2122"/>
    <w:pPr>
      <w:spacing w:before="100" w:beforeAutospacing="1" w:after="100" w:afterAutospacing="1" w:line="276" w:lineRule="auto"/>
    </w:pPr>
    <w:rPr>
      <w:rFonts w:eastAsia="Times New Roman"/>
      <w:lang w:val="en-US"/>
    </w:rPr>
  </w:style>
  <w:style w:type="paragraph" w:customStyle="1" w:styleId="t002d9002d8">
    <w:name w:val="t_002d9_002d8"/>
    <w:basedOn w:val="Normal"/>
    <w:uiPriority w:val="99"/>
    <w:rsid w:val="00BD2122"/>
    <w:pPr>
      <w:spacing w:before="100" w:beforeAutospacing="1" w:after="100" w:afterAutospacing="1" w:line="276" w:lineRule="auto"/>
    </w:pPr>
    <w:rPr>
      <w:rFonts w:eastAsia="Times New Roman"/>
      <w:lang w:val="en-US"/>
    </w:rPr>
  </w:style>
  <w:style w:type="character" w:customStyle="1" w:styleId="heading00202char">
    <w:name w:val="heading_00202__char"/>
    <w:basedOn w:val="DefaultParagraphFont"/>
    <w:uiPriority w:val="99"/>
    <w:rsid w:val="00BD2122"/>
    <w:rPr>
      <w:rFonts w:cs="Times New Roman"/>
    </w:rPr>
  </w:style>
  <w:style w:type="character" w:customStyle="1" w:styleId="st1char">
    <w:name w:val="st1__char"/>
    <w:basedOn w:val="DefaultParagraphFont"/>
    <w:uiPriority w:val="99"/>
    <w:rsid w:val="00BD2122"/>
    <w:rPr>
      <w:rFonts w:cs="Times New Roman"/>
    </w:rPr>
  </w:style>
  <w:style w:type="character" w:customStyle="1" w:styleId="text7291char">
    <w:name w:val="text7291__char"/>
    <w:basedOn w:val="DefaultParagraphFont"/>
    <w:uiPriority w:val="99"/>
    <w:rsid w:val="00BD2122"/>
    <w:rPr>
      <w:rFonts w:cs="Times New Roman"/>
    </w:rPr>
  </w:style>
  <w:style w:type="character" w:customStyle="1" w:styleId="annotation0020textchar">
    <w:name w:val="annotation_0020text__char"/>
    <w:basedOn w:val="DefaultParagraphFont"/>
    <w:uiPriority w:val="99"/>
    <w:rsid w:val="00BD2122"/>
    <w:rPr>
      <w:rFonts w:cs="Times New Roman"/>
    </w:rPr>
  </w:style>
  <w:style w:type="paragraph" w:customStyle="1" w:styleId="annotation0020text">
    <w:name w:val="annotation_0020text"/>
    <w:basedOn w:val="Normal"/>
    <w:uiPriority w:val="99"/>
    <w:rsid w:val="00BD2122"/>
    <w:pPr>
      <w:spacing w:before="100" w:beforeAutospacing="1" w:after="100" w:afterAutospacing="1" w:line="276" w:lineRule="auto"/>
    </w:pPr>
    <w:rPr>
      <w:rFonts w:eastAsia="Times New Roman"/>
      <w:lang w:val="en-US"/>
    </w:rPr>
  </w:style>
  <w:style w:type="character" w:customStyle="1" w:styleId="footnote0020textchar">
    <w:name w:val="footnote_0020text__char"/>
    <w:basedOn w:val="DefaultParagraphFont"/>
    <w:uiPriority w:val="99"/>
    <w:rsid w:val="00BD2122"/>
    <w:rPr>
      <w:rFonts w:cs="Times New Roman"/>
    </w:rPr>
  </w:style>
  <w:style w:type="paragraph" w:customStyle="1" w:styleId="footnote0020text">
    <w:name w:val="footnote_0020text"/>
    <w:basedOn w:val="Normal"/>
    <w:uiPriority w:val="99"/>
    <w:rsid w:val="00BD2122"/>
    <w:pPr>
      <w:spacing w:before="100" w:beforeAutospacing="1" w:after="100" w:afterAutospacing="1" w:line="276" w:lineRule="auto"/>
    </w:pPr>
    <w:rPr>
      <w:rFonts w:eastAsia="Times New Roman"/>
      <w:lang w:val="en-US"/>
    </w:rPr>
  </w:style>
  <w:style w:type="paragraph" w:customStyle="1" w:styleId="body0020text">
    <w:name w:val="body_0020text"/>
    <w:basedOn w:val="Normal"/>
    <w:uiPriority w:val="99"/>
    <w:rsid w:val="00BD2122"/>
    <w:pPr>
      <w:spacing w:before="100" w:beforeAutospacing="1" w:after="100" w:afterAutospacing="1" w:line="276" w:lineRule="auto"/>
    </w:pPr>
    <w:rPr>
      <w:rFonts w:eastAsia="Times New Roman"/>
      <w:lang w:val="en-US"/>
    </w:rPr>
  </w:style>
  <w:style w:type="character" w:customStyle="1" w:styleId="body0020textchar">
    <w:name w:val="body_0020text__char"/>
    <w:basedOn w:val="DefaultParagraphFont"/>
    <w:uiPriority w:val="99"/>
    <w:rsid w:val="00BD2122"/>
    <w:rPr>
      <w:rFonts w:cs="Times New Roman"/>
    </w:rPr>
  </w:style>
  <w:style w:type="paragraph" w:customStyle="1" w:styleId="body0020text00202">
    <w:name w:val="body_0020text_00202"/>
    <w:basedOn w:val="Normal"/>
    <w:uiPriority w:val="99"/>
    <w:rsid w:val="00BD2122"/>
    <w:pPr>
      <w:spacing w:before="100" w:beforeAutospacing="1" w:after="100" w:afterAutospacing="1" w:line="276" w:lineRule="auto"/>
    </w:pPr>
    <w:rPr>
      <w:rFonts w:eastAsia="Times New Roman"/>
      <w:lang w:val="en-US"/>
    </w:rPr>
  </w:style>
  <w:style w:type="character" w:customStyle="1" w:styleId="body0020text00202char">
    <w:name w:val="body_0020text_00202__char"/>
    <w:basedOn w:val="DefaultParagraphFont"/>
    <w:uiPriority w:val="99"/>
    <w:rsid w:val="00BD2122"/>
    <w:rPr>
      <w:rFonts w:cs="Times New Roman"/>
    </w:rPr>
  </w:style>
  <w:style w:type="paragraph" w:customStyle="1" w:styleId="msolistparagraph0">
    <w:name w:val="msolistparagraph"/>
    <w:basedOn w:val="Normal"/>
    <w:uiPriority w:val="99"/>
    <w:rsid w:val="00BD2122"/>
    <w:pPr>
      <w:spacing w:after="200" w:line="276" w:lineRule="auto"/>
      <w:ind w:left="720"/>
    </w:pPr>
    <w:rPr>
      <w:rFonts w:eastAsia="Times New Roman"/>
      <w:lang w:val="en-US"/>
    </w:rPr>
  </w:style>
  <w:style w:type="paragraph" w:styleId="TOC6">
    <w:name w:val="toc 6"/>
    <w:basedOn w:val="Normal"/>
    <w:next w:val="Normal"/>
    <w:autoRedefine/>
    <w:uiPriority w:val="99"/>
    <w:rsid w:val="00BD2122"/>
    <w:pPr>
      <w:spacing w:after="200" w:line="276" w:lineRule="auto"/>
      <w:ind w:left="1200"/>
    </w:pPr>
    <w:rPr>
      <w:rFonts w:eastAsia="Times New Roman"/>
      <w:lang w:val="en-US"/>
    </w:rPr>
  </w:style>
  <w:style w:type="paragraph" w:styleId="ListBullet">
    <w:name w:val="List Bullet"/>
    <w:aliases w:val="Char Char1 Char Char Char Char Char Char Char Char Char Char Char Char Char Char Char Char Char Char Char,Char Char1 Char Char Char Char Char Char Char Char Char Char Char Char Char Char Char Char"/>
    <w:basedOn w:val="Normal"/>
    <w:autoRedefine/>
    <w:uiPriority w:val="99"/>
    <w:rsid w:val="00BD2122"/>
    <w:pPr>
      <w:keepLines/>
      <w:snapToGrid w:val="0"/>
      <w:spacing w:after="240" w:line="276" w:lineRule="auto"/>
      <w:jc w:val="both"/>
    </w:pPr>
    <w:rPr>
      <w:rFonts w:eastAsia="Times New Roman"/>
      <w:lang w:val="en-US"/>
    </w:rPr>
  </w:style>
  <w:style w:type="paragraph" w:customStyle="1" w:styleId="Normal11">
    <w:name w:val="Normal11"/>
    <w:basedOn w:val="Normal"/>
    <w:uiPriority w:val="99"/>
    <w:rsid w:val="00BD2122"/>
    <w:pPr>
      <w:spacing w:before="100" w:beforeAutospacing="1" w:after="100" w:afterAutospacing="1" w:line="276" w:lineRule="auto"/>
    </w:pPr>
    <w:rPr>
      <w:rFonts w:eastAsia="Times New Roman"/>
      <w:lang w:val="en-US"/>
    </w:rPr>
  </w:style>
  <w:style w:type="paragraph" w:customStyle="1" w:styleId="T-98-2">
    <w:name w:val="T-9/8-2"/>
    <w:uiPriority w:val="99"/>
    <w:rsid w:val="00BD2122"/>
    <w:pPr>
      <w:widowControl w:val="0"/>
      <w:tabs>
        <w:tab w:val="left" w:pos="2153"/>
      </w:tabs>
      <w:autoSpaceDE w:val="0"/>
      <w:autoSpaceDN w:val="0"/>
      <w:adjustRightInd w:val="0"/>
      <w:spacing w:after="43" w:line="276" w:lineRule="auto"/>
      <w:ind w:firstLine="342"/>
      <w:jc w:val="both"/>
    </w:pPr>
    <w:rPr>
      <w:rFonts w:ascii="Times-NewRoman" w:eastAsia="Times New Roman" w:hAnsi="Times-NewRoman"/>
      <w:sz w:val="19"/>
      <w:szCs w:val="19"/>
      <w:lang w:val="en-US"/>
    </w:rPr>
  </w:style>
  <w:style w:type="paragraph" w:styleId="Caption">
    <w:name w:val="caption"/>
    <w:basedOn w:val="Normal"/>
    <w:next w:val="Normal"/>
    <w:uiPriority w:val="99"/>
    <w:qFormat/>
    <w:rsid w:val="00BD2122"/>
    <w:pPr>
      <w:spacing w:after="200" w:line="240" w:lineRule="auto"/>
    </w:pPr>
    <w:rPr>
      <w:rFonts w:eastAsia="Times New Roman"/>
      <w:b/>
      <w:bCs/>
      <w:color w:val="4F81BD"/>
      <w:sz w:val="18"/>
      <w:szCs w:val="18"/>
      <w:lang w:val="en-US"/>
    </w:rPr>
  </w:style>
  <w:style w:type="paragraph" w:styleId="Title">
    <w:name w:val="Title"/>
    <w:basedOn w:val="Normal"/>
    <w:next w:val="Normal"/>
    <w:link w:val="TitleChar"/>
    <w:uiPriority w:val="99"/>
    <w:qFormat/>
    <w:rsid w:val="00BD212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hr-HR"/>
    </w:rPr>
  </w:style>
  <w:style w:type="character" w:customStyle="1" w:styleId="TitleChar">
    <w:name w:val="Title Char"/>
    <w:basedOn w:val="DefaultParagraphFont"/>
    <w:link w:val="Title"/>
    <w:uiPriority w:val="99"/>
    <w:locked/>
    <w:rsid w:val="00BD2122"/>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D2122"/>
    <w:pPr>
      <w:numPr>
        <w:ilvl w:val="1"/>
      </w:numPr>
      <w:spacing w:after="200" w:line="276" w:lineRule="auto"/>
    </w:pPr>
    <w:rPr>
      <w:rFonts w:ascii="Cambria" w:eastAsia="Times New Roman" w:hAnsi="Cambria"/>
      <w:i/>
      <w:iCs/>
      <w:color w:val="4F81BD"/>
      <w:spacing w:val="15"/>
      <w:sz w:val="24"/>
      <w:szCs w:val="24"/>
      <w:lang w:eastAsia="hr-HR"/>
    </w:rPr>
  </w:style>
  <w:style w:type="character" w:customStyle="1" w:styleId="SubtitleChar">
    <w:name w:val="Subtitle Char"/>
    <w:basedOn w:val="DefaultParagraphFont"/>
    <w:link w:val="Subtitle"/>
    <w:uiPriority w:val="99"/>
    <w:locked/>
    <w:rsid w:val="00BD2122"/>
    <w:rPr>
      <w:rFonts w:ascii="Cambria" w:hAnsi="Cambria" w:cs="Times New Roman"/>
      <w:i/>
      <w:iCs/>
      <w:color w:val="4F81BD"/>
      <w:spacing w:val="15"/>
      <w:sz w:val="24"/>
      <w:szCs w:val="24"/>
    </w:rPr>
  </w:style>
  <w:style w:type="paragraph" w:styleId="NoSpacing">
    <w:name w:val="No Spacing"/>
    <w:link w:val="NoSpacingChar"/>
    <w:uiPriority w:val="99"/>
    <w:qFormat/>
    <w:rsid w:val="00BD2122"/>
    <w:rPr>
      <w:rFonts w:eastAsia="Times New Roman"/>
      <w:lang w:val="en-US" w:eastAsia="en-US"/>
    </w:rPr>
  </w:style>
  <w:style w:type="paragraph" w:styleId="Quote">
    <w:name w:val="Quote"/>
    <w:basedOn w:val="Normal"/>
    <w:next w:val="Normal"/>
    <w:link w:val="QuoteChar"/>
    <w:uiPriority w:val="99"/>
    <w:qFormat/>
    <w:rsid w:val="00BD2122"/>
    <w:pPr>
      <w:spacing w:after="200" w:line="276" w:lineRule="auto"/>
    </w:pPr>
    <w:rPr>
      <w:rFonts w:eastAsia="Times New Roman"/>
      <w:i/>
      <w:iCs/>
      <w:color w:val="000000"/>
      <w:sz w:val="20"/>
      <w:szCs w:val="20"/>
      <w:lang w:eastAsia="hr-HR"/>
    </w:rPr>
  </w:style>
  <w:style w:type="character" w:customStyle="1" w:styleId="QuoteChar">
    <w:name w:val="Quote Char"/>
    <w:basedOn w:val="DefaultParagraphFont"/>
    <w:link w:val="Quote"/>
    <w:uiPriority w:val="99"/>
    <w:locked/>
    <w:rsid w:val="00BD2122"/>
    <w:rPr>
      <w:rFonts w:ascii="Calibri" w:hAnsi="Calibri" w:cs="Times New Roman"/>
      <w:i/>
      <w:iCs/>
      <w:color w:val="000000"/>
      <w:sz w:val="20"/>
      <w:szCs w:val="20"/>
    </w:rPr>
  </w:style>
  <w:style w:type="paragraph" w:styleId="IntenseQuote">
    <w:name w:val="Intense Quote"/>
    <w:basedOn w:val="Normal"/>
    <w:next w:val="Normal"/>
    <w:link w:val="IntenseQuoteChar"/>
    <w:uiPriority w:val="99"/>
    <w:qFormat/>
    <w:rsid w:val="00BD2122"/>
    <w:pPr>
      <w:pBdr>
        <w:bottom w:val="single" w:sz="4" w:space="4" w:color="4F81BD"/>
      </w:pBdr>
      <w:spacing w:before="200" w:after="280" w:line="276" w:lineRule="auto"/>
      <w:ind w:left="936" w:right="936"/>
    </w:pPr>
    <w:rPr>
      <w:rFonts w:eastAsia="Times New Roman"/>
      <w:b/>
      <w:bCs/>
      <w:i/>
      <w:iCs/>
      <w:color w:val="4F81BD"/>
      <w:sz w:val="20"/>
      <w:szCs w:val="20"/>
      <w:lang w:eastAsia="hr-HR"/>
    </w:rPr>
  </w:style>
  <w:style w:type="character" w:customStyle="1" w:styleId="IntenseQuoteChar">
    <w:name w:val="Intense Quote Char"/>
    <w:basedOn w:val="DefaultParagraphFont"/>
    <w:link w:val="IntenseQuote"/>
    <w:uiPriority w:val="99"/>
    <w:locked/>
    <w:rsid w:val="00BD2122"/>
    <w:rPr>
      <w:rFonts w:ascii="Calibri" w:hAnsi="Calibri" w:cs="Times New Roman"/>
      <w:b/>
      <w:bCs/>
      <w:i/>
      <w:iCs/>
      <w:color w:val="4F81BD"/>
      <w:sz w:val="20"/>
      <w:szCs w:val="20"/>
    </w:rPr>
  </w:style>
  <w:style w:type="character" w:styleId="SubtleEmphasis">
    <w:name w:val="Subtle Emphasis"/>
    <w:basedOn w:val="DefaultParagraphFont"/>
    <w:uiPriority w:val="99"/>
    <w:qFormat/>
    <w:rsid w:val="00BD2122"/>
    <w:rPr>
      <w:rFonts w:cs="Times New Roman"/>
      <w:i/>
      <w:color w:val="808080"/>
    </w:rPr>
  </w:style>
  <w:style w:type="character" w:styleId="IntenseEmphasis">
    <w:name w:val="Intense Emphasis"/>
    <w:basedOn w:val="DefaultParagraphFont"/>
    <w:uiPriority w:val="99"/>
    <w:qFormat/>
    <w:rsid w:val="00BD2122"/>
    <w:rPr>
      <w:rFonts w:cs="Times New Roman"/>
      <w:b/>
      <w:i/>
      <w:color w:val="4F81BD"/>
    </w:rPr>
  </w:style>
  <w:style w:type="character" w:styleId="SubtleReference">
    <w:name w:val="Subtle Reference"/>
    <w:basedOn w:val="DefaultParagraphFont"/>
    <w:uiPriority w:val="99"/>
    <w:qFormat/>
    <w:rsid w:val="00BD2122"/>
    <w:rPr>
      <w:rFonts w:cs="Times New Roman"/>
      <w:smallCaps/>
      <w:color w:val="C0504D"/>
      <w:u w:val="single"/>
    </w:rPr>
  </w:style>
  <w:style w:type="character" w:styleId="IntenseReference">
    <w:name w:val="Intense Reference"/>
    <w:basedOn w:val="DefaultParagraphFont"/>
    <w:uiPriority w:val="99"/>
    <w:qFormat/>
    <w:rsid w:val="00BD2122"/>
    <w:rPr>
      <w:rFonts w:cs="Times New Roman"/>
      <w:b/>
      <w:smallCaps/>
      <w:color w:val="C0504D"/>
      <w:spacing w:val="5"/>
      <w:u w:val="single"/>
    </w:rPr>
  </w:style>
  <w:style w:type="character" w:styleId="BookTitle">
    <w:name w:val="Book Title"/>
    <w:basedOn w:val="DefaultParagraphFont"/>
    <w:uiPriority w:val="99"/>
    <w:qFormat/>
    <w:rsid w:val="00BD2122"/>
    <w:rPr>
      <w:rFonts w:cs="Times New Roman"/>
      <w:b/>
      <w:smallCaps/>
      <w:spacing w:val="5"/>
    </w:rPr>
  </w:style>
  <w:style w:type="paragraph" w:styleId="TOCHeading">
    <w:name w:val="TOC Heading"/>
    <w:basedOn w:val="Heading1"/>
    <w:next w:val="Normal"/>
    <w:uiPriority w:val="99"/>
    <w:qFormat/>
    <w:rsid w:val="00BD2122"/>
    <w:pPr>
      <w:outlineLvl w:val="9"/>
    </w:pPr>
  </w:style>
  <w:style w:type="paragraph" w:styleId="TOC3">
    <w:name w:val="toc 3"/>
    <w:basedOn w:val="Normal"/>
    <w:next w:val="Normal"/>
    <w:autoRedefine/>
    <w:uiPriority w:val="99"/>
    <w:rsid w:val="00BD2122"/>
    <w:pPr>
      <w:spacing w:after="100" w:line="276" w:lineRule="auto"/>
      <w:ind w:left="440"/>
    </w:pPr>
    <w:rPr>
      <w:rFonts w:eastAsia="Times New Roman"/>
      <w:lang w:eastAsia="hr-HR"/>
    </w:rPr>
  </w:style>
  <w:style w:type="paragraph" w:styleId="TOC4">
    <w:name w:val="toc 4"/>
    <w:basedOn w:val="Normal"/>
    <w:next w:val="Normal"/>
    <w:autoRedefine/>
    <w:uiPriority w:val="99"/>
    <w:rsid w:val="00BD2122"/>
    <w:pPr>
      <w:spacing w:after="100" w:line="276" w:lineRule="auto"/>
      <w:ind w:left="660"/>
    </w:pPr>
    <w:rPr>
      <w:rFonts w:eastAsia="Times New Roman"/>
      <w:lang w:eastAsia="hr-HR"/>
    </w:rPr>
  </w:style>
  <w:style w:type="paragraph" w:styleId="TOC5">
    <w:name w:val="toc 5"/>
    <w:basedOn w:val="Normal"/>
    <w:next w:val="Normal"/>
    <w:autoRedefine/>
    <w:uiPriority w:val="99"/>
    <w:rsid w:val="00BD2122"/>
    <w:pPr>
      <w:spacing w:after="100" w:line="276" w:lineRule="auto"/>
      <w:ind w:left="880"/>
    </w:pPr>
    <w:rPr>
      <w:rFonts w:eastAsia="Times New Roman"/>
      <w:lang w:eastAsia="hr-HR"/>
    </w:rPr>
  </w:style>
  <w:style w:type="paragraph" w:styleId="TOC7">
    <w:name w:val="toc 7"/>
    <w:basedOn w:val="Normal"/>
    <w:next w:val="Normal"/>
    <w:autoRedefine/>
    <w:uiPriority w:val="99"/>
    <w:rsid w:val="00BD2122"/>
    <w:pPr>
      <w:spacing w:after="100" w:line="276" w:lineRule="auto"/>
      <w:ind w:left="1320"/>
    </w:pPr>
    <w:rPr>
      <w:rFonts w:eastAsia="Times New Roman"/>
      <w:lang w:eastAsia="hr-HR"/>
    </w:rPr>
  </w:style>
  <w:style w:type="paragraph" w:styleId="TOC8">
    <w:name w:val="toc 8"/>
    <w:basedOn w:val="Normal"/>
    <w:next w:val="Normal"/>
    <w:autoRedefine/>
    <w:uiPriority w:val="99"/>
    <w:rsid w:val="00BD2122"/>
    <w:pPr>
      <w:spacing w:after="100" w:line="276" w:lineRule="auto"/>
      <w:ind w:left="1540"/>
    </w:pPr>
    <w:rPr>
      <w:rFonts w:eastAsia="Times New Roman"/>
      <w:lang w:eastAsia="hr-HR"/>
    </w:rPr>
  </w:style>
  <w:style w:type="paragraph" w:styleId="TOC9">
    <w:name w:val="toc 9"/>
    <w:basedOn w:val="Normal"/>
    <w:next w:val="Normal"/>
    <w:autoRedefine/>
    <w:uiPriority w:val="99"/>
    <w:rsid w:val="00BD2122"/>
    <w:pPr>
      <w:spacing w:after="100" w:line="276" w:lineRule="auto"/>
      <w:ind w:left="1760"/>
    </w:pPr>
    <w:rPr>
      <w:rFonts w:eastAsia="Times New Roman"/>
      <w:lang w:eastAsia="hr-HR"/>
    </w:rPr>
  </w:style>
  <w:style w:type="character" w:customStyle="1" w:styleId="NoSpacingChar">
    <w:name w:val="No Spacing Char"/>
    <w:basedOn w:val="DefaultParagraphFont"/>
    <w:link w:val="NoSpacing"/>
    <w:uiPriority w:val="99"/>
    <w:locked/>
    <w:rsid w:val="009C2D31"/>
    <w:rPr>
      <w:rFonts w:eastAsia="Times New Roman" w:cs="Times New Roman"/>
      <w:sz w:val="22"/>
      <w:szCs w:val="22"/>
      <w:lang w:val="en-US" w:eastAsia="en-US" w:bidi="ar-SA"/>
    </w:rPr>
  </w:style>
  <w:style w:type="paragraph" w:styleId="PlainText">
    <w:name w:val="Plain Text"/>
    <w:basedOn w:val="Normal"/>
    <w:link w:val="PlainTextChar"/>
    <w:uiPriority w:val="99"/>
    <w:semiHidden/>
    <w:rsid w:val="0057658F"/>
    <w:pPr>
      <w:spacing w:after="0" w:line="240" w:lineRule="auto"/>
    </w:pPr>
    <w:rPr>
      <w:rFonts w:eastAsia="Times New Roman"/>
      <w:szCs w:val="21"/>
      <w:lang w:eastAsia="hr-HR"/>
    </w:rPr>
  </w:style>
  <w:style w:type="character" w:customStyle="1" w:styleId="PlainTextChar">
    <w:name w:val="Plain Text Char"/>
    <w:basedOn w:val="DefaultParagraphFont"/>
    <w:link w:val="PlainText"/>
    <w:uiPriority w:val="99"/>
    <w:semiHidden/>
    <w:locked/>
    <w:rsid w:val="0057658F"/>
    <w:rPr>
      <w:rFonts w:ascii="Calibri" w:hAnsi="Calibri" w:cs="Times New Roman"/>
      <w:sz w:val="21"/>
      <w:szCs w:val="21"/>
      <w:lang w:eastAsia="hr-HR"/>
    </w:rPr>
  </w:style>
  <w:style w:type="paragraph" w:customStyle="1" w:styleId="Default">
    <w:name w:val="Default"/>
    <w:uiPriority w:val="99"/>
    <w:rsid w:val="00207694"/>
    <w:pPr>
      <w:autoSpaceDE w:val="0"/>
      <w:autoSpaceDN w:val="0"/>
      <w:adjustRightInd w:val="0"/>
    </w:pPr>
    <w:rPr>
      <w:rFonts w:ascii="Times New Roman" w:hAnsi="Times New Roman"/>
      <w:color w:val="000000"/>
      <w:sz w:val="24"/>
      <w:szCs w:val="24"/>
    </w:rPr>
  </w:style>
  <w:style w:type="table" w:customStyle="1" w:styleId="Reetkatablice1">
    <w:name w:val="Rešetka tablice1"/>
    <w:uiPriority w:val="99"/>
    <w:rsid w:val="0047321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5393095">
      <w:marLeft w:val="0"/>
      <w:marRight w:val="0"/>
      <w:marTop w:val="0"/>
      <w:marBottom w:val="0"/>
      <w:divBdr>
        <w:top w:val="none" w:sz="0" w:space="0" w:color="auto"/>
        <w:left w:val="none" w:sz="0" w:space="0" w:color="auto"/>
        <w:bottom w:val="none" w:sz="0" w:space="0" w:color="auto"/>
        <w:right w:val="none" w:sz="0" w:space="0" w:color="auto"/>
      </w:divBdr>
    </w:div>
    <w:div w:id="1395393096">
      <w:marLeft w:val="0"/>
      <w:marRight w:val="0"/>
      <w:marTop w:val="0"/>
      <w:marBottom w:val="0"/>
      <w:divBdr>
        <w:top w:val="none" w:sz="0" w:space="0" w:color="auto"/>
        <w:left w:val="none" w:sz="0" w:space="0" w:color="auto"/>
        <w:bottom w:val="none" w:sz="0" w:space="0" w:color="auto"/>
        <w:right w:val="none" w:sz="0" w:space="0" w:color="auto"/>
      </w:divBdr>
    </w:div>
    <w:div w:id="1395393097">
      <w:marLeft w:val="0"/>
      <w:marRight w:val="0"/>
      <w:marTop w:val="0"/>
      <w:marBottom w:val="0"/>
      <w:divBdr>
        <w:top w:val="none" w:sz="0" w:space="0" w:color="auto"/>
        <w:left w:val="none" w:sz="0" w:space="0" w:color="auto"/>
        <w:bottom w:val="none" w:sz="0" w:space="0" w:color="auto"/>
        <w:right w:val="none" w:sz="0" w:space="0" w:color="auto"/>
      </w:divBdr>
    </w:div>
    <w:div w:id="1395393098">
      <w:marLeft w:val="0"/>
      <w:marRight w:val="0"/>
      <w:marTop w:val="0"/>
      <w:marBottom w:val="0"/>
      <w:divBdr>
        <w:top w:val="none" w:sz="0" w:space="0" w:color="auto"/>
        <w:left w:val="none" w:sz="0" w:space="0" w:color="auto"/>
        <w:bottom w:val="none" w:sz="0" w:space="0" w:color="auto"/>
        <w:right w:val="none" w:sz="0" w:space="0" w:color="auto"/>
      </w:divBdr>
    </w:div>
    <w:div w:id="1395393099">
      <w:marLeft w:val="0"/>
      <w:marRight w:val="0"/>
      <w:marTop w:val="0"/>
      <w:marBottom w:val="0"/>
      <w:divBdr>
        <w:top w:val="none" w:sz="0" w:space="0" w:color="auto"/>
        <w:left w:val="none" w:sz="0" w:space="0" w:color="auto"/>
        <w:bottom w:val="none" w:sz="0" w:space="0" w:color="auto"/>
        <w:right w:val="none" w:sz="0" w:space="0" w:color="auto"/>
      </w:divBdr>
      <w:divsChild>
        <w:div w:id="1395393100">
          <w:marLeft w:val="0"/>
          <w:marRight w:val="0"/>
          <w:marTop w:val="0"/>
          <w:marBottom w:val="0"/>
          <w:divBdr>
            <w:top w:val="none" w:sz="0" w:space="0" w:color="auto"/>
            <w:left w:val="none" w:sz="0" w:space="0" w:color="auto"/>
            <w:bottom w:val="none" w:sz="0" w:space="0" w:color="auto"/>
            <w:right w:val="none" w:sz="0" w:space="0" w:color="auto"/>
          </w:divBdr>
        </w:div>
      </w:divsChild>
    </w:div>
    <w:div w:id="1395393102">
      <w:marLeft w:val="0"/>
      <w:marRight w:val="0"/>
      <w:marTop w:val="0"/>
      <w:marBottom w:val="0"/>
      <w:divBdr>
        <w:top w:val="none" w:sz="0" w:space="0" w:color="auto"/>
        <w:left w:val="none" w:sz="0" w:space="0" w:color="auto"/>
        <w:bottom w:val="none" w:sz="0" w:space="0" w:color="auto"/>
        <w:right w:val="none" w:sz="0" w:space="0" w:color="auto"/>
      </w:divBdr>
    </w:div>
    <w:div w:id="1395393103">
      <w:marLeft w:val="0"/>
      <w:marRight w:val="0"/>
      <w:marTop w:val="0"/>
      <w:marBottom w:val="0"/>
      <w:divBdr>
        <w:top w:val="none" w:sz="0" w:space="0" w:color="auto"/>
        <w:left w:val="none" w:sz="0" w:space="0" w:color="auto"/>
        <w:bottom w:val="none" w:sz="0" w:space="0" w:color="auto"/>
        <w:right w:val="none" w:sz="0" w:space="0" w:color="auto"/>
      </w:divBdr>
      <w:divsChild>
        <w:div w:id="1395393101">
          <w:marLeft w:val="1166"/>
          <w:marRight w:val="0"/>
          <w:marTop w:val="134"/>
          <w:marBottom w:val="0"/>
          <w:divBdr>
            <w:top w:val="none" w:sz="0" w:space="0" w:color="auto"/>
            <w:left w:val="none" w:sz="0" w:space="0" w:color="auto"/>
            <w:bottom w:val="none" w:sz="0" w:space="0" w:color="auto"/>
            <w:right w:val="none" w:sz="0" w:space="0" w:color="auto"/>
          </w:divBdr>
        </w:div>
        <w:div w:id="1395393127">
          <w:marLeft w:val="547"/>
          <w:marRight w:val="0"/>
          <w:marTop w:val="154"/>
          <w:marBottom w:val="0"/>
          <w:divBdr>
            <w:top w:val="none" w:sz="0" w:space="0" w:color="auto"/>
            <w:left w:val="none" w:sz="0" w:space="0" w:color="auto"/>
            <w:bottom w:val="none" w:sz="0" w:space="0" w:color="auto"/>
            <w:right w:val="none" w:sz="0" w:space="0" w:color="auto"/>
          </w:divBdr>
        </w:div>
        <w:div w:id="1395393133">
          <w:marLeft w:val="547"/>
          <w:marRight w:val="0"/>
          <w:marTop w:val="154"/>
          <w:marBottom w:val="0"/>
          <w:divBdr>
            <w:top w:val="none" w:sz="0" w:space="0" w:color="auto"/>
            <w:left w:val="none" w:sz="0" w:space="0" w:color="auto"/>
            <w:bottom w:val="none" w:sz="0" w:space="0" w:color="auto"/>
            <w:right w:val="none" w:sz="0" w:space="0" w:color="auto"/>
          </w:divBdr>
        </w:div>
        <w:div w:id="1395393136">
          <w:marLeft w:val="1166"/>
          <w:marRight w:val="0"/>
          <w:marTop w:val="134"/>
          <w:marBottom w:val="0"/>
          <w:divBdr>
            <w:top w:val="none" w:sz="0" w:space="0" w:color="auto"/>
            <w:left w:val="none" w:sz="0" w:space="0" w:color="auto"/>
            <w:bottom w:val="none" w:sz="0" w:space="0" w:color="auto"/>
            <w:right w:val="none" w:sz="0" w:space="0" w:color="auto"/>
          </w:divBdr>
        </w:div>
        <w:div w:id="1395393160">
          <w:marLeft w:val="1166"/>
          <w:marRight w:val="0"/>
          <w:marTop w:val="134"/>
          <w:marBottom w:val="0"/>
          <w:divBdr>
            <w:top w:val="none" w:sz="0" w:space="0" w:color="auto"/>
            <w:left w:val="none" w:sz="0" w:space="0" w:color="auto"/>
            <w:bottom w:val="none" w:sz="0" w:space="0" w:color="auto"/>
            <w:right w:val="none" w:sz="0" w:space="0" w:color="auto"/>
          </w:divBdr>
        </w:div>
        <w:div w:id="1395393177">
          <w:marLeft w:val="547"/>
          <w:marRight w:val="0"/>
          <w:marTop w:val="154"/>
          <w:marBottom w:val="0"/>
          <w:divBdr>
            <w:top w:val="none" w:sz="0" w:space="0" w:color="auto"/>
            <w:left w:val="none" w:sz="0" w:space="0" w:color="auto"/>
            <w:bottom w:val="none" w:sz="0" w:space="0" w:color="auto"/>
            <w:right w:val="none" w:sz="0" w:space="0" w:color="auto"/>
          </w:divBdr>
        </w:div>
      </w:divsChild>
    </w:div>
    <w:div w:id="1395393104">
      <w:marLeft w:val="0"/>
      <w:marRight w:val="0"/>
      <w:marTop w:val="0"/>
      <w:marBottom w:val="0"/>
      <w:divBdr>
        <w:top w:val="none" w:sz="0" w:space="0" w:color="auto"/>
        <w:left w:val="none" w:sz="0" w:space="0" w:color="auto"/>
        <w:bottom w:val="none" w:sz="0" w:space="0" w:color="auto"/>
        <w:right w:val="none" w:sz="0" w:space="0" w:color="auto"/>
      </w:divBdr>
    </w:div>
    <w:div w:id="1395393105">
      <w:marLeft w:val="0"/>
      <w:marRight w:val="0"/>
      <w:marTop w:val="0"/>
      <w:marBottom w:val="0"/>
      <w:divBdr>
        <w:top w:val="none" w:sz="0" w:space="0" w:color="auto"/>
        <w:left w:val="none" w:sz="0" w:space="0" w:color="auto"/>
        <w:bottom w:val="none" w:sz="0" w:space="0" w:color="auto"/>
        <w:right w:val="none" w:sz="0" w:space="0" w:color="auto"/>
      </w:divBdr>
    </w:div>
    <w:div w:id="1395393106">
      <w:marLeft w:val="0"/>
      <w:marRight w:val="0"/>
      <w:marTop w:val="0"/>
      <w:marBottom w:val="0"/>
      <w:divBdr>
        <w:top w:val="none" w:sz="0" w:space="0" w:color="auto"/>
        <w:left w:val="none" w:sz="0" w:space="0" w:color="auto"/>
        <w:bottom w:val="none" w:sz="0" w:space="0" w:color="auto"/>
        <w:right w:val="none" w:sz="0" w:space="0" w:color="auto"/>
      </w:divBdr>
    </w:div>
    <w:div w:id="1395393108">
      <w:marLeft w:val="0"/>
      <w:marRight w:val="0"/>
      <w:marTop w:val="0"/>
      <w:marBottom w:val="0"/>
      <w:divBdr>
        <w:top w:val="none" w:sz="0" w:space="0" w:color="auto"/>
        <w:left w:val="none" w:sz="0" w:space="0" w:color="auto"/>
        <w:bottom w:val="none" w:sz="0" w:space="0" w:color="auto"/>
        <w:right w:val="none" w:sz="0" w:space="0" w:color="auto"/>
      </w:divBdr>
    </w:div>
    <w:div w:id="1395393109">
      <w:marLeft w:val="0"/>
      <w:marRight w:val="0"/>
      <w:marTop w:val="0"/>
      <w:marBottom w:val="0"/>
      <w:divBdr>
        <w:top w:val="none" w:sz="0" w:space="0" w:color="auto"/>
        <w:left w:val="none" w:sz="0" w:space="0" w:color="auto"/>
        <w:bottom w:val="none" w:sz="0" w:space="0" w:color="auto"/>
        <w:right w:val="none" w:sz="0" w:space="0" w:color="auto"/>
      </w:divBdr>
    </w:div>
    <w:div w:id="1395393114">
      <w:marLeft w:val="0"/>
      <w:marRight w:val="0"/>
      <w:marTop w:val="0"/>
      <w:marBottom w:val="0"/>
      <w:divBdr>
        <w:top w:val="none" w:sz="0" w:space="0" w:color="auto"/>
        <w:left w:val="none" w:sz="0" w:space="0" w:color="auto"/>
        <w:bottom w:val="none" w:sz="0" w:space="0" w:color="auto"/>
        <w:right w:val="none" w:sz="0" w:space="0" w:color="auto"/>
      </w:divBdr>
    </w:div>
    <w:div w:id="1395393115">
      <w:marLeft w:val="0"/>
      <w:marRight w:val="0"/>
      <w:marTop w:val="0"/>
      <w:marBottom w:val="0"/>
      <w:divBdr>
        <w:top w:val="none" w:sz="0" w:space="0" w:color="auto"/>
        <w:left w:val="none" w:sz="0" w:space="0" w:color="auto"/>
        <w:bottom w:val="none" w:sz="0" w:space="0" w:color="auto"/>
        <w:right w:val="none" w:sz="0" w:space="0" w:color="auto"/>
      </w:divBdr>
    </w:div>
    <w:div w:id="1395393116">
      <w:marLeft w:val="0"/>
      <w:marRight w:val="0"/>
      <w:marTop w:val="0"/>
      <w:marBottom w:val="0"/>
      <w:divBdr>
        <w:top w:val="none" w:sz="0" w:space="0" w:color="auto"/>
        <w:left w:val="none" w:sz="0" w:space="0" w:color="auto"/>
        <w:bottom w:val="none" w:sz="0" w:space="0" w:color="auto"/>
        <w:right w:val="none" w:sz="0" w:space="0" w:color="auto"/>
      </w:divBdr>
    </w:div>
    <w:div w:id="1395393117">
      <w:marLeft w:val="0"/>
      <w:marRight w:val="0"/>
      <w:marTop w:val="0"/>
      <w:marBottom w:val="0"/>
      <w:divBdr>
        <w:top w:val="none" w:sz="0" w:space="0" w:color="auto"/>
        <w:left w:val="none" w:sz="0" w:space="0" w:color="auto"/>
        <w:bottom w:val="none" w:sz="0" w:space="0" w:color="auto"/>
        <w:right w:val="none" w:sz="0" w:space="0" w:color="auto"/>
      </w:divBdr>
    </w:div>
    <w:div w:id="1395393118">
      <w:marLeft w:val="0"/>
      <w:marRight w:val="0"/>
      <w:marTop w:val="0"/>
      <w:marBottom w:val="0"/>
      <w:divBdr>
        <w:top w:val="none" w:sz="0" w:space="0" w:color="auto"/>
        <w:left w:val="none" w:sz="0" w:space="0" w:color="auto"/>
        <w:bottom w:val="none" w:sz="0" w:space="0" w:color="auto"/>
        <w:right w:val="none" w:sz="0" w:space="0" w:color="auto"/>
      </w:divBdr>
      <w:divsChild>
        <w:div w:id="1395393111">
          <w:marLeft w:val="547"/>
          <w:marRight w:val="0"/>
          <w:marTop w:val="134"/>
          <w:marBottom w:val="0"/>
          <w:divBdr>
            <w:top w:val="none" w:sz="0" w:space="0" w:color="auto"/>
            <w:left w:val="none" w:sz="0" w:space="0" w:color="auto"/>
            <w:bottom w:val="none" w:sz="0" w:space="0" w:color="auto"/>
            <w:right w:val="none" w:sz="0" w:space="0" w:color="auto"/>
          </w:divBdr>
        </w:div>
        <w:div w:id="1395393123">
          <w:marLeft w:val="547"/>
          <w:marRight w:val="0"/>
          <w:marTop w:val="134"/>
          <w:marBottom w:val="0"/>
          <w:divBdr>
            <w:top w:val="none" w:sz="0" w:space="0" w:color="auto"/>
            <w:left w:val="none" w:sz="0" w:space="0" w:color="auto"/>
            <w:bottom w:val="none" w:sz="0" w:space="0" w:color="auto"/>
            <w:right w:val="none" w:sz="0" w:space="0" w:color="auto"/>
          </w:divBdr>
        </w:div>
        <w:div w:id="1395393150">
          <w:marLeft w:val="547"/>
          <w:marRight w:val="0"/>
          <w:marTop w:val="134"/>
          <w:marBottom w:val="0"/>
          <w:divBdr>
            <w:top w:val="none" w:sz="0" w:space="0" w:color="auto"/>
            <w:left w:val="none" w:sz="0" w:space="0" w:color="auto"/>
            <w:bottom w:val="none" w:sz="0" w:space="0" w:color="auto"/>
            <w:right w:val="none" w:sz="0" w:space="0" w:color="auto"/>
          </w:divBdr>
        </w:div>
        <w:div w:id="1395393162">
          <w:marLeft w:val="547"/>
          <w:marRight w:val="0"/>
          <w:marTop w:val="134"/>
          <w:marBottom w:val="0"/>
          <w:divBdr>
            <w:top w:val="none" w:sz="0" w:space="0" w:color="auto"/>
            <w:left w:val="none" w:sz="0" w:space="0" w:color="auto"/>
            <w:bottom w:val="none" w:sz="0" w:space="0" w:color="auto"/>
            <w:right w:val="none" w:sz="0" w:space="0" w:color="auto"/>
          </w:divBdr>
        </w:div>
        <w:div w:id="1395393169">
          <w:marLeft w:val="547"/>
          <w:marRight w:val="0"/>
          <w:marTop w:val="134"/>
          <w:marBottom w:val="0"/>
          <w:divBdr>
            <w:top w:val="none" w:sz="0" w:space="0" w:color="auto"/>
            <w:left w:val="none" w:sz="0" w:space="0" w:color="auto"/>
            <w:bottom w:val="none" w:sz="0" w:space="0" w:color="auto"/>
            <w:right w:val="none" w:sz="0" w:space="0" w:color="auto"/>
          </w:divBdr>
        </w:div>
        <w:div w:id="1395393178">
          <w:marLeft w:val="547"/>
          <w:marRight w:val="0"/>
          <w:marTop w:val="134"/>
          <w:marBottom w:val="0"/>
          <w:divBdr>
            <w:top w:val="none" w:sz="0" w:space="0" w:color="auto"/>
            <w:left w:val="none" w:sz="0" w:space="0" w:color="auto"/>
            <w:bottom w:val="none" w:sz="0" w:space="0" w:color="auto"/>
            <w:right w:val="none" w:sz="0" w:space="0" w:color="auto"/>
          </w:divBdr>
        </w:div>
      </w:divsChild>
    </w:div>
    <w:div w:id="1395393119">
      <w:marLeft w:val="0"/>
      <w:marRight w:val="0"/>
      <w:marTop w:val="0"/>
      <w:marBottom w:val="0"/>
      <w:divBdr>
        <w:top w:val="none" w:sz="0" w:space="0" w:color="auto"/>
        <w:left w:val="none" w:sz="0" w:space="0" w:color="auto"/>
        <w:bottom w:val="none" w:sz="0" w:space="0" w:color="auto"/>
        <w:right w:val="none" w:sz="0" w:space="0" w:color="auto"/>
      </w:divBdr>
    </w:div>
    <w:div w:id="1395393120">
      <w:marLeft w:val="0"/>
      <w:marRight w:val="0"/>
      <w:marTop w:val="0"/>
      <w:marBottom w:val="0"/>
      <w:divBdr>
        <w:top w:val="none" w:sz="0" w:space="0" w:color="auto"/>
        <w:left w:val="none" w:sz="0" w:space="0" w:color="auto"/>
        <w:bottom w:val="none" w:sz="0" w:space="0" w:color="auto"/>
        <w:right w:val="none" w:sz="0" w:space="0" w:color="auto"/>
      </w:divBdr>
    </w:div>
    <w:div w:id="1395393121">
      <w:marLeft w:val="0"/>
      <w:marRight w:val="0"/>
      <w:marTop w:val="0"/>
      <w:marBottom w:val="0"/>
      <w:divBdr>
        <w:top w:val="none" w:sz="0" w:space="0" w:color="auto"/>
        <w:left w:val="none" w:sz="0" w:space="0" w:color="auto"/>
        <w:bottom w:val="none" w:sz="0" w:space="0" w:color="auto"/>
        <w:right w:val="none" w:sz="0" w:space="0" w:color="auto"/>
      </w:divBdr>
    </w:div>
    <w:div w:id="1395393122">
      <w:marLeft w:val="0"/>
      <w:marRight w:val="0"/>
      <w:marTop w:val="0"/>
      <w:marBottom w:val="0"/>
      <w:divBdr>
        <w:top w:val="none" w:sz="0" w:space="0" w:color="auto"/>
        <w:left w:val="none" w:sz="0" w:space="0" w:color="auto"/>
        <w:bottom w:val="none" w:sz="0" w:space="0" w:color="auto"/>
        <w:right w:val="none" w:sz="0" w:space="0" w:color="auto"/>
      </w:divBdr>
    </w:div>
    <w:div w:id="1395393124">
      <w:marLeft w:val="0"/>
      <w:marRight w:val="0"/>
      <w:marTop w:val="0"/>
      <w:marBottom w:val="0"/>
      <w:divBdr>
        <w:top w:val="none" w:sz="0" w:space="0" w:color="auto"/>
        <w:left w:val="none" w:sz="0" w:space="0" w:color="auto"/>
        <w:bottom w:val="none" w:sz="0" w:space="0" w:color="auto"/>
        <w:right w:val="none" w:sz="0" w:space="0" w:color="auto"/>
      </w:divBdr>
    </w:div>
    <w:div w:id="1395393125">
      <w:marLeft w:val="0"/>
      <w:marRight w:val="0"/>
      <w:marTop w:val="0"/>
      <w:marBottom w:val="0"/>
      <w:divBdr>
        <w:top w:val="none" w:sz="0" w:space="0" w:color="auto"/>
        <w:left w:val="none" w:sz="0" w:space="0" w:color="auto"/>
        <w:bottom w:val="none" w:sz="0" w:space="0" w:color="auto"/>
        <w:right w:val="none" w:sz="0" w:space="0" w:color="auto"/>
      </w:divBdr>
    </w:div>
    <w:div w:id="1395393126">
      <w:marLeft w:val="0"/>
      <w:marRight w:val="0"/>
      <w:marTop w:val="0"/>
      <w:marBottom w:val="0"/>
      <w:divBdr>
        <w:top w:val="none" w:sz="0" w:space="0" w:color="auto"/>
        <w:left w:val="none" w:sz="0" w:space="0" w:color="auto"/>
        <w:bottom w:val="none" w:sz="0" w:space="0" w:color="auto"/>
        <w:right w:val="none" w:sz="0" w:space="0" w:color="auto"/>
      </w:divBdr>
    </w:div>
    <w:div w:id="1395393128">
      <w:marLeft w:val="0"/>
      <w:marRight w:val="0"/>
      <w:marTop w:val="0"/>
      <w:marBottom w:val="0"/>
      <w:divBdr>
        <w:top w:val="none" w:sz="0" w:space="0" w:color="auto"/>
        <w:left w:val="none" w:sz="0" w:space="0" w:color="auto"/>
        <w:bottom w:val="none" w:sz="0" w:space="0" w:color="auto"/>
        <w:right w:val="none" w:sz="0" w:space="0" w:color="auto"/>
      </w:divBdr>
    </w:div>
    <w:div w:id="1395393129">
      <w:marLeft w:val="0"/>
      <w:marRight w:val="0"/>
      <w:marTop w:val="0"/>
      <w:marBottom w:val="0"/>
      <w:divBdr>
        <w:top w:val="none" w:sz="0" w:space="0" w:color="auto"/>
        <w:left w:val="none" w:sz="0" w:space="0" w:color="auto"/>
        <w:bottom w:val="none" w:sz="0" w:space="0" w:color="auto"/>
        <w:right w:val="none" w:sz="0" w:space="0" w:color="auto"/>
      </w:divBdr>
    </w:div>
    <w:div w:id="1395393130">
      <w:marLeft w:val="0"/>
      <w:marRight w:val="0"/>
      <w:marTop w:val="0"/>
      <w:marBottom w:val="0"/>
      <w:divBdr>
        <w:top w:val="none" w:sz="0" w:space="0" w:color="auto"/>
        <w:left w:val="none" w:sz="0" w:space="0" w:color="auto"/>
        <w:bottom w:val="none" w:sz="0" w:space="0" w:color="auto"/>
        <w:right w:val="none" w:sz="0" w:space="0" w:color="auto"/>
      </w:divBdr>
    </w:div>
    <w:div w:id="1395393131">
      <w:marLeft w:val="0"/>
      <w:marRight w:val="0"/>
      <w:marTop w:val="0"/>
      <w:marBottom w:val="0"/>
      <w:divBdr>
        <w:top w:val="none" w:sz="0" w:space="0" w:color="auto"/>
        <w:left w:val="none" w:sz="0" w:space="0" w:color="auto"/>
        <w:bottom w:val="none" w:sz="0" w:space="0" w:color="auto"/>
        <w:right w:val="none" w:sz="0" w:space="0" w:color="auto"/>
      </w:divBdr>
    </w:div>
    <w:div w:id="1395393132">
      <w:marLeft w:val="0"/>
      <w:marRight w:val="0"/>
      <w:marTop w:val="0"/>
      <w:marBottom w:val="0"/>
      <w:divBdr>
        <w:top w:val="none" w:sz="0" w:space="0" w:color="auto"/>
        <w:left w:val="none" w:sz="0" w:space="0" w:color="auto"/>
        <w:bottom w:val="none" w:sz="0" w:space="0" w:color="auto"/>
        <w:right w:val="none" w:sz="0" w:space="0" w:color="auto"/>
      </w:divBdr>
    </w:div>
    <w:div w:id="1395393134">
      <w:marLeft w:val="0"/>
      <w:marRight w:val="0"/>
      <w:marTop w:val="0"/>
      <w:marBottom w:val="0"/>
      <w:divBdr>
        <w:top w:val="none" w:sz="0" w:space="0" w:color="auto"/>
        <w:left w:val="none" w:sz="0" w:space="0" w:color="auto"/>
        <w:bottom w:val="none" w:sz="0" w:space="0" w:color="auto"/>
        <w:right w:val="none" w:sz="0" w:space="0" w:color="auto"/>
      </w:divBdr>
    </w:div>
    <w:div w:id="1395393135">
      <w:marLeft w:val="0"/>
      <w:marRight w:val="0"/>
      <w:marTop w:val="0"/>
      <w:marBottom w:val="0"/>
      <w:divBdr>
        <w:top w:val="none" w:sz="0" w:space="0" w:color="auto"/>
        <w:left w:val="none" w:sz="0" w:space="0" w:color="auto"/>
        <w:bottom w:val="none" w:sz="0" w:space="0" w:color="auto"/>
        <w:right w:val="none" w:sz="0" w:space="0" w:color="auto"/>
      </w:divBdr>
    </w:div>
    <w:div w:id="1395393137">
      <w:marLeft w:val="0"/>
      <w:marRight w:val="0"/>
      <w:marTop w:val="0"/>
      <w:marBottom w:val="0"/>
      <w:divBdr>
        <w:top w:val="none" w:sz="0" w:space="0" w:color="auto"/>
        <w:left w:val="none" w:sz="0" w:space="0" w:color="auto"/>
        <w:bottom w:val="none" w:sz="0" w:space="0" w:color="auto"/>
        <w:right w:val="none" w:sz="0" w:space="0" w:color="auto"/>
      </w:divBdr>
    </w:div>
    <w:div w:id="1395393138">
      <w:marLeft w:val="0"/>
      <w:marRight w:val="0"/>
      <w:marTop w:val="0"/>
      <w:marBottom w:val="0"/>
      <w:divBdr>
        <w:top w:val="none" w:sz="0" w:space="0" w:color="auto"/>
        <w:left w:val="none" w:sz="0" w:space="0" w:color="auto"/>
        <w:bottom w:val="none" w:sz="0" w:space="0" w:color="auto"/>
        <w:right w:val="none" w:sz="0" w:space="0" w:color="auto"/>
      </w:divBdr>
    </w:div>
    <w:div w:id="1395393139">
      <w:marLeft w:val="0"/>
      <w:marRight w:val="0"/>
      <w:marTop w:val="0"/>
      <w:marBottom w:val="0"/>
      <w:divBdr>
        <w:top w:val="none" w:sz="0" w:space="0" w:color="auto"/>
        <w:left w:val="none" w:sz="0" w:space="0" w:color="auto"/>
        <w:bottom w:val="none" w:sz="0" w:space="0" w:color="auto"/>
        <w:right w:val="none" w:sz="0" w:space="0" w:color="auto"/>
      </w:divBdr>
    </w:div>
    <w:div w:id="1395393140">
      <w:marLeft w:val="0"/>
      <w:marRight w:val="0"/>
      <w:marTop w:val="0"/>
      <w:marBottom w:val="0"/>
      <w:divBdr>
        <w:top w:val="none" w:sz="0" w:space="0" w:color="auto"/>
        <w:left w:val="none" w:sz="0" w:space="0" w:color="auto"/>
        <w:bottom w:val="none" w:sz="0" w:space="0" w:color="auto"/>
        <w:right w:val="none" w:sz="0" w:space="0" w:color="auto"/>
      </w:divBdr>
    </w:div>
    <w:div w:id="1395393141">
      <w:marLeft w:val="0"/>
      <w:marRight w:val="0"/>
      <w:marTop w:val="0"/>
      <w:marBottom w:val="0"/>
      <w:divBdr>
        <w:top w:val="none" w:sz="0" w:space="0" w:color="auto"/>
        <w:left w:val="none" w:sz="0" w:space="0" w:color="auto"/>
        <w:bottom w:val="none" w:sz="0" w:space="0" w:color="auto"/>
        <w:right w:val="none" w:sz="0" w:space="0" w:color="auto"/>
      </w:divBdr>
    </w:div>
    <w:div w:id="1395393142">
      <w:marLeft w:val="0"/>
      <w:marRight w:val="0"/>
      <w:marTop w:val="0"/>
      <w:marBottom w:val="0"/>
      <w:divBdr>
        <w:top w:val="none" w:sz="0" w:space="0" w:color="auto"/>
        <w:left w:val="none" w:sz="0" w:space="0" w:color="auto"/>
        <w:bottom w:val="none" w:sz="0" w:space="0" w:color="auto"/>
        <w:right w:val="none" w:sz="0" w:space="0" w:color="auto"/>
      </w:divBdr>
    </w:div>
    <w:div w:id="1395393143">
      <w:marLeft w:val="0"/>
      <w:marRight w:val="0"/>
      <w:marTop w:val="0"/>
      <w:marBottom w:val="0"/>
      <w:divBdr>
        <w:top w:val="none" w:sz="0" w:space="0" w:color="auto"/>
        <w:left w:val="none" w:sz="0" w:space="0" w:color="auto"/>
        <w:bottom w:val="none" w:sz="0" w:space="0" w:color="auto"/>
        <w:right w:val="none" w:sz="0" w:space="0" w:color="auto"/>
      </w:divBdr>
    </w:div>
    <w:div w:id="1395393144">
      <w:marLeft w:val="0"/>
      <w:marRight w:val="0"/>
      <w:marTop w:val="0"/>
      <w:marBottom w:val="0"/>
      <w:divBdr>
        <w:top w:val="none" w:sz="0" w:space="0" w:color="auto"/>
        <w:left w:val="none" w:sz="0" w:space="0" w:color="auto"/>
        <w:bottom w:val="none" w:sz="0" w:space="0" w:color="auto"/>
        <w:right w:val="none" w:sz="0" w:space="0" w:color="auto"/>
      </w:divBdr>
    </w:div>
    <w:div w:id="1395393145">
      <w:marLeft w:val="0"/>
      <w:marRight w:val="0"/>
      <w:marTop w:val="0"/>
      <w:marBottom w:val="0"/>
      <w:divBdr>
        <w:top w:val="none" w:sz="0" w:space="0" w:color="auto"/>
        <w:left w:val="none" w:sz="0" w:space="0" w:color="auto"/>
        <w:bottom w:val="none" w:sz="0" w:space="0" w:color="auto"/>
        <w:right w:val="none" w:sz="0" w:space="0" w:color="auto"/>
      </w:divBdr>
    </w:div>
    <w:div w:id="1395393146">
      <w:marLeft w:val="0"/>
      <w:marRight w:val="0"/>
      <w:marTop w:val="0"/>
      <w:marBottom w:val="0"/>
      <w:divBdr>
        <w:top w:val="none" w:sz="0" w:space="0" w:color="auto"/>
        <w:left w:val="none" w:sz="0" w:space="0" w:color="auto"/>
        <w:bottom w:val="none" w:sz="0" w:space="0" w:color="auto"/>
        <w:right w:val="none" w:sz="0" w:space="0" w:color="auto"/>
      </w:divBdr>
    </w:div>
    <w:div w:id="1395393147">
      <w:marLeft w:val="0"/>
      <w:marRight w:val="0"/>
      <w:marTop w:val="0"/>
      <w:marBottom w:val="0"/>
      <w:divBdr>
        <w:top w:val="none" w:sz="0" w:space="0" w:color="auto"/>
        <w:left w:val="none" w:sz="0" w:space="0" w:color="auto"/>
        <w:bottom w:val="none" w:sz="0" w:space="0" w:color="auto"/>
        <w:right w:val="none" w:sz="0" w:space="0" w:color="auto"/>
      </w:divBdr>
    </w:div>
    <w:div w:id="1395393148">
      <w:marLeft w:val="0"/>
      <w:marRight w:val="0"/>
      <w:marTop w:val="0"/>
      <w:marBottom w:val="0"/>
      <w:divBdr>
        <w:top w:val="none" w:sz="0" w:space="0" w:color="auto"/>
        <w:left w:val="none" w:sz="0" w:space="0" w:color="auto"/>
        <w:bottom w:val="none" w:sz="0" w:space="0" w:color="auto"/>
        <w:right w:val="none" w:sz="0" w:space="0" w:color="auto"/>
      </w:divBdr>
    </w:div>
    <w:div w:id="1395393149">
      <w:marLeft w:val="0"/>
      <w:marRight w:val="0"/>
      <w:marTop w:val="0"/>
      <w:marBottom w:val="0"/>
      <w:divBdr>
        <w:top w:val="none" w:sz="0" w:space="0" w:color="auto"/>
        <w:left w:val="none" w:sz="0" w:space="0" w:color="auto"/>
        <w:bottom w:val="none" w:sz="0" w:space="0" w:color="auto"/>
        <w:right w:val="none" w:sz="0" w:space="0" w:color="auto"/>
      </w:divBdr>
    </w:div>
    <w:div w:id="1395393151">
      <w:marLeft w:val="0"/>
      <w:marRight w:val="0"/>
      <w:marTop w:val="0"/>
      <w:marBottom w:val="0"/>
      <w:divBdr>
        <w:top w:val="none" w:sz="0" w:space="0" w:color="auto"/>
        <w:left w:val="none" w:sz="0" w:space="0" w:color="auto"/>
        <w:bottom w:val="none" w:sz="0" w:space="0" w:color="auto"/>
        <w:right w:val="none" w:sz="0" w:space="0" w:color="auto"/>
      </w:divBdr>
    </w:div>
    <w:div w:id="1395393152">
      <w:marLeft w:val="0"/>
      <w:marRight w:val="0"/>
      <w:marTop w:val="0"/>
      <w:marBottom w:val="0"/>
      <w:divBdr>
        <w:top w:val="none" w:sz="0" w:space="0" w:color="auto"/>
        <w:left w:val="none" w:sz="0" w:space="0" w:color="auto"/>
        <w:bottom w:val="none" w:sz="0" w:space="0" w:color="auto"/>
        <w:right w:val="none" w:sz="0" w:space="0" w:color="auto"/>
      </w:divBdr>
    </w:div>
    <w:div w:id="1395393153">
      <w:marLeft w:val="0"/>
      <w:marRight w:val="0"/>
      <w:marTop w:val="0"/>
      <w:marBottom w:val="0"/>
      <w:divBdr>
        <w:top w:val="none" w:sz="0" w:space="0" w:color="auto"/>
        <w:left w:val="none" w:sz="0" w:space="0" w:color="auto"/>
        <w:bottom w:val="none" w:sz="0" w:space="0" w:color="auto"/>
        <w:right w:val="none" w:sz="0" w:space="0" w:color="auto"/>
      </w:divBdr>
    </w:div>
    <w:div w:id="1395393154">
      <w:marLeft w:val="0"/>
      <w:marRight w:val="0"/>
      <w:marTop w:val="0"/>
      <w:marBottom w:val="0"/>
      <w:divBdr>
        <w:top w:val="none" w:sz="0" w:space="0" w:color="auto"/>
        <w:left w:val="none" w:sz="0" w:space="0" w:color="auto"/>
        <w:bottom w:val="none" w:sz="0" w:space="0" w:color="auto"/>
        <w:right w:val="none" w:sz="0" w:space="0" w:color="auto"/>
      </w:divBdr>
    </w:div>
    <w:div w:id="1395393155">
      <w:marLeft w:val="0"/>
      <w:marRight w:val="0"/>
      <w:marTop w:val="0"/>
      <w:marBottom w:val="0"/>
      <w:divBdr>
        <w:top w:val="none" w:sz="0" w:space="0" w:color="auto"/>
        <w:left w:val="none" w:sz="0" w:space="0" w:color="auto"/>
        <w:bottom w:val="none" w:sz="0" w:space="0" w:color="auto"/>
        <w:right w:val="none" w:sz="0" w:space="0" w:color="auto"/>
      </w:divBdr>
    </w:div>
    <w:div w:id="1395393158">
      <w:marLeft w:val="0"/>
      <w:marRight w:val="0"/>
      <w:marTop w:val="0"/>
      <w:marBottom w:val="0"/>
      <w:divBdr>
        <w:top w:val="none" w:sz="0" w:space="0" w:color="auto"/>
        <w:left w:val="none" w:sz="0" w:space="0" w:color="auto"/>
        <w:bottom w:val="none" w:sz="0" w:space="0" w:color="auto"/>
        <w:right w:val="none" w:sz="0" w:space="0" w:color="auto"/>
      </w:divBdr>
    </w:div>
    <w:div w:id="1395393159">
      <w:marLeft w:val="0"/>
      <w:marRight w:val="0"/>
      <w:marTop w:val="0"/>
      <w:marBottom w:val="0"/>
      <w:divBdr>
        <w:top w:val="none" w:sz="0" w:space="0" w:color="auto"/>
        <w:left w:val="none" w:sz="0" w:space="0" w:color="auto"/>
        <w:bottom w:val="none" w:sz="0" w:space="0" w:color="auto"/>
        <w:right w:val="none" w:sz="0" w:space="0" w:color="auto"/>
      </w:divBdr>
    </w:div>
    <w:div w:id="1395393161">
      <w:marLeft w:val="0"/>
      <w:marRight w:val="0"/>
      <w:marTop w:val="0"/>
      <w:marBottom w:val="0"/>
      <w:divBdr>
        <w:top w:val="none" w:sz="0" w:space="0" w:color="auto"/>
        <w:left w:val="none" w:sz="0" w:space="0" w:color="auto"/>
        <w:bottom w:val="none" w:sz="0" w:space="0" w:color="auto"/>
        <w:right w:val="none" w:sz="0" w:space="0" w:color="auto"/>
      </w:divBdr>
    </w:div>
    <w:div w:id="1395393163">
      <w:marLeft w:val="0"/>
      <w:marRight w:val="0"/>
      <w:marTop w:val="0"/>
      <w:marBottom w:val="0"/>
      <w:divBdr>
        <w:top w:val="none" w:sz="0" w:space="0" w:color="auto"/>
        <w:left w:val="none" w:sz="0" w:space="0" w:color="auto"/>
        <w:bottom w:val="none" w:sz="0" w:space="0" w:color="auto"/>
        <w:right w:val="none" w:sz="0" w:space="0" w:color="auto"/>
      </w:divBdr>
      <w:divsChild>
        <w:div w:id="1395393107">
          <w:marLeft w:val="547"/>
          <w:marRight w:val="0"/>
          <w:marTop w:val="115"/>
          <w:marBottom w:val="0"/>
          <w:divBdr>
            <w:top w:val="none" w:sz="0" w:space="0" w:color="auto"/>
            <w:left w:val="none" w:sz="0" w:space="0" w:color="auto"/>
            <w:bottom w:val="none" w:sz="0" w:space="0" w:color="auto"/>
            <w:right w:val="none" w:sz="0" w:space="0" w:color="auto"/>
          </w:divBdr>
        </w:div>
        <w:div w:id="1395393113">
          <w:marLeft w:val="547"/>
          <w:marRight w:val="0"/>
          <w:marTop w:val="115"/>
          <w:marBottom w:val="0"/>
          <w:divBdr>
            <w:top w:val="none" w:sz="0" w:space="0" w:color="auto"/>
            <w:left w:val="none" w:sz="0" w:space="0" w:color="auto"/>
            <w:bottom w:val="none" w:sz="0" w:space="0" w:color="auto"/>
            <w:right w:val="none" w:sz="0" w:space="0" w:color="auto"/>
          </w:divBdr>
        </w:div>
        <w:div w:id="1395393157">
          <w:marLeft w:val="547"/>
          <w:marRight w:val="0"/>
          <w:marTop w:val="115"/>
          <w:marBottom w:val="0"/>
          <w:divBdr>
            <w:top w:val="none" w:sz="0" w:space="0" w:color="auto"/>
            <w:left w:val="none" w:sz="0" w:space="0" w:color="auto"/>
            <w:bottom w:val="none" w:sz="0" w:space="0" w:color="auto"/>
            <w:right w:val="none" w:sz="0" w:space="0" w:color="auto"/>
          </w:divBdr>
        </w:div>
        <w:div w:id="1395393166">
          <w:marLeft w:val="547"/>
          <w:marRight w:val="0"/>
          <w:marTop w:val="115"/>
          <w:marBottom w:val="0"/>
          <w:divBdr>
            <w:top w:val="none" w:sz="0" w:space="0" w:color="auto"/>
            <w:left w:val="none" w:sz="0" w:space="0" w:color="auto"/>
            <w:bottom w:val="none" w:sz="0" w:space="0" w:color="auto"/>
            <w:right w:val="none" w:sz="0" w:space="0" w:color="auto"/>
          </w:divBdr>
        </w:div>
        <w:div w:id="1395393171">
          <w:marLeft w:val="547"/>
          <w:marRight w:val="0"/>
          <w:marTop w:val="115"/>
          <w:marBottom w:val="0"/>
          <w:divBdr>
            <w:top w:val="none" w:sz="0" w:space="0" w:color="auto"/>
            <w:left w:val="none" w:sz="0" w:space="0" w:color="auto"/>
            <w:bottom w:val="none" w:sz="0" w:space="0" w:color="auto"/>
            <w:right w:val="none" w:sz="0" w:space="0" w:color="auto"/>
          </w:divBdr>
        </w:div>
        <w:div w:id="1395393174">
          <w:marLeft w:val="547"/>
          <w:marRight w:val="0"/>
          <w:marTop w:val="115"/>
          <w:marBottom w:val="0"/>
          <w:divBdr>
            <w:top w:val="none" w:sz="0" w:space="0" w:color="auto"/>
            <w:left w:val="none" w:sz="0" w:space="0" w:color="auto"/>
            <w:bottom w:val="none" w:sz="0" w:space="0" w:color="auto"/>
            <w:right w:val="none" w:sz="0" w:space="0" w:color="auto"/>
          </w:divBdr>
        </w:div>
        <w:div w:id="1395393176">
          <w:marLeft w:val="547"/>
          <w:marRight w:val="0"/>
          <w:marTop w:val="115"/>
          <w:marBottom w:val="0"/>
          <w:divBdr>
            <w:top w:val="none" w:sz="0" w:space="0" w:color="auto"/>
            <w:left w:val="none" w:sz="0" w:space="0" w:color="auto"/>
            <w:bottom w:val="none" w:sz="0" w:space="0" w:color="auto"/>
            <w:right w:val="none" w:sz="0" w:space="0" w:color="auto"/>
          </w:divBdr>
        </w:div>
      </w:divsChild>
    </w:div>
    <w:div w:id="1395393164">
      <w:marLeft w:val="0"/>
      <w:marRight w:val="0"/>
      <w:marTop w:val="0"/>
      <w:marBottom w:val="0"/>
      <w:divBdr>
        <w:top w:val="none" w:sz="0" w:space="0" w:color="auto"/>
        <w:left w:val="none" w:sz="0" w:space="0" w:color="auto"/>
        <w:bottom w:val="none" w:sz="0" w:space="0" w:color="auto"/>
        <w:right w:val="none" w:sz="0" w:space="0" w:color="auto"/>
      </w:divBdr>
    </w:div>
    <w:div w:id="1395393165">
      <w:marLeft w:val="0"/>
      <w:marRight w:val="0"/>
      <w:marTop w:val="0"/>
      <w:marBottom w:val="0"/>
      <w:divBdr>
        <w:top w:val="none" w:sz="0" w:space="0" w:color="auto"/>
        <w:left w:val="none" w:sz="0" w:space="0" w:color="auto"/>
        <w:bottom w:val="none" w:sz="0" w:space="0" w:color="auto"/>
        <w:right w:val="none" w:sz="0" w:space="0" w:color="auto"/>
      </w:divBdr>
    </w:div>
    <w:div w:id="1395393167">
      <w:marLeft w:val="0"/>
      <w:marRight w:val="0"/>
      <w:marTop w:val="0"/>
      <w:marBottom w:val="0"/>
      <w:divBdr>
        <w:top w:val="none" w:sz="0" w:space="0" w:color="auto"/>
        <w:left w:val="none" w:sz="0" w:space="0" w:color="auto"/>
        <w:bottom w:val="none" w:sz="0" w:space="0" w:color="auto"/>
        <w:right w:val="none" w:sz="0" w:space="0" w:color="auto"/>
      </w:divBdr>
    </w:div>
    <w:div w:id="1395393168">
      <w:marLeft w:val="0"/>
      <w:marRight w:val="0"/>
      <w:marTop w:val="0"/>
      <w:marBottom w:val="0"/>
      <w:divBdr>
        <w:top w:val="none" w:sz="0" w:space="0" w:color="auto"/>
        <w:left w:val="none" w:sz="0" w:space="0" w:color="auto"/>
        <w:bottom w:val="none" w:sz="0" w:space="0" w:color="auto"/>
        <w:right w:val="none" w:sz="0" w:space="0" w:color="auto"/>
      </w:divBdr>
    </w:div>
    <w:div w:id="1395393170">
      <w:marLeft w:val="0"/>
      <w:marRight w:val="0"/>
      <w:marTop w:val="0"/>
      <w:marBottom w:val="0"/>
      <w:divBdr>
        <w:top w:val="none" w:sz="0" w:space="0" w:color="auto"/>
        <w:left w:val="none" w:sz="0" w:space="0" w:color="auto"/>
        <w:bottom w:val="none" w:sz="0" w:space="0" w:color="auto"/>
        <w:right w:val="none" w:sz="0" w:space="0" w:color="auto"/>
      </w:divBdr>
    </w:div>
    <w:div w:id="1395393172">
      <w:marLeft w:val="0"/>
      <w:marRight w:val="0"/>
      <w:marTop w:val="0"/>
      <w:marBottom w:val="0"/>
      <w:divBdr>
        <w:top w:val="none" w:sz="0" w:space="0" w:color="auto"/>
        <w:left w:val="none" w:sz="0" w:space="0" w:color="auto"/>
        <w:bottom w:val="none" w:sz="0" w:space="0" w:color="auto"/>
        <w:right w:val="none" w:sz="0" w:space="0" w:color="auto"/>
      </w:divBdr>
    </w:div>
    <w:div w:id="1395393173">
      <w:marLeft w:val="0"/>
      <w:marRight w:val="0"/>
      <w:marTop w:val="0"/>
      <w:marBottom w:val="0"/>
      <w:divBdr>
        <w:top w:val="none" w:sz="0" w:space="0" w:color="auto"/>
        <w:left w:val="none" w:sz="0" w:space="0" w:color="auto"/>
        <w:bottom w:val="none" w:sz="0" w:space="0" w:color="auto"/>
        <w:right w:val="none" w:sz="0" w:space="0" w:color="auto"/>
      </w:divBdr>
    </w:div>
    <w:div w:id="1395393175">
      <w:marLeft w:val="0"/>
      <w:marRight w:val="0"/>
      <w:marTop w:val="0"/>
      <w:marBottom w:val="0"/>
      <w:divBdr>
        <w:top w:val="none" w:sz="0" w:space="0" w:color="auto"/>
        <w:left w:val="none" w:sz="0" w:space="0" w:color="auto"/>
        <w:bottom w:val="none" w:sz="0" w:space="0" w:color="auto"/>
        <w:right w:val="none" w:sz="0" w:space="0" w:color="auto"/>
      </w:divBdr>
      <w:divsChild>
        <w:div w:id="1395393110">
          <w:marLeft w:val="0"/>
          <w:marRight w:val="0"/>
          <w:marTop w:val="0"/>
          <w:marBottom w:val="0"/>
          <w:divBdr>
            <w:top w:val="none" w:sz="0" w:space="0" w:color="auto"/>
            <w:left w:val="none" w:sz="0" w:space="0" w:color="auto"/>
            <w:bottom w:val="none" w:sz="0" w:space="0" w:color="auto"/>
            <w:right w:val="none" w:sz="0" w:space="0" w:color="auto"/>
          </w:divBdr>
          <w:divsChild>
            <w:div w:id="1395393112">
              <w:marLeft w:val="720"/>
              <w:marRight w:val="720"/>
              <w:marTop w:val="100"/>
              <w:marBottom w:val="100"/>
              <w:divBdr>
                <w:top w:val="none" w:sz="0" w:space="0" w:color="auto"/>
                <w:left w:val="none" w:sz="0" w:space="0" w:color="auto"/>
                <w:bottom w:val="none" w:sz="0" w:space="0" w:color="auto"/>
                <w:right w:val="none" w:sz="0" w:space="0" w:color="auto"/>
              </w:divBdr>
            </w:div>
            <w:div w:id="13953931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393179">
      <w:marLeft w:val="0"/>
      <w:marRight w:val="0"/>
      <w:marTop w:val="0"/>
      <w:marBottom w:val="0"/>
      <w:divBdr>
        <w:top w:val="none" w:sz="0" w:space="0" w:color="auto"/>
        <w:left w:val="none" w:sz="0" w:space="0" w:color="auto"/>
        <w:bottom w:val="none" w:sz="0" w:space="0" w:color="auto"/>
        <w:right w:val="none" w:sz="0" w:space="0" w:color="auto"/>
      </w:divBdr>
    </w:div>
    <w:div w:id="1395393180">
      <w:marLeft w:val="0"/>
      <w:marRight w:val="0"/>
      <w:marTop w:val="0"/>
      <w:marBottom w:val="0"/>
      <w:divBdr>
        <w:top w:val="none" w:sz="0" w:space="0" w:color="auto"/>
        <w:left w:val="none" w:sz="0" w:space="0" w:color="auto"/>
        <w:bottom w:val="none" w:sz="0" w:space="0" w:color="auto"/>
        <w:right w:val="none" w:sz="0" w:space="0" w:color="auto"/>
      </w:divBdr>
    </w:div>
    <w:div w:id="1395393181">
      <w:marLeft w:val="0"/>
      <w:marRight w:val="0"/>
      <w:marTop w:val="0"/>
      <w:marBottom w:val="0"/>
      <w:divBdr>
        <w:top w:val="none" w:sz="0" w:space="0" w:color="auto"/>
        <w:left w:val="none" w:sz="0" w:space="0" w:color="auto"/>
        <w:bottom w:val="none" w:sz="0" w:space="0" w:color="auto"/>
        <w:right w:val="none" w:sz="0" w:space="0" w:color="auto"/>
      </w:divBdr>
    </w:div>
    <w:div w:id="1395393182">
      <w:marLeft w:val="0"/>
      <w:marRight w:val="0"/>
      <w:marTop w:val="0"/>
      <w:marBottom w:val="0"/>
      <w:divBdr>
        <w:top w:val="none" w:sz="0" w:space="0" w:color="auto"/>
        <w:left w:val="none" w:sz="0" w:space="0" w:color="auto"/>
        <w:bottom w:val="none" w:sz="0" w:space="0" w:color="auto"/>
        <w:right w:val="none" w:sz="0" w:space="0" w:color="auto"/>
      </w:divBdr>
    </w:div>
    <w:div w:id="1395393186">
      <w:marLeft w:val="0"/>
      <w:marRight w:val="0"/>
      <w:marTop w:val="0"/>
      <w:marBottom w:val="0"/>
      <w:divBdr>
        <w:top w:val="none" w:sz="0" w:space="0" w:color="auto"/>
        <w:left w:val="none" w:sz="0" w:space="0" w:color="auto"/>
        <w:bottom w:val="none" w:sz="0" w:space="0" w:color="auto"/>
        <w:right w:val="none" w:sz="0" w:space="0" w:color="auto"/>
      </w:divBdr>
      <w:divsChild>
        <w:div w:id="1395393183">
          <w:marLeft w:val="0"/>
          <w:marRight w:val="0"/>
          <w:marTop w:val="0"/>
          <w:marBottom w:val="0"/>
          <w:divBdr>
            <w:top w:val="none" w:sz="0" w:space="0" w:color="auto"/>
            <w:left w:val="none" w:sz="0" w:space="0" w:color="auto"/>
            <w:bottom w:val="none" w:sz="0" w:space="0" w:color="auto"/>
            <w:right w:val="none" w:sz="0" w:space="0" w:color="auto"/>
          </w:divBdr>
          <w:divsChild>
            <w:div w:id="1395393185">
              <w:marLeft w:val="0"/>
              <w:marRight w:val="0"/>
              <w:marTop w:val="0"/>
              <w:marBottom w:val="0"/>
              <w:divBdr>
                <w:top w:val="single" w:sz="4" w:space="18" w:color="E2E2E2"/>
                <w:left w:val="single" w:sz="4" w:space="0" w:color="E2E2E2"/>
                <w:bottom w:val="single" w:sz="4" w:space="18" w:color="E2E2E2"/>
                <w:right w:val="single" w:sz="4" w:space="0" w:color="E2E2E2"/>
              </w:divBdr>
              <w:divsChild>
                <w:div w:id="13953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616</TotalTime>
  <Pages>43</Pages>
  <Words>10340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Bosak</dc:creator>
  <cp:keywords/>
  <dc:description/>
  <cp:lastModifiedBy>Korisnik</cp:lastModifiedBy>
  <cp:revision>35</cp:revision>
  <cp:lastPrinted>2018-02-19T07:40:00Z</cp:lastPrinted>
  <dcterms:created xsi:type="dcterms:W3CDTF">2018-02-06T14:30:00Z</dcterms:created>
  <dcterms:modified xsi:type="dcterms:W3CDTF">2018-02-19T07:51:00Z</dcterms:modified>
</cp:coreProperties>
</file>